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Environment Set-up Worksheet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DataOne / Insureligent Training · Interoperability · Before the lab</w:t>
      </w: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Do this worksheet before the interoperability lab. It takes about 30 minutes, plus the time to download the IRIS image (several GB).</w:t>
      </w:r>
    </w:p>
    <w:p>
      <w:pPr>
        <w:spacing w:after="6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When you finish, you have: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IRIS for Health running on your computer, in a Docker container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the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INSURLIGENT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namespace, ready for the production that you build in the 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two test systems: a hospital system (HIS) that answers HL7, and an insurer that answers 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VS Code connected to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INSURLIGENT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a REST client</w:t>
      </w: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If a step fails, write down the step number and the error, and tell your instructor before the lab.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What you need</w:t>
      </w: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Install these first: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00A9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</w:tc>
        <w:tc>
          <w:tcPr>
            <w:tcW w:type="dxa" w:w="58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00A9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Docker Desktop (or any Docker with Compose v2)</w:t>
            </w:r>
          </w:p>
        </w:tc>
        <w:tc>
          <w:tcPr>
            <w:tcW w:type="dxa" w:w="58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Runs IRIS and the two test systems. You do not need to install IRIS.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1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Git</w:t>
            </w:r>
          </w:p>
        </w:tc>
        <w:tc>
          <w:tcPr>
            <w:tcW w:type="dxa" w:w="58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1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Downloads the lab environment.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Visual Studio Code</w:t>
            </w:r>
          </w:p>
        </w:tc>
        <w:tc>
          <w:tcPr>
            <w:tcW w:type="dxa" w:w="58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Where you write and compile your classes.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1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A REST client: the REST Client extension of VS Code (4.1), or Postman</w:t>
            </w:r>
          </w:p>
        </w:tc>
        <w:tc>
          <w:tcPr>
            <w:tcW w:type="dxa" w:w="58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1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Calls the API that you build.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Login for everything in this course: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00A9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58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00A9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Username</w:t>
            </w:r>
          </w:p>
        </w:tc>
        <w:tc>
          <w:tcPr>
            <w:tcW w:type="dxa" w:w="58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_SYSTEM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1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Password</w:t>
            </w:r>
          </w:p>
        </w:tc>
        <w:tc>
          <w:tcPr>
            <w:tcW w:type="dxa" w:w="58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1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SYS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Namespace</w:t>
            </w:r>
          </w:p>
        </w:tc>
        <w:tc>
          <w:tcPr>
            <w:tcW w:type="dxa" w:w="58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INSURLIGENT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Get the lab environment</w:t>
      </w: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Your instructor gives you access to the repository. Open a terminal. Go to the folder where you keep your projects. Run:</w:t>
      </w:r>
    </w:p>
    <w:p>
      <w:pPr>
        <w:shd w:fill="F3F3F3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git clone https://github.com/bryanhoonISC/Training2-D1-Lab.git</w:t>
      </w:r>
    </w:p>
    <w:p>
      <w:pPr>
        <w:shd w:fill="F3F3F3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cd Training2-D1-Lab</w:t>
      </w: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You now have a folder called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Training2-D1-Lab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. Run all the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docker compose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commands in this worksheet inside this folder.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Start the environment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F48"/>
          <w:sz w:val="21"/>
          <w:szCs w:val="21"/>
        </w:rPr>
        <w:t xml:space="preserve">3.1 Start the containers.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The first time, this downloads the IRIS image and builds everything. It can take a long time.</w:t>
      </w:r>
    </w:p>
    <w:p>
      <w:pPr>
        <w:shd w:fill="F3F3F3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docker compose up -d --build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F48"/>
          <w:sz w:val="21"/>
          <w:szCs w:val="21"/>
        </w:rPr>
        <w:t xml:space="preserve">3.2 Watch the set-up.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It creates the namespace and loads the classes in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src/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. At the start of the lab,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src/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has only empty package folders.</w:t>
      </w:r>
    </w:p>
    <w:p>
      <w:pPr>
        <w:shd w:fill="F3F3F3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docker compose logs -f iris</w:t>
      </w: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Wait until you see this line:</w:t>
      </w:r>
    </w:p>
    <w:p>
      <w:pPr>
        <w:shd w:fill="F3F3F3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[insurligent-setup] complete.</w:t>
      </w: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Then press Ctrl-C. This stops showing the log. IRIS keeps running.</w:t>
      </w: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If the line does not appear, see Appendix 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Set up VS Code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F48"/>
          <w:sz w:val="21"/>
          <w:szCs w:val="21"/>
        </w:rPr>
        <w:t xml:space="preserve">4.1 Install the extensions.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In VS Code, open the Extensions view and install these two extensions: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600"/>
        <w:gridCol w:w="2838"/>
      </w:tblGrid>
      <w:tr>
        <w:trPr>
          <w:tblHeader/>
        </w:trPr>
        <w:tc>
          <w:tcPr>
            <w:tcW w:type="dxa" w:w="32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00A9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Extension</w:t>
            </w:r>
          </w:p>
        </w:tc>
        <w:tc>
          <w:tcPr>
            <w:tcW w:type="dxa" w:w="36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00A9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00A9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InterSystems ObjectScript Extension Pack</w:t>
            </w:r>
          </w:p>
        </w:tc>
        <w:tc>
          <w:tcPr>
            <w:tcW w:type="dxa" w:w="36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B2C91"/>
                <w:sz w:val="17"/>
                <w:szCs w:val="17"/>
              </w:rPr>
              <w:t xml:space="preserve">intersystems-community.objectscript-pack</w:t>
            </w:r>
          </w:p>
        </w:tc>
        <w:tc>
          <w:tcPr>
            <w:tcW w:type="dxa" w:w="28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Edit IRIS classes and compile them on the server.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1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REST Client (Huachao Mao)</w:t>
            </w:r>
          </w:p>
        </w:tc>
        <w:tc>
          <w:tcPr>
            <w:tcW w:type="dxa" w:w="36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1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B2C91"/>
                <w:sz w:val="17"/>
                <w:szCs w:val="17"/>
              </w:rPr>
              <w:t xml:space="preserve">humao.rest-client</w:t>
            </w:r>
          </w:p>
        </w:tc>
        <w:tc>
          <w:tcPr>
            <w:tcW w:type="dxa" w:w="28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1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Send the test requests of Part F of the lab, from </w:t>
            </w:r>
            <w:r>
              <w:rPr>
                <w:rFonts w:ascii="Consolas" w:cs="Consolas" w:eastAsia="Consolas" w:hAnsi="Consolas"/>
                <w:color w:val="6B2C91"/>
                <w:sz w:val="17"/>
                <w:szCs w:val="17"/>
              </w:rPr>
              <w:t xml:space="preserve">http/PreAuthInfo.http</w:t>
            </w:r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When you open the lab folder (4.2), VS Code also recommends these two extensions.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F48"/>
          <w:sz w:val="21"/>
          <w:szCs w:val="21"/>
        </w:rPr>
        <w:t xml:space="preserve">4.2 Open the lab folder.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Click File › Open Folder and choose the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Training2-D1-Lab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folder.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F48"/>
          <w:sz w:val="21"/>
          <w:szCs w:val="21"/>
        </w:rPr>
        <w:t xml:space="preserve">4.3 Connect VS Code to IRIS.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The folder already has the file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.vscode/settings.json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:</w:t>
      </w:r>
    </w:p>
    <w:p>
      <w:pPr>
        <w:shd w:fill="F3F3F3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  "intersystems.servers": 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    "insurligent": 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      "webServer": { "host": "localhost", "port": 52773 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      "username": "_SYSTEM"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    }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  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  "objectscript.conn": { "server": "insurligent", "ns": "INSURLIGENT", "active": true }</w:t>
      </w:r>
    </w:p>
    <w:p>
      <w:pPr>
        <w:shd w:fill="F3F3F3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When VS Code asks for a password, enter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SYS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F48"/>
          <w:sz w:val="21"/>
          <w:szCs w:val="21"/>
        </w:rPr>
        <w:t xml:space="preserve">4.4 Check the connection.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Click the InterSystems icon in the Activity Bar, then the Explorer view. It shows the classes in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INSURLIGENT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on the server. You should see the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Insurligent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package with one class,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Insurligent.Setup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F48"/>
          <w:sz w:val="21"/>
          <w:szCs w:val="21"/>
        </w:rPr>
        <w:t xml:space="preserve">4.5 Look at the folders.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In the Explorer of VS Code, open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src/Insurligent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. It has an empty folder for each package that you write in the lab, for example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Interop/BO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Interop/MSG/Insurer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Stop and start</w:t>
      </w: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Stop the containers when you finish. Give IRIS time to shut down cleanly:</w:t>
      </w:r>
    </w:p>
    <w:p>
      <w:pPr>
        <w:shd w:fill="F3F3F3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docker compose down -t 60</w:t>
      </w: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Start them again. IRIS keeps your work:</w:t>
      </w:r>
    </w:p>
    <w:p>
      <w:pPr>
        <w:shd w:fill="F3F3F3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docker compose up -d</w:t>
      </w: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On the day of the lab, start them before the class starts.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Checklist</w:t>
      </w: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Tick each line. Bring this to the lab.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00A9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87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00A9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☐</w:t>
            </w:r>
          </w:p>
        </w:tc>
        <w:tc>
          <w:tcPr>
            <w:tcW w:type="dxa" w:w="87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The log shows </w:t>
            </w:r>
            <w:r>
              <w:rPr>
                <w:rFonts w:ascii="Consolas" w:cs="Consolas" w:eastAsia="Consolas" w:hAnsi="Consolas"/>
                <w:color w:val="6B2C91"/>
                <w:sz w:val="17"/>
                <w:szCs w:val="17"/>
              </w:rPr>
              <w:t xml:space="preserve">[insurligent-setup] complete.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1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☐</w:t>
            </w:r>
          </w:p>
        </w:tc>
        <w:tc>
          <w:tcPr>
            <w:tcW w:type="dxa" w:w="87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1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VS Code shows </w:t>
            </w:r>
            <w:r>
              <w:rPr>
                <w:rFonts w:ascii="Consolas" w:cs="Consolas" w:eastAsia="Consolas" w:hAnsi="Consolas"/>
                <w:color w:val="6B2C91"/>
                <w:sz w:val="17"/>
                <w:szCs w:val="17"/>
              </w:rPr>
              <w:t xml:space="preserve">Insurligent.Setup</w:t>
            </w:r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 in the InterSystems Explorer view, and the empty folders under </w:t>
            </w:r>
            <w:r>
              <w:rPr>
                <w:rFonts w:ascii="Consolas" w:cs="Consolas" w:eastAsia="Consolas" w:hAnsi="Consolas"/>
                <w:color w:val="6B2C91"/>
                <w:sz w:val="17"/>
                <w:szCs w:val="17"/>
              </w:rPr>
              <w:t xml:space="preserve">src/Insurligent</w:t>
            </w:r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The appendixes give more information about the environment. Appendixes B and C are checks that you can do if you want to know more, or if you have a problem.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Appendix A. The systems</w:t>
      </w:r>
    </w:p>
    <w:p>
      <w:pPr>
        <w:spacing w:after="120"/>
      </w:pPr>
      <w:r>
        <w:rPr>
          <w:rFonts w:ascii="Consolas" w:cs="Consolas" w:eastAsia="Consolas" w:hAnsi="Consolas"/>
          <w:color w:val="6B2C91"/>
          <w:sz w:val="19"/>
          <w:szCs w:val="19"/>
        </w:rPr>
        <w:t xml:space="preserve">docker compose up -d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starts three containers. The picture shows them, and the tools on your computer that you use with them.</w:t>
      </w:r>
    </w:p>
    <w:p>
      <w:pPr>
        <w:spacing w:after="80"/>
        <w:jc w:val="center"/>
      </w:pPr>
      <w:r>
        <w:drawing>
          <wp:inline distT="0" distB="0" distL="0" distR="0">
            <wp:extent cx="6120130" cy="3560802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01.png"/>
                    <pic:cNvPicPr/>
                  </pic:nvPicPr>
                  <pic:blipFill>
                    <a:blip r:embed="rIdTr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F6B76"/>
          <w:sz w:val="18"/>
          <w:szCs w:val="18"/>
        </w:rPr>
        <w:t xml:space="preserve">The lab environment: three containers in Docker, and the tools you use.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5338"/>
        <w:gridCol w:w="2600"/>
      </w:tblGrid>
      <w:tr>
        <w:trPr>
          <w:tblHeader/>
        </w:trPr>
        <w:tc>
          <w:tcPr>
            <w:tcW w:type="dxa" w:w="17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00A9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tcW w:type="dxa" w:w="53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00A9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26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00A9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 on your computer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iris</w:t>
            </w:r>
          </w:p>
        </w:tc>
        <w:tc>
          <w:tcPr>
            <w:tcW w:type="dxa" w:w="53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InterSystems IRIS for Health: the Management Portal, the REST APIs and the production</w:t>
            </w:r>
          </w:p>
        </w:tc>
        <w:tc>
          <w:tcPr>
            <w:tcW w:type="dxa" w:w="26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52773 (web), 9091 (superserver)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1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mock_his</w:t>
            </w:r>
          </w:p>
        </w:tc>
        <w:tc>
          <w:tcPr>
            <w:tcW w:type="dxa" w:w="53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1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Test hospital system (HIS). It answers HL7 queries such as PAT-01, over MLLP. It also has an SFTP server with test files for Part G of the lab.</w:t>
            </w:r>
          </w:p>
        </w:tc>
        <w:tc>
          <w:tcPr>
            <w:tcW w:type="dxa" w:w="26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1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2575 (SFTP: only inside Docker)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mock_insurer</w:t>
            </w:r>
          </w:p>
        </w:tc>
        <w:tc>
          <w:tcPr>
            <w:tcW w:type="dxa" w:w="53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Test insurer. It answers REST calls such as Getinsurer, with JSON.</w:t>
            </w:r>
          </w:p>
        </w:tc>
        <w:tc>
          <w:tcPr>
            <w:tcW w:type="dxa" w:w="26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8080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The two test systems are small Python programs, not real systems. They answer with the test data in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mock_his/data.json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mock_insurer/data.json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Inside IRIS, the namespace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INSURLIGENT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has no production yet. In the lab, you build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Insurligent.Interop.Production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Appendix B. Check IRIS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F48"/>
          <w:sz w:val="21"/>
          <w:szCs w:val="21"/>
        </w:rPr>
        <w:t xml:space="preserve">B.1 Open the Management Portal.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In your browser, go to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http://localhost:52773/csp/sys/UtilHome.csp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. Log in with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_SYSTEM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SYS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F48"/>
          <w:sz w:val="21"/>
          <w:szCs w:val="21"/>
        </w:rPr>
        <w:t xml:space="preserve">B.2 Check the namespace.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Go to System Administration › Configuration › System Configuration › Namespaces.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INSURLIGENT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must be in the list.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F48"/>
          <w:sz w:val="21"/>
          <w:szCs w:val="21"/>
        </w:rPr>
        <w:t xml:space="preserve">B.3 Check interoperability.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Go to Interoperability. If IRIS asks for a namespace, choose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INSURLIGENT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. Then go to List › Productions. The list is empty: you create the production in the lab.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Appendix C. Check the test systems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F48"/>
          <w:sz w:val="21"/>
          <w:szCs w:val="21"/>
        </w:rPr>
        <w:t xml:space="preserve">C.1 Run the self-test of each mock.</w:t>
      </w:r>
    </w:p>
    <w:p>
      <w:pPr>
        <w:shd w:fill="F3F3F3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docker compose exec mock_his python /app/his.py --selftest</w:t>
      </w:r>
    </w:p>
    <w:p>
      <w:pPr>
        <w:shd w:fill="F3F3F3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docker compose exec mock_insurer python /app/insurer.py --selftest</w:t>
      </w: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The last lines must be:</w:t>
      </w:r>
    </w:p>
    <w:p>
      <w:pPr>
        <w:shd w:fill="F3F3F3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his selftest: all checks passed</w:t>
      </w:r>
    </w:p>
    <w:p>
      <w:pPr>
        <w:shd w:fill="F3F3F3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insurer selftest: all checks passed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F48"/>
          <w:sz w:val="21"/>
          <w:szCs w:val="21"/>
        </w:rPr>
        <w:t xml:space="preserve">C.2 Call the insurer directly.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In your browser or REST client, send:</w:t>
      </w:r>
    </w:p>
    <w:p>
      <w:pPr>
        <w:shd w:fill="F3F3F3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333F48"/>
          <w:sz w:val="18"/>
          <w:szCs w:val="18"/>
        </w:rPr>
        <w:t xml:space="preserve">GET http://localhost:8080/api/insurer?identity_type=CID&amp;identity_no=3-1258-00558-89-8&amp;company_code=AIA</w:t>
      </w:r>
    </w:p>
    <w:p>
      <w:pPr>
        <w:spacing w:after="120"/>
      </w:pPr>
      <w:r>
        <w:rPr>
          <w:rFonts w:ascii="Calibri" w:cs="Calibri" w:eastAsia="Calibri" w:hAnsi="Calibri"/>
          <w:color w:val="333F48"/>
          <w:sz w:val="21"/>
          <w:szCs w:val="21"/>
        </w:rPr>
        <w:t xml:space="preserve">You should get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"response_code": "200"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and an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insured_person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color w:val="6B2C91"/>
          <w:sz w:val="19"/>
          <w:szCs w:val="19"/>
        </w:rPr>
        <w:t xml:space="preserve">"insurer_id": "INS123456"</w:t>
      </w:r>
      <w:r>
        <w:rPr>
          <w:rFonts w:ascii="Calibri" w:cs="Calibri" w:eastAsia="Calibri" w:hAnsi="Calibri"/>
          <w:color w:val="333F48"/>
          <w:sz w:val="21"/>
          <w:szCs w:val="21"/>
        </w:rPr>
        <w:t xml:space="preserve">. No login is necessary for the mock.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Appendix D. If something goes wrong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00A9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58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00A9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B2C91"/>
                <w:sz w:val="17"/>
                <w:szCs w:val="17"/>
              </w:rPr>
              <w:t xml:space="preserve">[insurligent-setup] complete.</w:t>
            </w:r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 never appears</w:t>
            </w:r>
          </w:p>
        </w:tc>
        <w:tc>
          <w:tcPr>
            <w:tcW w:type="dxa" w:w="58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Read the whole log: </w:t>
            </w:r>
            <w:r>
              <w:rPr>
                <w:rFonts w:ascii="Consolas" w:cs="Consolas" w:eastAsia="Consolas" w:hAnsi="Consolas"/>
                <w:color w:val="6B2C91"/>
                <w:sz w:val="17"/>
                <w:szCs w:val="17"/>
              </w:rPr>
              <w:t xml:space="preserve">docker compose logs iris</w:t>
            </w:r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1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A port is in use (52773, 9091, 2575 or 8080)</w:t>
            </w:r>
          </w:p>
        </w:tc>
        <w:tc>
          <w:tcPr>
            <w:tcW w:type="dxa" w:w="58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1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Another program or another IRIS environment uses it. Stop that one first (for example </w:t>
            </w:r>
            <w:r>
              <w:rPr>
                <w:rFonts w:ascii="Consolas" w:cs="Consolas" w:eastAsia="Consolas" w:hAnsi="Consolas"/>
                <w:color w:val="6B2C91"/>
                <w:sz w:val="17"/>
                <w:szCs w:val="17"/>
              </w:rPr>
              <w:t xml:space="preserve">docker compose down</w:t>
            </w:r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 in its folder).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On Linux: IRIS cannot write to </w:t>
            </w:r>
            <w:r>
              <w:rPr>
                <w:rFonts w:ascii="Consolas" w:cs="Consolas" w:eastAsia="Consolas" w:hAnsi="Consolas"/>
                <w:color w:val="6B2C91"/>
                <w:sz w:val="17"/>
                <w:szCs w:val="17"/>
              </w:rPr>
              <w:t xml:space="preserve">/dur</w:t>
            </w:r>
          </w:p>
        </w:tc>
        <w:tc>
          <w:tcPr>
            <w:tcW w:type="dxa" w:w="58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Run </w:t>
            </w:r>
            <w:r>
              <w:rPr>
                <w:rFonts w:ascii="Consolas" w:cs="Consolas" w:eastAsia="Consolas" w:hAnsi="Consolas"/>
                <w:color w:val="6B2C91"/>
                <w:sz w:val="17"/>
                <w:szCs w:val="17"/>
              </w:rPr>
              <w:t xml:space="preserve">sudo chown -R 51773:51773 data/durable</w:t>
            </w:r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, then </w:t>
            </w:r>
            <w:r>
              <w:rPr>
                <w:rFonts w:ascii="Consolas" w:cs="Consolas" w:eastAsia="Consolas" w:hAnsi="Consolas"/>
                <w:color w:val="6B2C91"/>
                <w:sz w:val="17"/>
                <w:szCs w:val="17"/>
              </w:rPr>
              <w:t xml:space="preserve">docker compose up -d</w:t>
            </w:r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 again.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1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You want to start over completely</w:t>
            </w:r>
          </w:p>
        </w:tc>
        <w:tc>
          <w:tcPr>
            <w:tcW w:type="dxa" w:w="58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1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B2C91"/>
                <w:sz w:val="17"/>
                <w:szCs w:val="17"/>
              </w:rPr>
              <w:t xml:space="preserve">docker compose down -t 60</w:t>
            </w:r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, then move the folder </w:t>
            </w:r>
            <w:r>
              <w:rPr>
                <w:rFonts w:ascii="Consolas" w:cs="Consolas" w:eastAsia="Consolas" w:hAnsi="Consolas"/>
                <w:color w:val="6B2C91"/>
                <w:sz w:val="17"/>
                <w:szCs w:val="17"/>
              </w:rPr>
              <w:t xml:space="preserve">data/durable/iris_conf.d</w:t>
            </w:r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 out of the project, then </w:t>
            </w:r>
            <w:r>
              <w:rPr>
                <w:rFonts w:ascii="Consolas" w:cs="Consolas" w:eastAsia="Consolas" w:hAnsi="Consolas"/>
                <w:color w:val="6B2C91"/>
                <w:sz w:val="17"/>
                <w:szCs w:val="17"/>
              </w:rPr>
              <w:t xml:space="preserve">docker compose up -d --build</w:t>
            </w:r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Anything else</w:t>
            </w:r>
          </w:p>
        </w:tc>
        <w:tc>
          <w:tcPr>
            <w:tcW w:type="dxa" w:w="5838"/>
            <w:tcBorders>
              <w:top w:val="single" w:color="C9D1D6" w:sz="4"/>
              <w:left w:val="single" w:color="C9D1D6" w:sz="4"/>
              <w:bottom w:val="single" w:color="C9D1D6" w:sz="4"/>
              <w:right w:val="single" w:color="C9D1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F48"/>
                <w:sz w:val="19"/>
                <w:szCs w:val="19"/>
              </w:rPr>
              <w:t xml:space="preserve">Write down the step and the error, and tell your instructor.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right"/>
    </w:pPr>
    <w:r>
      <w:rPr>
        <w:rFonts w:ascii="Calibri" w:hAnsi="Calibri" w:eastAsia="Calibri" w:cs="Calibri"/>
        <w:color w:val="8A96A0"/>
        <w:sz w:val="16"/>
        <w:szCs w:val="16"/>
      </w:rPr>
      <w:t xml:space="preserve">Page </w:t>
    </w:r>
    <w:r>
      <w:rPr>
        <w:rFonts w:ascii="Calibri" w:hAnsi="Calibri" w:eastAsia="Calibri" w:cs="Calibri"/>
        <w:color w:val="8A96A0"/>
        <w:sz w:val="16"/>
        <w:szCs w:val="16"/>
      </w:rPr>
      <w:fldChar w:fldCharType="begin"/>
    </w:r>
    <w:r>
      <w:rPr>
        <w:rFonts w:ascii="Calibri" w:hAnsi="Calibri" w:eastAsia="Calibri" w:cs="Calibri"/>
        <w:color w:val="8A96A0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8A96A0"/>
        <w:sz w:val="16"/>
        <w:szCs w:val="16"/>
      </w:rPr>
      <w:fldChar w:fldCharType="separate"/>
    </w:r>
    <w:r>
      <w:rPr>
        <w:rFonts w:ascii="Calibri" w:hAnsi="Calibri" w:eastAsia="Calibri" w:cs="Calibri"/>
        <w:color w:val="8A96A0"/>
        <w:sz w:val="16"/>
        <w:szCs w:val="16"/>
      </w:rPr>
      <w:fldChar w:fldCharType="end"/>
    </w:r>
    <w:r>
      <w:rPr>
        <w:rFonts w:ascii="Calibri" w:hAnsi="Calibri" w:eastAsia="Calibri" w:cs="Calibri"/>
        <w:color w:val="8A96A0"/>
        <w:sz w:val="16"/>
        <w:szCs w:val="16"/>
      </w:rPr>
      <w:t xml:space="preserve"> of </w:t>
    </w:r>
    <w:r>
      <w:rPr>
        <w:rFonts w:ascii="Calibri" w:hAnsi="Calibri" w:eastAsia="Calibri" w:cs="Calibri"/>
        <w:color w:val="8A96A0"/>
        <w:sz w:val="16"/>
        <w:szCs w:val="16"/>
      </w:rPr>
      <w:fldChar w:fldCharType="begin"/>
    </w:r>
    <w:r>
      <w:rPr>
        <w:rFonts w:ascii="Calibri" w:hAnsi="Calibri" w:eastAsia="Calibri" w:cs="Calibri"/>
        <w:color w:val="8A96A0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8A96A0"/>
        <w:sz w:val="16"/>
        <w:szCs w:val="16"/>
      </w:rPr>
      <w:fldChar w:fldCharType="separate"/>
    </w:r>
    <w:r>
      <w:rPr>
        <w:rFonts w:ascii="Calibri" w:hAnsi="Calibri" w:eastAsia="Calibri" w:cs="Calibri"/>
        <w:color w:val="8A96A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01C1829" wp14:textId="77777777">
    <w:pPr>
      <w:jc w:val="right"/>
    </w:pPr>
    <w:r>
      <w:rPr>
        <w:rFonts w:ascii="Calibri" w:hAnsi="Calibri" w:eastAsia="Calibri" w:cs="Calibri"/>
        <w:color w:val="8A96A0"/>
        <w:sz w:val="16"/>
        <w:szCs w:val="16"/>
      </w:rPr>
      <w:t xml:space="preserve">Environment Set-up Worksheet – Interoperability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de987f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0f1c83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  <w:lvl w:ilvl="1" w15:tentative="1">
      <w:start w:val="1"/>
      <w:numFmt w:val="lowerLetter"/>
      <w:lvlText w:val="%2."/>
      <w:lvlJc w:val="left"/>
      <w:pPr>
        <w:ind w:left="10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2D53F44"/>
  <w15:docId w15:val="{05C86A7C-DAA7-430E-AA8D-B45AFF1189BD}"/>
  <w:rsids>
    <w:rsidRoot w:val="5C174CD9"/>
    <w:rsid w:val="5C174CD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333F4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pPr>
      <w:spacing w:after="60"/>
    </w:pPr>
    <w:rPr>
      <w:rFonts w:ascii="Calibri" w:hAnsi="Calibri" w:eastAsia="Calibri" w:cs="Calibri"/>
      <w:b/>
      <w:bCs/>
      <w:color w:val="2E2A7A"/>
      <w:sz w:val="44"/>
      <w:szCs w:val="44"/>
    </w:rPr>
  </w:style>
  <w:style w:type="paragraph" w:styleId="Heading1">
    <w:name w:val="heading 10"/>
    <w:basedOn w:val="Normal"/>
    <w:next w:val="Normal"/>
    <w:qFormat/>
    <w:pPr>
      <w:spacing w:before="360" w:after="160"/>
      <w:outlineLvl w:val="0"/>
    </w:pPr>
    <w:rPr>
      <w:rFonts w:ascii="Calibri" w:hAnsi="Calibri" w:eastAsia="Calibri" w:cs="Calibri"/>
      <w:b/>
      <w:bCs/>
      <w:color w:val="2E2A7A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00"/>
      <w:outlineLvl w:val="1"/>
    </w:pPr>
    <w:rPr>
      <w:rFonts w:ascii="Calibri" w:hAnsi="Calibri" w:eastAsia="Calibri" w:cs="Calibri"/>
      <w:b/>
      <w:bCs/>
      <w:color w:val="00A99D"/>
      <w:sz w:val="25"/>
      <w:szCs w:val="25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Id="rIdTr1" Type="http://schemas.openxmlformats.org/officeDocument/2006/relationships/image" Target="media/tr_image1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Metadata/LabelInfo.xml><?xml version="1.0" encoding="utf-8"?>
<clbl:labelList xmlns:clbl="http://schemas.microsoft.com/office/2020/mipLabelMetadata">
  <clbl:label id="{7aa2b235-db91-401c-a926-fbda9548eb45}" enabled="1" method="Standard" siteId="{74abaa74-2829-4279-b25c-5743687b0bf5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Bryan Hoon</lastModifiedBy>
  <revision>2</revision>
  <dcterms:created xsi:type="dcterms:W3CDTF">2026-09-27T07:30:28.8310000Z</dcterms:created>
  <dcterms:modified xsi:type="dcterms:W3CDTF">2026-10-19T09:24:38.6391521Z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