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952000" w14:textId="1EA94D31" w:rsidR="00D97BE3" w:rsidRDefault="008E406E" w:rsidP="008E406E">
      <w:pPr>
        <w:jc w:val="center"/>
        <w:rPr>
          <w:b/>
          <w:u w:val="single"/>
        </w:rPr>
      </w:pPr>
      <w:r w:rsidRPr="00F46C1D">
        <w:rPr>
          <w:b/>
          <w:u w:val="single"/>
        </w:rPr>
        <w:t xml:space="preserve">ECSE 421 – Assignment </w:t>
      </w:r>
      <w:r w:rsidR="004B46DF">
        <w:rPr>
          <w:b/>
          <w:u w:val="single"/>
        </w:rPr>
        <w:t>2</w:t>
      </w:r>
    </w:p>
    <w:p w14:paraId="72F94DEE" w14:textId="77777777" w:rsidR="00DE00DD" w:rsidRPr="00F46C1D" w:rsidRDefault="00DE00DD" w:rsidP="004B46DF">
      <w:pPr>
        <w:rPr>
          <w:b/>
          <w:u w:val="single"/>
        </w:rPr>
      </w:pPr>
    </w:p>
    <w:p w14:paraId="612F8A90" w14:textId="334C7CFF" w:rsidR="008E406E" w:rsidRDefault="008E406E" w:rsidP="008E406E">
      <w:pPr>
        <w:rPr>
          <w:b/>
          <w:u w:val="single"/>
        </w:rPr>
      </w:pPr>
      <w:r w:rsidRPr="00F46C1D">
        <w:rPr>
          <w:b/>
          <w:u w:val="single"/>
        </w:rPr>
        <w:t>Question 1:</w:t>
      </w:r>
    </w:p>
    <w:p w14:paraId="18642129" w14:textId="30CBBE0A" w:rsidR="009E1C59" w:rsidRDefault="001F239C" w:rsidP="009E1C59">
      <w:pPr>
        <w:jc w:val="center"/>
        <w:rPr>
          <w:b/>
          <w:u w:val="single"/>
        </w:rPr>
      </w:pPr>
      <w:r>
        <w:rPr>
          <w:noProof/>
        </w:rPr>
        <w:drawing>
          <wp:inline distT="0" distB="0" distL="0" distR="0" wp14:anchorId="4443FB63" wp14:editId="111FF2EB">
            <wp:extent cx="3378200" cy="333681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85115" cy="3343647"/>
                    </a:xfrm>
                    <a:prstGeom prst="rect">
                      <a:avLst/>
                    </a:prstGeom>
                    <a:noFill/>
                    <a:ln>
                      <a:noFill/>
                    </a:ln>
                  </pic:spPr>
                </pic:pic>
              </a:graphicData>
            </a:graphic>
          </wp:inline>
        </w:drawing>
      </w:r>
    </w:p>
    <w:p w14:paraId="1F585CCF" w14:textId="4D865EE4" w:rsidR="00DA3AF4" w:rsidRDefault="00DA3AF4" w:rsidP="00DA3AF4">
      <w:r w:rsidRPr="00DA3AF4">
        <w:t>Bit</w:t>
      </w:r>
      <w:r>
        <w:t xml:space="preserve"> Mapping: Input on the left, output on the right.</w:t>
      </w:r>
    </w:p>
    <w:tbl>
      <w:tblPr>
        <w:tblStyle w:val="TableGrid"/>
        <w:tblW w:w="0" w:type="auto"/>
        <w:tblLook w:val="04A0" w:firstRow="1" w:lastRow="0" w:firstColumn="1" w:lastColumn="0" w:noHBand="0" w:noVBand="1"/>
      </w:tblPr>
      <w:tblGrid>
        <w:gridCol w:w="850"/>
        <w:gridCol w:w="850"/>
        <w:gridCol w:w="850"/>
        <w:gridCol w:w="850"/>
        <w:gridCol w:w="850"/>
        <w:gridCol w:w="850"/>
        <w:gridCol w:w="850"/>
        <w:gridCol w:w="850"/>
        <w:gridCol w:w="850"/>
        <w:gridCol w:w="850"/>
        <w:gridCol w:w="850"/>
      </w:tblGrid>
      <w:tr w:rsidR="00DA3AF4" w14:paraId="3B75C2EE" w14:textId="1CBCF66E" w:rsidTr="00DA3AF4">
        <w:trPr>
          <w:trHeight w:val="269"/>
        </w:trPr>
        <w:tc>
          <w:tcPr>
            <w:tcW w:w="850" w:type="dxa"/>
          </w:tcPr>
          <w:p w14:paraId="4EA21DC4" w14:textId="5AF4E82E" w:rsidR="00DA3AF4" w:rsidRDefault="00DA3AF4" w:rsidP="00DA3AF4">
            <w:r>
              <w:t>I7</w:t>
            </w:r>
          </w:p>
        </w:tc>
        <w:tc>
          <w:tcPr>
            <w:tcW w:w="850" w:type="dxa"/>
          </w:tcPr>
          <w:p w14:paraId="3C5CB54E" w14:textId="33D74115" w:rsidR="00DA3AF4" w:rsidRDefault="00DA3AF4" w:rsidP="00DA3AF4">
            <w:r>
              <w:t>I6</w:t>
            </w:r>
          </w:p>
        </w:tc>
        <w:tc>
          <w:tcPr>
            <w:tcW w:w="850" w:type="dxa"/>
          </w:tcPr>
          <w:p w14:paraId="4BA447A7" w14:textId="6B43A1BC" w:rsidR="00DA3AF4" w:rsidRDefault="00DA3AF4" w:rsidP="00DA3AF4">
            <w:r>
              <w:t>I5</w:t>
            </w:r>
          </w:p>
        </w:tc>
        <w:tc>
          <w:tcPr>
            <w:tcW w:w="850" w:type="dxa"/>
          </w:tcPr>
          <w:p w14:paraId="785DB518" w14:textId="574EEACE" w:rsidR="00DA3AF4" w:rsidRDefault="00DA3AF4" w:rsidP="00DA3AF4">
            <w:r>
              <w:t>I4</w:t>
            </w:r>
          </w:p>
        </w:tc>
        <w:tc>
          <w:tcPr>
            <w:tcW w:w="850" w:type="dxa"/>
          </w:tcPr>
          <w:p w14:paraId="3DF95B58" w14:textId="5E7D6018" w:rsidR="00DA3AF4" w:rsidRDefault="00DA3AF4" w:rsidP="00DA3AF4">
            <w:r>
              <w:t>I3</w:t>
            </w:r>
          </w:p>
        </w:tc>
        <w:tc>
          <w:tcPr>
            <w:tcW w:w="850" w:type="dxa"/>
          </w:tcPr>
          <w:p w14:paraId="2232221A" w14:textId="4354D2BB" w:rsidR="00DA3AF4" w:rsidRDefault="00DA3AF4" w:rsidP="00DA3AF4">
            <w:r>
              <w:t>I2</w:t>
            </w:r>
          </w:p>
        </w:tc>
        <w:tc>
          <w:tcPr>
            <w:tcW w:w="850" w:type="dxa"/>
          </w:tcPr>
          <w:p w14:paraId="7852FED5" w14:textId="349B0449" w:rsidR="00DA3AF4" w:rsidRDefault="00DA3AF4" w:rsidP="00DA3AF4">
            <w:r>
              <w:t>I1</w:t>
            </w:r>
          </w:p>
        </w:tc>
        <w:tc>
          <w:tcPr>
            <w:tcW w:w="850" w:type="dxa"/>
            <w:tcBorders>
              <w:right w:val="single" w:sz="18" w:space="0" w:color="auto"/>
            </w:tcBorders>
          </w:tcPr>
          <w:p w14:paraId="230724D8" w14:textId="32DBA9D5" w:rsidR="00DA3AF4" w:rsidRDefault="00DA3AF4" w:rsidP="00DA3AF4">
            <w:r>
              <w:t>I0</w:t>
            </w:r>
          </w:p>
        </w:tc>
        <w:tc>
          <w:tcPr>
            <w:tcW w:w="850" w:type="dxa"/>
            <w:tcBorders>
              <w:left w:val="single" w:sz="18" w:space="0" w:color="auto"/>
            </w:tcBorders>
          </w:tcPr>
          <w:p w14:paraId="641D48DC" w14:textId="4FD3A386" w:rsidR="00DA3AF4" w:rsidRDefault="00DA3AF4" w:rsidP="00DA3AF4">
            <w:r>
              <w:t>D2</w:t>
            </w:r>
          </w:p>
        </w:tc>
        <w:tc>
          <w:tcPr>
            <w:tcW w:w="850" w:type="dxa"/>
          </w:tcPr>
          <w:p w14:paraId="52810A52" w14:textId="6614ECA5" w:rsidR="00DA3AF4" w:rsidRDefault="00DA3AF4" w:rsidP="00DA3AF4">
            <w:r>
              <w:t>D1</w:t>
            </w:r>
          </w:p>
        </w:tc>
        <w:tc>
          <w:tcPr>
            <w:tcW w:w="850" w:type="dxa"/>
          </w:tcPr>
          <w:p w14:paraId="1846AAD0" w14:textId="3CE9E82D" w:rsidR="00DA3AF4" w:rsidRDefault="00DA3AF4" w:rsidP="00DA3AF4">
            <w:r>
              <w:t>D0</w:t>
            </w:r>
          </w:p>
        </w:tc>
      </w:tr>
      <w:tr w:rsidR="00DA3AF4" w14:paraId="01F425F7" w14:textId="6A13A0A9" w:rsidTr="00DA3AF4">
        <w:trPr>
          <w:trHeight w:val="269"/>
        </w:trPr>
        <w:tc>
          <w:tcPr>
            <w:tcW w:w="850" w:type="dxa"/>
          </w:tcPr>
          <w:p w14:paraId="2FC407D1" w14:textId="37A5EF43" w:rsidR="00DA3AF4" w:rsidRDefault="00DA3AF4" w:rsidP="00DA3AF4">
            <w:r>
              <w:t>0</w:t>
            </w:r>
          </w:p>
        </w:tc>
        <w:tc>
          <w:tcPr>
            <w:tcW w:w="850" w:type="dxa"/>
          </w:tcPr>
          <w:p w14:paraId="0E6CB139" w14:textId="73D89C20" w:rsidR="00DA3AF4" w:rsidRDefault="00DA3AF4" w:rsidP="00DA3AF4">
            <w:r>
              <w:t>0</w:t>
            </w:r>
          </w:p>
        </w:tc>
        <w:tc>
          <w:tcPr>
            <w:tcW w:w="850" w:type="dxa"/>
          </w:tcPr>
          <w:p w14:paraId="7AD79871" w14:textId="57EA8011" w:rsidR="00DA3AF4" w:rsidRDefault="00DA3AF4" w:rsidP="00DA3AF4">
            <w:r>
              <w:t>0</w:t>
            </w:r>
          </w:p>
        </w:tc>
        <w:tc>
          <w:tcPr>
            <w:tcW w:w="850" w:type="dxa"/>
          </w:tcPr>
          <w:p w14:paraId="3C0024DB" w14:textId="5A400389" w:rsidR="00DA3AF4" w:rsidRDefault="00DA3AF4" w:rsidP="00DA3AF4">
            <w:r>
              <w:t>0</w:t>
            </w:r>
          </w:p>
        </w:tc>
        <w:tc>
          <w:tcPr>
            <w:tcW w:w="850" w:type="dxa"/>
          </w:tcPr>
          <w:p w14:paraId="6C92BE7F" w14:textId="64D4862B" w:rsidR="00DA3AF4" w:rsidRDefault="00DA3AF4" w:rsidP="00DA3AF4">
            <w:r>
              <w:t>0</w:t>
            </w:r>
          </w:p>
        </w:tc>
        <w:tc>
          <w:tcPr>
            <w:tcW w:w="850" w:type="dxa"/>
          </w:tcPr>
          <w:p w14:paraId="54A2FF47" w14:textId="482C12F0" w:rsidR="00DA3AF4" w:rsidRDefault="00DA3AF4" w:rsidP="00DA3AF4">
            <w:r>
              <w:t>0</w:t>
            </w:r>
          </w:p>
        </w:tc>
        <w:tc>
          <w:tcPr>
            <w:tcW w:w="850" w:type="dxa"/>
          </w:tcPr>
          <w:p w14:paraId="0C282B6D" w14:textId="5DDF4991" w:rsidR="00DA3AF4" w:rsidRDefault="00DA3AF4" w:rsidP="00DA3AF4">
            <w:r>
              <w:t>0</w:t>
            </w:r>
          </w:p>
        </w:tc>
        <w:tc>
          <w:tcPr>
            <w:tcW w:w="850" w:type="dxa"/>
            <w:tcBorders>
              <w:right w:val="single" w:sz="18" w:space="0" w:color="auto"/>
            </w:tcBorders>
          </w:tcPr>
          <w:p w14:paraId="7C16A5E6" w14:textId="5A162B59" w:rsidR="00DA3AF4" w:rsidRDefault="00DA3AF4" w:rsidP="00DA3AF4">
            <w:r>
              <w:t>1</w:t>
            </w:r>
          </w:p>
        </w:tc>
        <w:tc>
          <w:tcPr>
            <w:tcW w:w="850" w:type="dxa"/>
            <w:tcBorders>
              <w:left w:val="single" w:sz="18" w:space="0" w:color="auto"/>
            </w:tcBorders>
          </w:tcPr>
          <w:p w14:paraId="0BE75654" w14:textId="1F89CFD9" w:rsidR="00DA3AF4" w:rsidRDefault="00DA3AF4" w:rsidP="00DA3AF4">
            <w:r>
              <w:t>0</w:t>
            </w:r>
          </w:p>
        </w:tc>
        <w:tc>
          <w:tcPr>
            <w:tcW w:w="850" w:type="dxa"/>
          </w:tcPr>
          <w:p w14:paraId="44E78C0A" w14:textId="04F77B7F" w:rsidR="00DA3AF4" w:rsidRDefault="00DA3AF4" w:rsidP="00DA3AF4">
            <w:r>
              <w:t>0</w:t>
            </w:r>
          </w:p>
        </w:tc>
        <w:tc>
          <w:tcPr>
            <w:tcW w:w="850" w:type="dxa"/>
          </w:tcPr>
          <w:p w14:paraId="0E076EF4" w14:textId="25496B70" w:rsidR="00DA3AF4" w:rsidRDefault="00DA3AF4" w:rsidP="00DA3AF4">
            <w:r>
              <w:t>0</w:t>
            </w:r>
          </w:p>
        </w:tc>
      </w:tr>
      <w:tr w:rsidR="00DA3AF4" w14:paraId="28C80C19" w14:textId="4E384E46" w:rsidTr="00DA3AF4">
        <w:trPr>
          <w:trHeight w:val="269"/>
        </w:trPr>
        <w:tc>
          <w:tcPr>
            <w:tcW w:w="850" w:type="dxa"/>
          </w:tcPr>
          <w:p w14:paraId="0E612F67" w14:textId="04356492" w:rsidR="00DA3AF4" w:rsidRDefault="00DA3AF4" w:rsidP="00DA3AF4">
            <w:r>
              <w:t>0</w:t>
            </w:r>
          </w:p>
        </w:tc>
        <w:tc>
          <w:tcPr>
            <w:tcW w:w="850" w:type="dxa"/>
          </w:tcPr>
          <w:p w14:paraId="41643E83" w14:textId="0F5FDF60" w:rsidR="00DA3AF4" w:rsidRDefault="00DA3AF4" w:rsidP="00DA3AF4">
            <w:r>
              <w:t>0</w:t>
            </w:r>
          </w:p>
        </w:tc>
        <w:tc>
          <w:tcPr>
            <w:tcW w:w="850" w:type="dxa"/>
          </w:tcPr>
          <w:p w14:paraId="3DBF0BFF" w14:textId="6C093166" w:rsidR="00DA3AF4" w:rsidRDefault="00DA3AF4" w:rsidP="00DA3AF4">
            <w:r>
              <w:t>0</w:t>
            </w:r>
          </w:p>
        </w:tc>
        <w:tc>
          <w:tcPr>
            <w:tcW w:w="850" w:type="dxa"/>
          </w:tcPr>
          <w:p w14:paraId="653BF865" w14:textId="37B919DB" w:rsidR="00DA3AF4" w:rsidRDefault="00DA3AF4" w:rsidP="00DA3AF4">
            <w:r>
              <w:t>0</w:t>
            </w:r>
          </w:p>
        </w:tc>
        <w:tc>
          <w:tcPr>
            <w:tcW w:w="850" w:type="dxa"/>
          </w:tcPr>
          <w:p w14:paraId="48B534D3" w14:textId="5321AD84" w:rsidR="00DA3AF4" w:rsidRDefault="00DA3AF4" w:rsidP="00DA3AF4">
            <w:r>
              <w:t>0</w:t>
            </w:r>
          </w:p>
        </w:tc>
        <w:tc>
          <w:tcPr>
            <w:tcW w:w="850" w:type="dxa"/>
          </w:tcPr>
          <w:p w14:paraId="6AB85F56" w14:textId="4E0A7B51" w:rsidR="00DA3AF4" w:rsidRDefault="00DA3AF4" w:rsidP="00DA3AF4">
            <w:r>
              <w:t>0</w:t>
            </w:r>
          </w:p>
        </w:tc>
        <w:tc>
          <w:tcPr>
            <w:tcW w:w="850" w:type="dxa"/>
          </w:tcPr>
          <w:p w14:paraId="3E2E5A88" w14:textId="0329AE84" w:rsidR="00DA3AF4" w:rsidRDefault="00DA3AF4" w:rsidP="00DA3AF4">
            <w:r>
              <w:t>1</w:t>
            </w:r>
          </w:p>
        </w:tc>
        <w:tc>
          <w:tcPr>
            <w:tcW w:w="850" w:type="dxa"/>
            <w:tcBorders>
              <w:right w:val="single" w:sz="18" w:space="0" w:color="auto"/>
            </w:tcBorders>
          </w:tcPr>
          <w:p w14:paraId="1353E9A7" w14:textId="7118BA7E" w:rsidR="00DA3AF4" w:rsidRDefault="00DA3AF4" w:rsidP="00DA3AF4">
            <w:r>
              <w:t>1</w:t>
            </w:r>
          </w:p>
        </w:tc>
        <w:tc>
          <w:tcPr>
            <w:tcW w:w="850" w:type="dxa"/>
            <w:tcBorders>
              <w:left w:val="single" w:sz="18" w:space="0" w:color="auto"/>
            </w:tcBorders>
          </w:tcPr>
          <w:p w14:paraId="153761C5" w14:textId="0CAB794A" w:rsidR="00DA3AF4" w:rsidRDefault="00DA3AF4" w:rsidP="00DA3AF4">
            <w:r>
              <w:t>0</w:t>
            </w:r>
          </w:p>
        </w:tc>
        <w:tc>
          <w:tcPr>
            <w:tcW w:w="850" w:type="dxa"/>
          </w:tcPr>
          <w:p w14:paraId="08AE7B97" w14:textId="2958B7F1" w:rsidR="00DA3AF4" w:rsidRDefault="00DA3AF4" w:rsidP="00DA3AF4">
            <w:r>
              <w:t>0</w:t>
            </w:r>
          </w:p>
        </w:tc>
        <w:tc>
          <w:tcPr>
            <w:tcW w:w="850" w:type="dxa"/>
          </w:tcPr>
          <w:p w14:paraId="611F9FC8" w14:textId="4B956AE6" w:rsidR="00DA3AF4" w:rsidRDefault="00DA3AF4" w:rsidP="00DA3AF4">
            <w:r>
              <w:t>1</w:t>
            </w:r>
          </w:p>
        </w:tc>
      </w:tr>
      <w:tr w:rsidR="00DA3AF4" w14:paraId="2D899E3F" w14:textId="15419905" w:rsidTr="00DA3AF4">
        <w:trPr>
          <w:trHeight w:val="269"/>
        </w:trPr>
        <w:tc>
          <w:tcPr>
            <w:tcW w:w="850" w:type="dxa"/>
          </w:tcPr>
          <w:p w14:paraId="1D84F66C" w14:textId="5CB76AFC" w:rsidR="00DA3AF4" w:rsidRDefault="00DA3AF4" w:rsidP="00DA3AF4">
            <w:r>
              <w:t>0</w:t>
            </w:r>
          </w:p>
        </w:tc>
        <w:tc>
          <w:tcPr>
            <w:tcW w:w="850" w:type="dxa"/>
          </w:tcPr>
          <w:p w14:paraId="10EE50D3" w14:textId="03903605" w:rsidR="00DA3AF4" w:rsidRDefault="00DA3AF4" w:rsidP="00DA3AF4">
            <w:r>
              <w:t>0</w:t>
            </w:r>
          </w:p>
        </w:tc>
        <w:tc>
          <w:tcPr>
            <w:tcW w:w="850" w:type="dxa"/>
          </w:tcPr>
          <w:p w14:paraId="219F5BFC" w14:textId="4E750394" w:rsidR="00DA3AF4" w:rsidRDefault="00DA3AF4" w:rsidP="00DA3AF4">
            <w:r>
              <w:t>0</w:t>
            </w:r>
          </w:p>
        </w:tc>
        <w:tc>
          <w:tcPr>
            <w:tcW w:w="850" w:type="dxa"/>
          </w:tcPr>
          <w:p w14:paraId="7998A843" w14:textId="7A173395" w:rsidR="00DA3AF4" w:rsidRDefault="00DA3AF4" w:rsidP="00DA3AF4">
            <w:r>
              <w:t>0</w:t>
            </w:r>
          </w:p>
        </w:tc>
        <w:tc>
          <w:tcPr>
            <w:tcW w:w="850" w:type="dxa"/>
          </w:tcPr>
          <w:p w14:paraId="707C0ABF" w14:textId="6722CDC4" w:rsidR="00DA3AF4" w:rsidRDefault="00DA3AF4" w:rsidP="00DA3AF4">
            <w:r>
              <w:t>0</w:t>
            </w:r>
          </w:p>
        </w:tc>
        <w:tc>
          <w:tcPr>
            <w:tcW w:w="850" w:type="dxa"/>
          </w:tcPr>
          <w:p w14:paraId="61B53DB1" w14:textId="3D3CD51C" w:rsidR="00DA3AF4" w:rsidRDefault="00DA3AF4" w:rsidP="00DA3AF4">
            <w:r>
              <w:t>1</w:t>
            </w:r>
          </w:p>
        </w:tc>
        <w:tc>
          <w:tcPr>
            <w:tcW w:w="850" w:type="dxa"/>
          </w:tcPr>
          <w:p w14:paraId="010C9655" w14:textId="61C86524" w:rsidR="00DA3AF4" w:rsidRDefault="00DA3AF4" w:rsidP="00DA3AF4">
            <w:r>
              <w:t>1</w:t>
            </w:r>
          </w:p>
        </w:tc>
        <w:tc>
          <w:tcPr>
            <w:tcW w:w="850" w:type="dxa"/>
            <w:tcBorders>
              <w:right w:val="single" w:sz="18" w:space="0" w:color="auto"/>
            </w:tcBorders>
          </w:tcPr>
          <w:p w14:paraId="5AEFE4FD" w14:textId="5FDD0B57" w:rsidR="00DA3AF4" w:rsidRDefault="00DA3AF4" w:rsidP="00DA3AF4">
            <w:r>
              <w:t>1</w:t>
            </w:r>
          </w:p>
        </w:tc>
        <w:tc>
          <w:tcPr>
            <w:tcW w:w="850" w:type="dxa"/>
            <w:tcBorders>
              <w:left w:val="single" w:sz="18" w:space="0" w:color="auto"/>
            </w:tcBorders>
          </w:tcPr>
          <w:p w14:paraId="40309AE6" w14:textId="3E32C4EF" w:rsidR="00DA3AF4" w:rsidRDefault="00DA3AF4" w:rsidP="00DA3AF4">
            <w:r>
              <w:t>0</w:t>
            </w:r>
          </w:p>
        </w:tc>
        <w:tc>
          <w:tcPr>
            <w:tcW w:w="850" w:type="dxa"/>
          </w:tcPr>
          <w:p w14:paraId="23B33875" w14:textId="3E08CD70" w:rsidR="00DA3AF4" w:rsidRDefault="00DA3AF4" w:rsidP="00DA3AF4">
            <w:r>
              <w:t>1</w:t>
            </w:r>
          </w:p>
        </w:tc>
        <w:tc>
          <w:tcPr>
            <w:tcW w:w="850" w:type="dxa"/>
          </w:tcPr>
          <w:p w14:paraId="109814BC" w14:textId="72BE28F0" w:rsidR="00DA3AF4" w:rsidRDefault="00DA3AF4" w:rsidP="00DA3AF4">
            <w:r>
              <w:t>0</w:t>
            </w:r>
          </w:p>
        </w:tc>
      </w:tr>
      <w:tr w:rsidR="00DA3AF4" w14:paraId="36A5D9A9" w14:textId="77777777" w:rsidTr="00DA3AF4">
        <w:trPr>
          <w:trHeight w:val="269"/>
        </w:trPr>
        <w:tc>
          <w:tcPr>
            <w:tcW w:w="850" w:type="dxa"/>
          </w:tcPr>
          <w:p w14:paraId="3F9AE385" w14:textId="3E08ECB6" w:rsidR="00DA3AF4" w:rsidRDefault="00DA3AF4" w:rsidP="00DA3AF4">
            <w:r>
              <w:t>0</w:t>
            </w:r>
          </w:p>
        </w:tc>
        <w:tc>
          <w:tcPr>
            <w:tcW w:w="850" w:type="dxa"/>
          </w:tcPr>
          <w:p w14:paraId="34174620" w14:textId="776DCF5D" w:rsidR="00DA3AF4" w:rsidRDefault="00DA3AF4" w:rsidP="00DA3AF4">
            <w:r>
              <w:t>0</w:t>
            </w:r>
          </w:p>
        </w:tc>
        <w:tc>
          <w:tcPr>
            <w:tcW w:w="850" w:type="dxa"/>
          </w:tcPr>
          <w:p w14:paraId="7BEA072C" w14:textId="4AB92D67" w:rsidR="00DA3AF4" w:rsidRDefault="00DA3AF4" w:rsidP="00DA3AF4">
            <w:r>
              <w:t>0</w:t>
            </w:r>
          </w:p>
        </w:tc>
        <w:tc>
          <w:tcPr>
            <w:tcW w:w="850" w:type="dxa"/>
          </w:tcPr>
          <w:p w14:paraId="5C22231C" w14:textId="3D0FA3C2" w:rsidR="00DA3AF4" w:rsidRDefault="00DA3AF4" w:rsidP="00DA3AF4">
            <w:r>
              <w:t>0</w:t>
            </w:r>
          </w:p>
        </w:tc>
        <w:tc>
          <w:tcPr>
            <w:tcW w:w="850" w:type="dxa"/>
          </w:tcPr>
          <w:p w14:paraId="24A9DA64" w14:textId="1C0A0D10" w:rsidR="00DA3AF4" w:rsidRDefault="00DA3AF4" w:rsidP="00DA3AF4">
            <w:r>
              <w:t>1</w:t>
            </w:r>
          </w:p>
        </w:tc>
        <w:tc>
          <w:tcPr>
            <w:tcW w:w="850" w:type="dxa"/>
          </w:tcPr>
          <w:p w14:paraId="232BF36A" w14:textId="48A3F282" w:rsidR="00DA3AF4" w:rsidRDefault="00DA3AF4" w:rsidP="00DA3AF4">
            <w:r>
              <w:t>1</w:t>
            </w:r>
          </w:p>
        </w:tc>
        <w:tc>
          <w:tcPr>
            <w:tcW w:w="850" w:type="dxa"/>
          </w:tcPr>
          <w:p w14:paraId="6825EF1D" w14:textId="549B3AF2" w:rsidR="00DA3AF4" w:rsidRDefault="00DA3AF4" w:rsidP="00DA3AF4">
            <w:r>
              <w:t>1</w:t>
            </w:r>
          </w:p>
        </w:tc>
        <w:tc>
          <w:tcPr>
            <w:tcW w:w="850" w:type="dxa"/>
            <w:tcBorders>
              <w:right w:val="single" w:sz="18" w:space="0" w:color="auto"/>
            </w:tcBorders>
          </w:tcPr>
          <w:p w14:paraId="125321ED" w14:textId="623127F5" w:rsidR="00DA3AF4" w:rsidRDefault="00DA3AF4" w:rsidP="00DA3AF4">
            <w:r>
              <w:t>1</w:t>
            </w:r>
          </w:p>
        </w:tc>
        <w:tc>
          <w:tcPr>
            <w:tcW w:w="850" w:type="dxa"/>
            <w:tcBorders>
              <w:left w:val="single" w:sz="18" w:space="0" w:color="auto"/>
            </w:tcBorders>
          </w:tcPr>
          <w:p w14:paraId="1A493447" w14:textId="12D6DE3D" w:rsidR="00DA3AF4" w:rsidRDefault="00DA3AF4" w:rsidP="00DA3AF4">
            <w:r>
              <w:t>0</w:t>
            </w:r>
          </w:p>
        </w:tc>
        <w:tc>
          <w:tcPr>
            <w:tcW w:w="850" w:type="dxa"/>
          </w:tcPr>
          <w:p w14:paraId="05673D98" w14:textId="581883C7" w:rsidR="00DA3AF4" w:rsidRDefault="00DA3AF4" w:rsidP="00DA3AF4">
            <w:r>
              <w:t>1</w:t>
            </w:r>
          </w:p>
        </w:tc>
        <w:tc>
          <w:tcPr>
            <w:tcW w:w="850" w:type="dxa"/>
          </w:tcPr>
          <w:p w14:paraId="64B2B3BA" w14:textId="3F845D48" w:rsidR="00DA3AF4" w:rsidRDefault="00DA3AF4" w:rsidP="00DA3AF4">
            <w:r>
              <w:t>1</w:t>
            </w:r>
          </w:p>
        </w:tc>
      </w:tr>
      <w:tr w:rsidR="00DA3AF4" w14:paraId="2F925FD6" w14:textId="77777777" w:rsidTr="00DA3AF4">
        <w:trPr>
          <w:trHeight w:val="269"/>
        </w:trPr>
        <w:tc>
          <w:tcPr>
            <w:tcW w:w="850" w:type="dxa"/>
          </w:tcPr>
          <w:p w14:paraId="139C023D" w14:textId="53FB73E3" w:rsidR="00DA3AF4" w:rsidRDefault="00DA3AF4" w:rsidP="00DA3AF4">
            <w:r>
              <w:t>0</w:t>
            </w:r>
          </w:p>
        </w:tc>
        <w:tc>
          <w:tcPr>
            <w:tcW w:w="850" w:type="dxa"/>
          </w:tcPr>
          <w:p w14:paraId="630E8978" w14:textId="7099B868" w:rsidR="00DA3AF4" w:rsidRDefault="00DA3AF4" w:rsidP="00DA3AF4">
            <w:r>
              <w:t>0</w:t>
            </w:r>
          </w:p>
        </w:tc>
        <w:tc>
          <w:tcPr>
            <w:tcW w:w="850" w:type="dxa"/>
          </w:tcPr>
          <w:p w14:paraId="3FBC99FC" w14:textId="54447207" w:rsidR="00DA3AF4" w:rsidRDefault="00DA3AF4" w:rsidP="00DA3AF4">
            <w:r>
              <w:t>0</w:t>
            </w:r>
          </w:p>
        </w:tc>
        <w:tc>
          <w:tcPr>
            <w:tcW w:w="850" w:type="dxa"/>
          </w:tcPr>
          <w:p w14:paraId="416C26C6" w14:textId="60D7674F" w:rsidR="00DA3AF4" w:rsidRDefault="00DA3AF4" w:rsidP="00DA3AF4">
            <w:r>
              <w:t>1</w:t>
            </w:r>
          </w:p>
        </w:tc>
        <w:tc>
          <w:tcPr>
            <w:tcW w:w="850" w:type="dxa"/>
          </w:tcPr>
          <w:p w14:paraId="6D1845AE" w14:textId="42A329B3" w:rsidR="00DA3AF4" w:rsidRDefault="00DA3AF4" w:rsidP="00DA3AF4">
            <w:r>
              <w:t>1</w:t>
            </w:r>
          </w:p>
        </w:tc>
        <w:tc>
          <w:tcPr>
            <w:tcW w:w="850" w:type="dxa"/>
          </w:tcPr>
          <w:p w14:paraId="5736168D" w14:textId="0883965E" w:rsidR="00DA3AF4" w:rsidRDefault="00DA3AF4" w:rsidP="00DA3AF4">
            <w:r>
              <w:t>1</w:t>
            </w:r>
          </w:p>
        </w:tc>
        <w:tc>
          <w:tcPr>
            <w:tcW w:w="850" w:type="dxa"/>
          </w:tcPr>
          <w:p w14:paraId="510C0041" w14:textId="3B2C3B90" w:rsidR="00DA3AF4" w:rsidRDefault="00DA3AF4" w:rsidP="00DA3AF4">
            <w:r>
              <w:t>1</w:t>
            </w:r>
          </w:p>
        </w:tc>
        <w:tc>
          <w:tcPr>
            <w:tcW w:w="850" w:type="dxa"/>
            <w:tcBorders>
              <w:right w:val="single" w:sz="18" w:space="0" w:color="auto"/>
            </w:tcBorders>
          </w:tcPr>
          <w:p w14:paraId="5472A011" w14:textId="2AF5CB9F" w:rsidR="00DA3AF4" w:rsidRDefault="00DA3AF4" w:rsidP="00DA3AF4">
            <w:r>
              <w:t>1</w:t>
            </w:r>
          </w:p>
        </w:tc>
        <w:tc>
          <w:tcPr>
            <w:tcW w:w="850" w:type="dxa"/>
            <w:tcBorders>
              <w:left w:val="single" w:sz="18" w:space="0" w:color="auto"/>
            </w:tcBorders>
          </w:tcPr>
          <w:p w14:paraId="4C739FF1" w14:textId="3291511A" w:rsidR="00DA3AF4" w:rsidRDefault="00DA3AF4" w:rsidP="00DA3AF4">
            <w:r>
              <w:t>1</w:t>
            </w:r>
          </w:p>
        </w:tc>
        <w:tc>
          <w:tcPr>
            <w:tcW w:w="850" w:type="dxa"/>
          </w:tcPr>
          <w:p w14:paraId="0ACBAC62" w14:textId="0BE13115" w:rsidR="00DA3AF4" w:rsidRDefault="00DA3AF4" w:rsidP="00DA3AF4">
            <w:r>
              <w:t>0</w:t>
            </w:r>
          </w:p>
        </w:tc>
        <w:tc>
          <w:tcPr>
            <w:tcW w:w="850" w:type="dxa"/>
          </w:tcPr>
          <w:p w14:paraId="42A0D82F" w14:textId="5924B5EA" w:rsidR="00DA3AF4" w:rsidRDefault="00DA3AF4" w:rsidP="00DA3AF4">
            <w:r>
              <w:t>0</w:t>
            </w:r>
          </w:p>
        </w:tc>
      </w:tr>
      <w:tr w:rsidR="00DA3AF4" w14:paraId="4CB33FA6" w14:textId="77777777" w:rsidTr="00DA3AF4">
        <w:trPr>
          <w:trHeight w:val="269"/>
        </w:trPr>
        <w:tc>
          <w:tcPr>
            <w:tcW w:w="850" w:type="dxa"/>
          </w:tcPr>
          <w:p w14:paraId="1D7369A3" w14:textId="7063B031" w:rsidR="00DA3AF4" w:rsidRDefault="00DA3AF4" w:rsidP="00DA3AF4">
            <w:r>
              <w:t>0</w:t>
            </w:r>
          </w:p>
        </w:tc>
        <w:tc>
          <w:tcPr>
            <w:tcW w:w="850" w:type="dxa"/>
          </w:tcPr>
          <w:p w14:paraId="6FA86455" w14:textId="3B6B2E01" w:rsidR="00DA3AF4" w:rsidRDefault="00DA3AF4" w:rsidP="00DA3AF4">
            <w:r>
              <w:t>0</w:t>
            </w:r>
          </w:p>
        </w:tc>
        <w:tc>
          <w:tcPr>
            <w:tcW w:w="850" w:type="dxa"/>
          </w:tcPr>
          <w:p w14:paraId="2A1E1414" w14:textId="19D0ACEA" w:rsidR="00DA3AF4" w:rsidRDefault="00DA3AF4" w:rsidP="00DA3AF4">
            <w:r>
              <w:t>1</w:t>
            </w:r>
          </w:p>
        </w:tc>
        <w:tc>
          <w:tcPr>
            <w:tcW w:w="850" w:type="dxa"/>
          </w:tcPr>
          <w:p w14:paraId="5EF51F33" w14:textId="75864A99" w:rsidR="00DA3AF4" w:rsidRDefault="00DA3AF4" w:rsidP="00DA3AF4">
            <w:r>
              <w:t>1</w:t>
            </w:r>
          </w:p>
        </w:tc>
        <w:tc>
          <w:tcPr>
            <w:tcW w:w="850" w:type="dxa"/>
          </w:tcPr>
          <w:p w14:paraId="7CBAE2DB" w14:textId="3BE8B543" w:rsidR="00DA3AF4" w:rsidRDefault="00DA3AF4" w:rsidP="00DA3AF4">
            <w:r>
              <w:t>1</w:t>
            </w:r>
          </w:p>
        </w:tc>
        <w:tc>
          <w:tcPr>
            <w:tcW w:w="850" w:type="dxa"/>
          </w:tcPr>
          <w:p w14:paraId="289DEB03" w14:textId="697E918C" w:rsidR="00DA3AF4" w:rsidRDefault="00DA3AF4" w:rsidP="00DA3AF4">
            <w:r>
              <w:t>1</w:t>
            </w:r>
          </w:p>
        </w:tc>
        <w:tc>
          <w:tcPr>
            <w:tcW w:w="850" w:type="dxa"/>
          </w:tcPr>
          <w:p w14:paraId="4D4DAAE1" w14:textId="37A28944" w:rsidR="00DA3AF4" w:rsidRDefault="00DA3AF4" w:rsidP="00DA3AF4">
            <w:r>
              <w:t>1</w:t>
            </w:r>
          </w:p>
        </w:tc>
        <w:tc>
          <w:tcPr>
            <w:tcW w:w="850" w:type="dxa"/>
            <w:tcBorders>
              <w:right w:val="single" w:sz="18" w:space="0" w:color="auto"/>
            </w:tcBorders>
          </w:tcPr>
          <w:p w14:paraId="37A15CF2" w14:textId="7178D4A2" w:rsidR="00DA3AF4" w:rsidRDefault="00DA3AF4" w:rsidP="00DA3AF4">
            <w:r>
              <w:t>1</w:t>
            </w:r>
          </w:p>
        </w:tc>
        <w:tc>
          <w:tcPr>
            <w:tcW w:w="850" w:type="dxa"/>
            <w:tcBorders>
              <w:left w:val="single" w:sz="18" w:space="0" w:color="auto"/>
            </w:tcBorders>
          </w:tcPr>
          <w:p w14:paraId="44777646" w14:textId="43825060" w:rsidR="00DA3AF4" w:rsidRDefault="00DA3AF4" w:rsidP="00DA3AF4">
            <w:r>
              <w:t>1</w:t>
            </w:r>
          </w:p>
        </w:tc>
        <w:tc>
          <w:tcPr>
            <w:tcW w:w="850" w:type="dxa"/>
          </w:tcPr>
          <w:p w14:paraId="36012469" w14:textId="795240B9" w:rsidR="00DA3AF4" w:rsidRDefault="00DA3AF4" w:rsidP="00DA3AF4">
            <w:r>
              <w:t>0</w:t>
            </w:r>
          </w:p>
        </w:tc>
        <w:tc>
          <w:tcPr>
            <w:tcW w:w="850" w:type="dxa"/>
          </w:tcPr>
          <w:p w14:paraId="64DEA6D6" w14:textId="6389EED8" w:rsidR="00DA3AF4" w:rsidRDefault="00DA3AF4" w:rsidP="00DA3AF4">
            <w:r>
              <w:t>1</w:t>
            </w:r>
          </w:p>
        </w:tc>
      </w:tr>
      <w:tr w:rsidR="00DA3AF4" w14:paraId="0D6549EC" w14:textId="77777777" w:rsidTr="00DA3AF4">
        <w:trPr>
          <w:trHeight w:val="269"/>
        </w:trPr>
        <w:tc>
          <w:tcPr>
            <w:tcW w:w="850" w:type="dxa"/>
          </w:tcPr>
          <w:p w14:paraId="139DB054" w14:textId="3D9CB534" w:rsidR="00DA3AF4" w:rsidRDefault="00DA3AF4" w:rsidP="00DA3AF4">
            <w:r>
              <w:t>0</w:t>
            </w:r>
          </w:p>
        </w:tc>
        <w:tc>
          <w:tcPr>
            <w:tcW w:w="850" w:type="dxa"/>
          </w:tcPr>
          <w:p w14:paraId="23824502" w14:textId="00F42DCD" w:rsidR="00DA3AF4" w:rsidRDefault="00DA3AF4" w:rsidP="00DA3AF4">
            <w:r>
              <w:t>1</w:t>
            </w:r>
          </w:p>
        </w:tc>
        <w:tc>
          <w:tcPr>
            <w:tcW w:w="850" w:type="dxa"/>
          </w:tcPr>
          <w:p w14:paraId="579E23EF" w14:textId="3C4057AC" w:rsidR="00DA3AF4" w:rsidRDefault="00DA3AF4" w:rsidP="00DA3AF4">
            <w:r>
              <w:t>1</w:t>
            </w:r>
          </w:p>
        </w:tc>
        <w:tc>
          <w:tcPr>
            <w:tcW w:w="850" w:type="dxa"/>
          </w:tcPr>
          <w:p w14:paraId="68D5693B" w14:textId="0B703BF7" w:rsidR="00DA3AF4" w:rsidRDefault="00DA3AF4" w:rsidP="00DA3AF4">
            <w:r>
              <w:t>1</w:t>
            </w:r>
          </w:p>
        </w:tc>
        <w:tc>
          <w:tcPr>
            <w:tcW w:w="850" w:type="dxa"/>
          </w:tcPr>
          <w:p w14:paraId="5E32DB5E" w14:textId="6BB91FAF" w:rsidR="00DA3AF4" w:rsidRDefault="00DA3AF4" w:rsidP="00DA3AF4">
            <w:r>
              <w:t>1</w:t>
            </w:r>
          </w:p>
        </w:tc>
        <w:tc>
          <w:tcPr>
            <w:tcW w:w="850" w:type="dxa"/>
          </w:tcPr>
          <w:p w14:paraId="6016844E" w14:textId="38017C2E" w:rsidR="00DA3AF4" w:rsidRDefault="00DA3AF4" w:rsidP="00DA3AF4">
            <w:r>
              <w:t>1</w:t>
            </w:r>
          </w:p>
        </w:tc>
        <w:tc>
          <w:tcPr>
            <w:tcW w:w="850" w:type="dxa"/>
          </w:tcPr>
          <w:p w14:paraId="5ADE9866" w14:textId="2C05B113" w:rsidR="00DA3AF4" w:rsidRDefault="00DA3AF4" w:rsidP="00DA3AF4">
            <w:r>
              <w:t>1</w:t>
            </w:r>
          </w:p>
        </w:tc>
        <w:tc>
          <w:tcPr>
            <w:tcW w:w="850" w:type="dxa"/>
            <w:tcBorders>
              <w:right w:val="single" w:sz="18" w:space="0" w:color="auto"/>
            </w:tcBorders>
          </w:tcPr>
          <w:p w14:paraId="288968C2" w14:textId="716700DD" w:rsidR="00DA3AF4" w:rsidRDefault="00DA3AF4" w:rsidP="00DA3AF4">
            <w:r>
              <w:t>1</w:t>
            </w:r>
          </w:p>
        </w:tc>
        <w:tc>
          <w:tcPr>
            <w:tcW w:w="850" w:type="dxa"/>
            <w:tcBorders>
              <w:left w:val="single" w:sz="18" w:space="0" w:color="auto"/>
            </w:tcBorders>
          </w:tcPr>
          <w:p w14:paraId="3A849CF0" w14:textId="17990BC2" w:rsidR="00DA3AF4" w:rsidRDefault="00DA3AF4" w:rsidP="00DA3AF4">
            <w:r>
              <w:t>1</w:t>
            </w:r>
          </w:p>
        </w:tc>
        <w:tc>
          <w:tcPr>
            <w:tcW w:w="850" w:type="dxa"/>
          </w:tcPr>
          <w:p w14:paraId="0C858173" w14:textId="4FF47BB4" w:rsidR="00DA3AF4" w:rsidRDefault="00DA3AF4" w:rsidP="00DA3AF4">
            <w:r>
              <w:t>1</w:t>
            </w:r>
          </w:p>
        </w:tc>
        <w:tc>
          <w:tcPr>
            <w:tcW w:w="850" w:type="dxa"/>
          </w:tcPr>
          <w:p w14:paraId="78C3DF95" w14:textId="68123D39" w:rsidR="00DA3AF4" w:rsidRDefault="00DA3AF4" w:rsidP="00DA3AF4">
            <w:r>
              <w:t>0</w:t>
            </w:r>
          </w:p>
        </w:tc>
      </w:tr>
      <w:tr w:rsidR="00DA3AF4" w14:paraId="048D5DDD" w14:textId="77777777" w:rsidTr="00DA3AF4">
        <w:trPr>
          <w:trHeight w:val="269"/>
        </w:trPr>
        <w:tc>
          <w:tcPr>
            <w:tcW w:w="850" w:type="dxa"/>
          </w:tcPr>
          <w:p w14:paraId="66FD4E51" w14:textId="713A7B7C" w:rsidR="00DA3AF4" w:rsidRDefault="00DA3AF4" w:rsidP="00DA3AF4">
            <w:r>
              <w:t>1</w:t>
            </w:r>
          </w:p>
        </w:tc>
        <w:tc>
          <w:tcPr>
            <w:tcW w:w="850" w:type="dxa"/>
          </w:tcPr>
          <w:p w14:paraId="1EB2779B" w14:textId="6BA02EBE" w:rsidR="00DA3AF4" w:rsidRDefault="00DA3AF4" w:rsidP="00DA3AF4">
            <w:r>
              <w:t>1</w:t>
            </w:r>
          </w:p>
        </w:tc>
        <w:tc>
          <w:tcPr>
            <w:tcW w:w="850" w:type="dxa"/>
          </w:tcPr>
          <w:p w14:paraId="3FA34AA7" w14:textId="7B2E2209" w:rsidR="00DA3AF4" w:rsidRDefault="00DA3AF4" w:rsidP="00DA3AF4">
            <w:r>
              <w:t>1</w:t>
            </w:r>
          </w:p>
        </w:tc>
        <w:tc>
          <w:tcPr>
            <w:tcW w:w="850" w:type="dxa"/>
          </w:tcPr>
          <w:p w14:paraId="7673BE3C" w14:textId="33DCAC94" w:rsidR="00DA3AF4" w:rsidRDefault="00DA3AF4" w:rsidP="00DA3AF4">
            <w:r>
              <w:t>1</w:t>
            </w:r>
          </w:p>
        </w:tc>
        <w:tc>
          <w:tcPr>
            <w:tcW w:w="850" w:type="dxa"/>
          </w:tcPr>
          <w:p w14:paraId="5155EE45" w14:textId="33D5869A" w:rsidR="00DA3AF4" w:rsidRDefault="00DA3AF4" w:rsidP="00DA3AF4">
            <w:r>
              <w:t>1</w:t>
            </w:r>
          </w:p>
        </w:tc>
        <w:tc>
          <w:tcPr>
            <w:tcW w:w="850" w:type="dxa"/>
          </w:tcPr>
          <w:p w14:paraId="68A2AB40" w14:textId="21999DCF" w:rsidR="00DA3AF4" w:rsidRDefault="00DA3AF4" w:rsidP="00DA3AF4">
            <w:r>
              <w:t>1</w:t>
            </w:r>
          </w:p>
        </w:tc>
        <w:tc>
          <w:tcPr>
            <w:tcW w:w="850" w:type="dxa"/>
          </w:tcPr>
          <w:p w14:paraId="43909C74" w14:textId="1D47DC34" w:rsidR="00DA3AF4" w:rsidRDefault="00DA3AF4" w:rsidP="00DA3AF4">
            <w:r>
              <w:t>1</w:t>
            </w:r>
          </w:p>
        </w:tc>
        <w:tc>
          <w:tcPr>
            <w:tcW w:w="850" w:type="dxa"/>
            <w:tcBorders>
              <w:right w:val="single" w:sz="18" w:space="0" w:color="auto"/>
            </w:tcBorders>
          </w:tcPr>
          <w:p w14:paraId="1DCEDEB1" w14:textId="68D76DBC" w:rsidR="00DA3AF4" w:rsidRDefault="00DA3AF4" w:rsidP="00DA3AF4">
            <w:r>
              <w:t>1</w:t>
            </w:r>
          </w:p>
        </w:tc>
        <w:tc>
          <w:tcPr>
            <w:tcW w:w="850" w:type="dxa"/>
            <w:tcBorders>
              <w:left w:val="single" w:sz="18" w:space="0" w:color="auto"/>
            </w:tcBorders>
          </w:tcPr>
          <w:p w14:paraId="2441E9E5" w14:textId="2B99C401" w:rsidR="00DA3AF4" w:rsidRDefault="00DA3AF4" w:rsidP="00DA3AF4">
            <w:r>
              <w:t>1</w:t>
            </w:r>
          </w:p>
        </w:tc>
        <w:tc>
          <w:tcPr>
            <w:tcW w:w="850" w:type="dxa"/>
          </w:tcPr>
          <w:p w14:paraId="0FB6B582" w14:textId="450113C2" w:rsidR="00DA3AF4" w:rsidRDefault="00DA3AF4" w:rsidP="00DA3AF4">
            <w:r>
              <w:t>1</w:t>
            </w:r>
          </w:p>
        </w:tc>
        <w:tc>
          <w:tcPr>
            <w:tcW w:w="850" w:type="dxa"/>
          </w:tcPr>
          <w:p w14:paraId="6F5E025B" w14:textId="555FD88F" w:rsidR="00DA3AF4" w:rsidRDefault="00DA3AF4" w:rsidP="00DA3AF4">
            <w:r>
              <w:t>1</w:t>
            </w:r>
          </w:p>
        </w:tc>
      </w:tr>
    </w:tbl>
    <w:p w14:paraId="4E57B9BA" w14:textId="5B81D86B" w:rsidR="00DA3AF4" w:rsidRPr="00DA3AF4" w:rsidRDefault="00DA3AF4" w:rsidP="00DA3AF4">
      <w:r w:rsidRPr="00DA3AF4">
        <w:t xml:space="preserve"> </w:t>
      </w:r>
    </w:p>
    <w:p w14:paraId="65BD12EA" w14:textId="3B686986" w:rsidR="00B4514B" w:rsidRPr="005F197F" w:rsidRDefault="00B4514B" w:rsidP="009E1C59">
      <w:r>
        <w:rPr>
          <w:b/>
          <w:u w:val="single"/>
        </w:rPr>
        <w:t>Question 2:</w:t>
      </w:r>
      <w:r w:rsidR="005F197F">
        <w:rPr>
          <w:b/>
          <w:u w:val="single"/>
        </w:rPr>
        <w:t xml:space="preserve"> </w:t>
      </w:r>
      <w:r w:rsidR="005F197F">
        <w:t xml:space="preserve">Refer to the appendix A for the </w:t>
      </w:r>
      <w:proofErr w:type="spellStart"/>
      <w:r w:rsidR="005F197F">
        <w:t>Matlab</w:t>
      </w:r>
      <w:proofErr w:type="spellEnd"/>
      <w:r w:rsidR="005F197F">
        <w:t xml:space="preserve"> code associated with finding the function.</w:t>
      </w:r>
    </w:p>
    <w:p w14:paraId="11DBDBAC" w14:textId="424A38AB" w:rsidR="00C23C68" w:rsidRPr="005F197F" w:rsidRDefault="005F197F" w:rsidP="009E1C59">
      <w:r w:rsidRPr="005F197F">
        <w:t>Figure 1: The input function and its quantization function</w:t>
      </w:r>
    </w:p>
    <w:p w14:paraId="24079574" w14:textId="2FA5189D" w:rsidR="00C23C68" w:rsidRDefault="00C23C68" w:rsidP="00C23C68">
      <w:pPr>
        <w:spacing w:after="0" w:line="240" w:lineRule="auto"/>
        <w:jc w:val="center"/>
        <w:rPr>
          <w:rFonts w:ascii="Times New Roman" w:eastAsia="Times New Roman" w:hAnsi="Times New Roman" w:cs="Times New Roman"/>
          <w:sz w:val="24"/>
          <w:szCs w:val="24"/>
          <w:lang w:eastAsia="en-CA"/>
        </w:rPr>
      </w:pPr>
      <w:r w:rsidRPr="00C23C68">
        <w:rPr>
          <w:rFonts w:ascii="Times New Roman" w:eastAsia="Times New Roman" w:hAnsi="Times New Roman" w:cs="Times New Roman"/>
          <w:noProof/>
          <w:sz w:val="24"/>
          <w:szCs w:val="24"/>
          <w:lang w:eastAsia="en-CA"/>
        </w:rPr>
        <w:lastRenderedPageBreak/>
        <w:drawing>
          <wp:inline distT="0" distB="0" distL="0" distR="0" wp14:anchorId="1CF95391" wp14:editId="641EA8F4">
            <wp:extent cx="4436534" cy="3327401"/>
            <wp:effectExtent l="0" t="0" r="2540" b="6350"/>
            <wp:docPr id="3" name="Picture 3" descr="C:\Users\bjay2\AppData\Local\Temp\ConnectorClipboard1199877170272298477\image15512330316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jay2\AppData\Local\Temp\ConnectorClipboard1199877170272298477\image15512330316010.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57196" cy="3342897"/>
                    </a:xfrm>
                    <a:prstGeom prst="rect">
                      <a:avLst/>
                    </a:prstGeom>
                    <a:noFill/>
                    <a:ln>
                      <a:noFill/>
                    </a:ln>
                  </pic:spPr>
                </pic:pic>
              </a:graphicData>
            </a:graphic>
          </wp:inline>
        </w:drawing>
      </w:r>
    </w:p>
    <w:p w14:paraId="42104AF9" w14:textId="6E1BDD71" w:rsidR="005F197F" w:rsidRDefault="005F197F" w:rsidP="005F197F">
      <w:r w:rsidRPr="005F197F">
        <w:t xml:space="preserve">Figure </w:t>
      </w:r>
      <w:r>
        <w:t>2</w:t>
      </w:r>
      <w:r w:rsidRPr="005F197F">
        <w:t xml:space="preserve">: </w:t>
      </w:r>
      <w:r>
        <w:t>The quantization noise function associated with Figure 1</w:t>
      </w:r>
    </w:p>
    <w:p w14:paraId="55DD7923" w14:textId="1E36DA09" w:rsidR="005F197F" w:rsidRPr="005F197F" w:rsidRDefault="005F197F" w:rsidP="005F197F">
      <w:pPr>
        <w:spacing w:after="0" w:line="240" w:lineRule="auto"/>
        <w:jc w:val="center"/>
        <w:rPr>
          <w:rFonts w:ascii="Times New Roman" w:eastAsia="Times New Roman" w:hAnsi="Times New Roman" w:cs="Times New Roman"/>
          <w:sz w:val="24"/>
          <w:szCs w:val="24"/>
          <w:lang w:eastAsia="en-CA"/>
        </w:rPr>
      </w:pPr>
      <w:r w:rsidRPr="005F197F">
        <w:rPr>
          <w:rFonts w:ascii="Times New Roman" w:eastAsia="Times New Roman" w:hAnsi="Times New Roman" w:cs="Times New Roman"/>
          <w:noProof/>
          <w:sz w:val="24"/>
          <w:szCs w:val="24"/>
          <w:lang w:eastAsia="en-CA"/>
        </w:rPr>
        <w:drawing>
          <wp:inline distT="0" distB="0" distL="0" distR="0" wp14:anchorId="53469560" wp14:editId="1C1148FC">
            <wp:extent cx="4174067" cy="3130550"/>
            <wp:effectExtent l="0" t="0" r="0" b="0"/>
            <wp:docPr id="4" name="Picture 4" descr="C:\Users\bjay2\AppData\Local\Temp\ConnectorClipboard1199877170272298477\image155123316572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jay2\AppData\Local\Temp\ConnectorClipboard1199877170272298477\image1551233165727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74279" cy="3130709"/>
                    </a:xfrm>
                    <a:prstGeom prst="rect">
                      <a:avLst/>
                    </a:prstGeom>
                    <a:noFill/>
                    <a:ln>
                      <a:noFill/>
                    </a:ln>
                  </pic:spPr>
                </pic:pic>
              </a:graphicData>
            </a:graphic>
          </wp:inline>
        </w:drawing>
      </w:r>
    </w:p>
    <w:p w14:paraId="3E0B2E96" w14:textId="77777777" w:rsidR="005F197F" w:rsidRPr="005F197F" w:rsidRDefault="005F197F" w:rsidP="005F197F"/>
    <w:p w14:paraId="6BAE1E31" w14:textId="77777777" w:rsidR="005F197F" w:rsidRPr="00C23C68" w:rsidRDefault="005F197F" w:rsidP="005F197F">
      <w:pPr>
        <w:spacing w:after="0" w:line="240" w:lineRule="auto"/>
        <w:rPr>
          <w:lang w:eastAsia="en-CA"/>
        </w:rPr>
      </w:pPr>
    </w:p>
    <w:p w14:paraId="03545117" w14:textId="77777777" w:rsidR="00C76A28" w:rsidRDefault="00C76A28" w:rsidP="009E1C59">
      <w:pPr>
        <w:rPr>
          <w:b/>
          <w:u w:val="single"/>
        </w:rPr>
      </w:pPr>
    </w:p>
    <w:p w14:paraId="51E27680" w14:textId="76BB172F" w:rsidR="00B4514B" w:rsidRDefault="00B4514B" w:rsidP="009E1C59">
      <w:pPr>
        <w:rPr>
          <w:b/>
          <w:u w:val="single"/>
        </w:rPr>
      </w:pPr>
      <w:r>
        <w:rPr>
          <w:b/>
          <w:u w:val="single"/>
        </w:rPr>
        <w:t>Question 3:</w:t>
      </w:r>
    </w:p>
    <w:p w14:paraId="51E5284A" w14:textId="77777777" w:rsidR="00760CD3" w:rsidRDefault="00B4514B" w:rsidP="009E1C59">
      <w:r>
        <w:t xml:space="preserve">Harvard </w:t>
      </w:r>
      <w:r w:rsidR="00957ABA">
        <w:t>architecture</w:t>
      </w:r>
      <w:r>
        <w:t xml:space="preserve"> </w:t>
      </w:r>
      <w:r w:rsidR="00957ABA">
        <w:t>runs with separate data and instruction buses</w:t>
      </w:r>
      <w:r w:rsidR="005F715D">
        <w:t>/cache</w:t>
      </w:r>
      <w:r w:rsidR="00F53ADD">
        <w:t xml:space="preserve"> (parallel)</w:t>
      </w:r>
      <w:r w:rsidR="00957ABA">
        <w:t>, that allow data transfers and instruction fetching to operate simultaneously.</w:t>
      </w:r>
      <w:r w:rsidR="009B11D2">
        <w:t xml:space="preserve"> </w:t>
      </w:r>
      <w:r w:rsidR="00F53ADD">
        <w:t xml:space="preserve">Therefore, the CPU has access to 2 busses </w:t>
      </w:r>
      <w:r w:rsidR="00F53ADD">
        <w:lastRenderedPageBreak/>
        <w:t>(address, data) where the data bus is used to carry contents of a memory cell to a destination and the address bus takes the memory address from CPU to memory.</w:t>
      </w:r>
      <w:r w:rsidR="00957ABA">
        <w:t xml:space="preserve"> </w:t>
      </w:r>
    </w:p>
    <w:p w14:paraId="02754C81" w14:textId="0F4309AB" w:rsidR="00B4514B" w:rsidRPr="00B4514B" w:rsidRDefault="00957ABA" w:rsidP="009E1C59">
      <w:r>
        <w:t xml:space="preserve">On the other hand, von Neumann memory architecture has only one bus for both the data structures and instruction buses, therefore, both the data transfers and instruction fetching </w:t>
      </w:r>
      <w:proofErr w:type="gramStart"/>
      <w:r>
        <w:t>has to</w:t>
      </w:r>
      <w:proofErr w:type="gramEnd"/>
      <w:r>
        <w:t xml:space="preserve"> coordinate with one another by</w:t>
      </w:r>
      <w:r w:rsidR="00F53ADD">
        <w:t xml:space="preserve"> working sequentially</w:t>
      </w:r>
      <w:r w:rsidR="00760CD3">
        <w:t xml:space="preserve"> with a fixed sequence of operations</w:t>
      </w:r>
      <w:r>
        <w:t>.</w:t>
      </w:r>
      <w:r w:rsidR="00F53ADD">
        <w:t xml:space="preserve"> In this case the devices generally have one separate storage which contains the RAM and memory.</w:t>
      </w:r>
      <w:r w:rsidR="009B11D2">
        <w:t xml:space="preserve"> </w:t>
      </w:r>
    </w:p>
    <w:p w14:paraId="7EA73F73" w14:textId="6C0052AB" w:rsidR="009E1C59" w:rsidRDefault="005F715D" w:rsidP="005F715D">
      <w:pPr>
        <w:pStyle w:val="ListParagraph"/>
        <w:numPr>
          <w:ilvl w:val="0"/>
          <w:numId w:val="3"/>
        </w:numPr>
      </w:pPr>
      <w:r>
        <w:t>In this case the Von Neumann memory architecture would be much more suitable because of its single bus system. The single bus system will allow the system to use less power in the system since it only needs to operate one bus and one storage. Additionally, since there is lower computational demand then the bottleneck effect will be lowered because of the lower throughput in the system.</w:t>
      </w:r>
    </w:p>
    <w:p w14:paraId="63705FD5" w14:textId="77777777" w:rsidR="00C45C81" w:rsidRDefault="00C45C81" w:rsidP="00C45C81">
      <w:pPr>
        <w:pStyle w:val="ListParagraph"/>
      </w:pPr>
    </w:p>
    <w:p w14:paraId="3078BB53" w14:textId="79523F5C" w:rsidR="005F715D" w:rsidRDefault="005F715D" w:rsidP="005F715D">
      <w:pPr>
        <w:pStyle w:val="ListParagraph"/>
        <w:numPr>
          <w:ilvl w:val="0"/>
          <w:numId w:val="3"/>
        </w:numPr>
      </w:pPr>
      <w:r>
        <w:t>Due to the high computational demand of this system the Harvard architecture would be preferred thanks to its higher throughput from its two bus system. The two bus system will allow the system to work in parallel and limit the amount of waiting in between instruction. However, the draw back of the higher through</w:t>
      </w:r>
      <w:r w:rsidR="00E075AB">
        <w:t>put is the higher energy/power usage which is not a limiting factor in this scenario.</w:t>
      </w:r>
    </w:p>
    <w:p w14:paraId="3174F14A" w14:textId="1E746E35" w:rsidR="00E075AB" w:rsidRDefault="00E075AB" w:rsidP="00E075AB">
      <w:r>
        <w:rPr>
          <w:b/>
          <w:u w:val="single"/>
        </w:rPr>
        <w:t>Question 4:</w:t>
      </w:r>
      <w:r>
        <w:t xml:space="preserve"> </w:t>
      </w:r>
    </w:p>
    <w:p w14:paraId="73B4BA7F" w14:textId="463FAB79" w:rsidR="00E075AB" w:rsidRDefault="00E075AB" w:rsidP="00E075AB">
      <w:r>
        <w:rPr>
          <w:b/>
        </w:rPr>
        <w:t>Part I:</w:t>
      </w:r>
    </w:p>
    <w:p w14:paraId="13A20EF6" w14:textId="0271075B" w:rsidR="00E075AB" w:rsidRPr="00881C16" w:rsidRDefault="005D0284" w:rsidP="00881C16">
      <w:pPr>
        <w:pStyle w:val="ListParagraph"/>
        <w:numPr>
          <w:ilvl w:val="0"/>
          <w:numId w:val="4"/>
        </w:numPr>
        <w:rPr>
          <w:rFonts w:eastAsiaTheme="minorEastAsia"/>
        </w:rPr>
      </w:pPr>
      <w:r>
        <w:t>Function is linear if</w:t>
      </w:r>
      <w:r w:rsidR="00881C16">
        <w:t xml:space="preserve"> </w:t>
      </w:r>
      <m:oMath>
        <m:r>
          <w:rPr>
            <w:rFonts w:ascii="Cambria Math" w:hAnsi="Cambria Math"/>
          </w:rPr>
          <m:t>f</m:t>
        </m:r>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+b</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=af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+bf(</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oMath>
    </w:p>
    <w:p w14:paraId="1565EE3B" w14:textId="6885B217" w:rsidR="00881C16" w:rsidRDefault="00881C16" w:rsidP="00881C16">
      <w:pPr>
        <w:ind w:firstLine="720"/>
      </w:pPr>
      <w:r>
        <w:t xml:space="preserve">Given the following function: </w:t>
      </w:r>
    </w:p>
    <w:p w14:paraId="5896A5D2" w14:textId="51C30C8F" w:rsidR="00FB6095" w:rsidRPr="00881C16" w:rsidRDefault="00881C16" w:rsidP="00E075AB">
      <w:pPr>
        <w:rPr>
          <w:rFonts w:eastAsiaTheme="minorEastAsia"/>
        </w:rPr>
      </w:pPr>
      <m:oMathPara>
        <m:oMath>
          <m:acc>
            <m:accPr>
              <m:chr m:val="̈"/>
              <m:ctrlPr>
                <w:rPr>
                  <w:rFonts w:ascii="Cambria Math" w:hAnsi="Cambria Math"/>
                  <w:i/>
                </w:rPr>
              </m:ctrlPr>
            </m:accPr>
            <m:e>
              <m:r>
                <w:rPr>
                  <w:rFonts w:ascii="Cambria Math" w:hAnsi="Cambria Math"/>
                </w:rPr>
                <m:t>θ</m:t>
              </m:r>
            </m:e>
          </m:acc>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g</m:t>
              </m:r>
            </m:num>
            <m:den>
              <m:r>
                <w:rPr>
                  <w:rFonts w:ascii="Cambria Math" w:hAnsi="Cambria Math"/>
                </w:rPr>
                <m:t>l</m:t>
              </m:r>
            </m:den>
          </m:f>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d>
                    <m:dPr>
                      <m:ctrlPr>
                        <w:rPr>
                          <w:rFonts w:ascii="Cambria Math" w:hAnsi="Cambria Math"/>
                          <w:i/>
                        </w:rPr>
                      </m:ctrlPr>
                    </m:dPr>
                    <m:e>
                      <m:r>
                        <w:rPr>
                          <w:rFonts w:ascii="Cambria Math" w:hAnsi="Cambria Math"/>
                        </w:rPr>
                        <m:t>t</m:t>
                      </m:r>
                    </m:e>
                  </m:d>
                </m:e>
              </m:d>
            </m:e>
          </m:func>
        </m:oMath>
      </m:oMathPara>
    </w:p>
    <w:p w14:paraId="42C5BC4A" w14:textId="71BAB4B3" w:rsidR="00881C16" w:rsidRPr="00881C16" w:rsidRDefault="00881C16" w:rsidP="00E075AB">
      <w:pPr>
        <w:rPr>
          <w:rFonts w:eastAsiaTheme="minorEastAsia"/>
        </w:rPr>
      </w:pPr>
      <w:r>
        <w:rPr>
          <w:rFonts w:eastAsiaTheme="minorEastAsia"/>
        </w:rPr>
        <w:tab/>
        <w:t>Solve:</w:t>
      </w:r>
    </w:p>
    <w:p w14:paraId="4ECEE5EE" w14:textId="1F490D95" w:rsidR="004B0ECE" w:rsidRPr="004B0ECE" w:rsidRDefault="00A832B1" w:rsidP="004B0ECE">
      <w:pPr>
        <w:jc w:val="center"/>
        <w:rPr>
          <w:rFonts w:eastAsiaTheme="minorEastAsia"/>
        </w:rPr>
      </w:pPr>
      <m:oMath>
        <m:acc>
          <m:accPr>
            <m:chr m:val="̈"/>
            <m:ctrlPr>
              <w:rPr>
                <w:rFonts w:ascii="Cambria Math" w:eastAsiaTheme="minorEastAsia" w:hAnsi="Cambria Math"/>
                <w:i/>
              </w:rPr>
            </m:ctrlPr>
          </m:accPr>
          <m:e>
            <m:r>
              <w:rPr>
                <w:rFonts w:ascii="Cambria Math" w:eastAsiaTheme="minorEastAsia" w:hAnsi="Cambria Math"/>
              </w:rPr>
              <m:t>θ</m:t>
            </m:r>
          </m:e>
        </m:acc>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g</m:t>
            </m:r>
          </m:num>
          <m:den>
            <m:r>
              <w:rPr>
                <w:rFonts w:ascii="Cambria Math" w:eastAsiaTheme="minorEastAsia" w:hAnsi="Cambria Math"/>
              </w:rPr>
              <m:t>l</m:t>
            </m:r>
          </m:den>
        </m:f>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θ</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e>
                </m:d>
              </m:e>
            </m:d>
          </m:e>
        </m:func>
      </m:oMath>
      <w:r w:rsidR="004B0ECE">
        <w:rPr>
          <w:rFonts w:eastAsiaTheme="minorEastAsia"/>
        </w:rPr>
        <w:t xml:space="preserve"> </w:t>
      </w:r>
      <w:r w:rsidR="004B0ECE" w:rsidRPr="00881C16">
        <w:rPr>
          <w:rFonts w:eastAsiaTheme="minorEastAsia"/>
          <w:b/>
        </w:rPr>
        <w:t>AND</w:t>
      </w:r>
      <w:r w:rsidR="004B0ECE">
        <w:rPr>
          <w:rFonts w:eastAsiaTheme="minorEastAsia"/>
        </w:rPr>
        <w:t xml:space="preserve"> </w:t>
      </w:r>
      <m:oMath>
        <m:acc>
          <m:accPr>
            <m:chr m:val="̈"/>
            <m:ctrlPr>
              <w:rPr>
                <w:rFonts w:ascii="Cambria Math" w:eastAsiaTheme="minorEastAsia" w:hAnsi="Cambria Math"/>
                <w:i/>
              </w:rPr>
            </m:ctrlPr>
          </m:accPr>
          <m:e>
            <m:r>
              <w:rPr>
                <w:rFonts w:ascii="Cambria Math" w:eastAsiaTheme="minorEastAsia" w:hAnsi="Cambria Math"/>
              </w:rPr>
              <m:t>θ</m:t>
            </m:r>
          </m:e>
        </m:acc>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g</m:t>
            </m:r>
          </m:num>
          <m:den>
            <m:r>
              <w:rPr>
                <w:rFonts w:ascii="Cambria Math" w:eastAsiaTheme="minorEastAsia" w:hAnsi="Cambria Math"/>
              </w:rPr>
              <m:t>l</m:t>
            </m:r>
          </m:den>
        </m:f>
        <m:r>
          <m:rPr>
            <m:sty m:val="p"/>
          </m:rPr>
          <w:rPr>
            <w:rFonts w:ascii="Cambria Math" w:eastAsiaTheme="minorEastAsia" w:hAnsi="Cambria Math"/>
          </w:rPr>
          <m:t>sin⁡</m:t>
        </m:r>
        <m:r>
          <w:rPr>
            <w:rFonts w:ascii="Cambria Math" w:eastAsiaTheme="minorEastAsia" w:hAnsi="Cambria Math"/>
          </w:rPr>
          <m:t>(</m:t>
        </m:r>
        <m:r>
          <w:rPr>
            <w:rFonts w:ascii="Cambria Math" w:eastAsiaTheme="minorEastAsia" w:hAnsi="Cambria Math"/>
          </w:rPr>
          <m:t>θ</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m:t>
        </m:r>
      </m:oMath>
    </w:p>
    <w:p w14:paraId="71BBE773" w14:textId="30EF6986" w:rsidR="004B46DF" w:rsidRDefault="004B0ECE" w:rsidP="004B0ECE">
      <w:pPr>
        <w:jc w:val="center"/>
        <w:rPr>
          <w:rFonts w:eastAsiaTheme="minorEastAsia"/>
        </w:rPr>
      </w:pPr>
      <w:r>
        <w:t xml:space="preserve">Show: </w:t>
      </w:r>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=a</m:t>
        </m:r>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+b</m:t>
        </m:r>
        <m:sSub>
          <m:sSubPr>
            <m:ctrlPr>
              <w:rPr>
                <w:rFonts w:ascii="Cambria Math" w:hAnsi="Cambria Math"/>
                <w:i/>
              </w:rPr>
            </m:ctrlPr>
          </m:sSubPr>
          <m:e>
            <m:r>
              <w:rPr>
                <w:rFonts w:ascii="Cambria Math" w:hAnsi="Cambria Math"/>
              </w:rPr>
              <m:t>x</m:t>
            </m:r>
          </m:e>
          <m:sub>
            <m:r>
              <w:rPr>
                <w:rFonts w:ascii="Cambria Math" w:hAnsi="Cambria Math"/>
              </w:rPr>
              <m:t>2</m:t>
            </m:r>
          </m:sub>
        </m:sSub>
        <m:d>
          <m:dPr>
            <m:ctrlPr>
              <w:rPr>
                <w:rFonts w:ascii="Cambria Math" w:hAnsi="Cambria Math"/>
                <w:i/>
              </w:rPr>
            </m:ctrlPr>
          </m:dPr>
          <m:e>
            <m:r>
              <w:rPr>
                <w:rFonts w:ascii="Cambria Math" w:hAnsi="Cambria Math"/>
              </w:rPr>
              <m:t>t</m:t>
            </m:r>
          </m:e>
        </m:d>
      </m:oMath>
      <w:r>
        <w:rPr>
          <w:rFonts w:eastAsiaTheme="minorEastAsia"/>
        </w:rPr>
        <w:t xml:space="preserve"> is equal to </w:t>
      </w:r>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m:t>
        </m:r>
        <m:r>
          <w:rPr>
            <w:rFonts w:ascii="Cambria Math" w:hAnsi="Cambria Math"/>
          </w:rPr>
          <m:t>y(</m:t>
        </m:r>
        <m:r>
          <w:rPr>
            <w:rFonts w:ascii="Cambria Math" w:hAnsi="Cambria Math"/>
          </w:rPr>
          <m:t>a</m:t>
        </m:r>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+b</m:t>
        </m:r>
        <m:sSub>
          <m:sSubPr>
            <m:ctrlPr>
              <w:rPr>
                <w:rFonts w:ascii="Cambria Math" w:hAnsi="Cambria Math"/>
                <w:i/>
              </w:rPr>
            </m:ctrlPr>
          </m:sSubPr>
          <m:e>
            <m:r>
              <w:rPr>
                <w:rFonts w:ascii="Cambria Math" w:hAnsi="Cambria Math"/>
              </w:rPr>
              <m:t>x</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m:t>
        </m:r>
      </m:oMath>
    </w:p>
    <w:p w14:paraId="010F05FF" w14:textId="409D8370" w:rsidR="00881C16" w:rsidRPr="00881C16" w:rsidRDefault="00881C16" w:rsidP="00881C16">
      <w:pPr>
        <w:jc w:val="center"/>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g</m:t>
              </m:r>
            </m:num>
            <m:den>
              <m:r>
                <w:rPr>
                  <w:rFonts w:ascii="Cambria Math" w:eastAsiaTheme="minorEastAsia" w:hAnsi="Cambria Math"/>
                </w:rPr>
                <m:t>l</m:t>
              </m:r>
            </m:den>
          </m:f>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aθ</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e>
                  </m:d>
                  <m:r>
                    <w:rPr>
                      <w:rFonts w:ascii="Cambria Math" w:eastAsiaTheme="minorEastAsia" w:hAnsi="Cambria Math"/>
                    </w:rPr>
                    <m:t>+bθ</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e>
                  </m:d>
                </m:e>
              </m:d>
            </m:e>
          </m:func>
          <m:r>
            <w:rPr>
              <w:rFonts w:ascii="Cambria Math" w:eastAsiaTheme="minorEastAsia" w:hAnsi="Cambria Math"/>
            </w:rPr>
            <m:t xml:space="preserve">= </m:t>
          </m:r>
          <m:r>
            <w:rPr>
              <w:rFonts w:ascii="Cambria Math" w:hAnsi="Cambria Math"/>
            </w:rPr>
            <m:t>-</m:t>
          </m:r>
          <m:f>
            <m:fPr>
              <m:ctrlPr>
                <w:rPr>
                  <w:rFonts w:ascii="Cambria Math" w:hAnsi="Cambria Math"/>
                  <w:i/>
                </w:rPr>
              </m:ctrlPr>
            </m:fPr>
            <m:num>
              <m:r>
                <w:rPr>
                  <w:rFonts w:ascii="Cambria Math" w:hAnsi="Cambria Math"/>
                </w:rPr>
                <m:t>ag</m:t>
              </m:r>
            </m:num>
            <m:den>
              <m:r>
                <w:rPr>
                  <w:rFonts w:ascii="Cambria Math" w:hAnsi="Cambria Math"/>
                </w:rPr>
                <m:t>l</m:t>
              </m:r>
            </m:den>
          </m:f>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e>
                  </m:d>
                </m:e>
              </m:d>
            </m:e>
          </m:func>
          <m:r>
            <w:rPr>
              <w:rFonts w:ascii="Cambria Math" w:hAnsi="Cambria Math"/>
            </w:rPr>
            <m:t>-</m:t>
          </m:r>
          <m:f>
            <m:fPr>
              <m:ctrlPr>
                <w:rPr>
                  <w:rFonts w:ascii="Cambria Math" w:hAnsi="Cambria Math"/>
                  <w:i/>
                </w:rPr>
              </m:ctrlPr>
            </m:fPr>
            <m:num>
              <m:r>
                <w:rPr>
                  <w:rFonts w:ascii="Cambria Math" w:hAnsi="Cambria Math"/>
                </w:rPr>
                <m:t>bg</m:t>
              </m:r>
            </m:num>
            <m:den>
              <m:r>
                <w:rPr>
                  <w:rFonts w:ascii="Cambria Math" w:hAnsi="Cambria Math"/>
                </w:rPr>
                <m:t>l</m:t>
              </m:r>
            </m:den>
          </m:f>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e>
                  </m:d>
                </m:e>
              </m:d>
            </m:e>
          </m:func>
        </m:oMath>
      </m:oMathPara>
    </w:p>
    <w:p w14:paraId="35FFB9D8" w14:textId="4C399C18" w:rsidR="00881C16" w:rsidRPr="00C45C81" w:rsidRDefault="00881C16" w:rsidP="00881C16">
      <w:pPr>
        <w:jc w:val="cente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aθ</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e>
                  </m:d>
                  <m:r>
                    <w:rPr>
                      <w:rFonts w:ascii="Cambria Math" w:eastAsiaTheme="minorEastAsia" w:hAnsi="Cambria Math"/>
                    </w:rPr>
                    <m:t>+bθ</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e>
                  </m:d>
                </m:e>
              </m:d>
            </m:e>
          </m:func>
          <m:r>
            <w:rPr>
              <w:rFonts w:ascii="Cambria Math" w:eastAsiaTheme="minorEastAsia" w:hAnsi="Cambria Math"/>
            </w:rPr>
            <m:t xml:space="preserve">= </m:t>
          </m:r>
          <m:r>
            <w:rPr>
              <w:rFonts w:ascii="Cambria Math" w:hAnsi="Cambria Math"/>
            </w:rPr>
            <m:t>a</m:t>
          </m:r>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e>
                  </m:d>
                </m:e>
              </m:d>
            </m:e>
          </m:func>
          <m:r>
            <w:rPr>
              <w:rFonts w:ascii="Cambria Math" w:hAnsi="Cambria Math"/>
            </w:rPr>
            <m:t>+b</m:t>
          </m:r>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e>
                  </m:d>
                </m:e>
              </m:d>
            </m:e>
          </m:func>
        </m:oMath>
      </m:oMathPara>
    </w:p>
    <w:p w14:paraId="59262B98" w14:textId="3009A429" w:rsidR="00C45C81" w:rsidRDefault="00C45C81" w:rsidP="00C45C81">
      <w:pPr>
        <w:ind w:left="720"/>
        <w:rPr>
          <w:rFonts w:eastAsiaTheme="minorEastAsia"/>
        </w:rPr>
      </w:pPr>
      <w:r>
        <w:rPr>
          <w:rFonts w:eastAsiaTheme="minorEastAsia"/>
        </w:rPr>
        <w:t xml:space="preserve">The reduced equation is not </w:t>
      </w:r>
      <w:proofErr w:type="gramStart"/>
      <w:r>
        <w:rPr>
          <w:rFonts w:eastAsiaTheme="minorEastAsia"/>
        </w:rPr>
        <w:t>equal to each other</w:t>
      </w:r>
      <w:proofErr w:type="gramEnd"/>
      <w:r>
        <w:rPr>
          <w:rFonts w:eastAsiaTheme="minorEastAsia"/>
        </w:rPr>
        <w:t xml:space="preserve"> and this can be proven by plugging in numbers. </w:t>
      </w:r>
      <w:proofErr w:type="spellStart"/>
      <w:r>
        <w:rPr>
          <w:rFonts w:eastAsiaTheme="minorEastAsia"/>
        </w:rPr>
        <w:t>Ie</w:t>
      </w:r>
      <w:proofErr w:type="spellEnd"/>
      <w:r>
        <w:rPr>
          <w:rFonts w:eastAsiaTheme="minorEastAsia"/>
        </w:rPr>
        <w:t xml:space="preserve">. </w:t>
      </w:r>
      <m:oMath>
        <m:r>
          <w:rPr>
            <w:rFonts w:ascii="Cambria Math" w:hAnsi="Cambria Math"/>
          </w:rPr>
          <m:t>θ</m:t>
        </m:r>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e>
        </m:d>
        <m:r>
          <w:rPr>
            <w:rFonts w:ascii="Cambria Math" w:eastAsiaTheme="minorEastAsia" w:hAnsi="Cambria Math"/>
          </w:rPr>
          <m:t xml:space="preserve">= </m:t>
        </m:r>
        <m:r>
          <w:rPr>
            <w:rFonts w:ascii="Cambria Math" w:hAnsi="Cambria Math"/>
          </w:rPr>
          <m:t>θ</m:t>
        </m:r>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e>
        </m:d>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oMath>
      <w:r>
        <w:rPr>
          <w:rFonts w:eastAsiaTheme="minorEastAsia"/>
        </w:rPr>
        <w:t xml:space="preserve"> </w:t>
      </w:r>
      <w:r>
        <w:rPr>
          <w:rFonts w:eastAsiaTheme="minorEastAsia"/>
          <w:b/>
        </w:rPr>
        <w:t xml:space="preserve">AND </w:t>
      </w:r>
      <m:oMath>
        <m:r>
          <w:rPr>
            <w:rFonts w:ascii="Cambria Math" w:eastAsiaTheme="minorEastAsia" w:hAnsi="Cambria Math"/>
          </w:rPr>
          <m:t>a</m:t>
        </m:r>
        <m:r>
          <w:rPr>
            <w:rFonts w:ascii="Cambria Math" w:eastAsiaTheme="minorEastAsia" w:hAnsi="Cambria Math"/>
          </w:rPr>
          <m:t>=b=1</m:t>
        </m:r>
      </m:oMath>
      <w:r>
        <w:rPr>
          <w:rFonts w:eastAsiaTheme="minorEastAsia"/>
        </w:rPr>
        <w:t>. Plugging this in gives the following:</w:t>
      </w:r>
    </w:p>
    <w:p w14:paraId="1B3273F9" w14:textId="2CAD0F81" w:rsidR="00C45C81" w:rsidRPr="00C45C81" w:rsidRDefault="00C45C81" w:rsidP="00C45C81">
      <w:pPr>
        <w:ind w:left="720"/>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den>
                  </m:f>
                </m:e>
              </m:d>
            </m:e>
          </m:func>
          <m:r>
            <w:rPr>
              <w:rFonts w:ascii="Cambria Math" w:eastAsiaTheme="minorEastAsia" w:hAnsi="Cambria Math"/>
            </w:rPr>
            <m:t xml:space="preserve">= </m:t>
          </m:r>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e>
              </m:d>
            </m:e>
          </m:func>
          <m: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e>
              </m:d>
            </m:e>
          </m:func>
        </m:oMath>
      </m:oMathPara>
    </w:p>
    <w:p w14:paraId="063891F9" w14:textId="503BF2DC" w:rsidR="00C45C81" w:rsidRPr="00C45C81" w:rsidRDefault="00C45C81" w:rsidP="00C45C81">
      <w:pPr>
        <w:ind w:left="720"/>
        <w:rPr>
          <w:rFonts w:eastAsiaTheme="minorEastAsia"/>
        </w:rPr>
      </w:pPr>
      <m:oMathPara>
        <m:oMath>
          <m:r>
            <w:rPr>
              <w:rFonts w:ascii="Cambria Math" w:eastAsiaTheme="minorEastAsia" w:hAnsi="Cambria Math"/>
            </w:rPr>
            <m:t>0≠2</m:t>
          </m:r>
        </m:oMath>
      </m:oMathPara>
    </w:p>
    <w:p w14:paraId="3B6B85F3" w14:textId="09008329" w:rsidR="00881C16" w:rsidRPr="00C45C81" w:rsidRDefault="00C45C81" w:rsidP="00C45C81">
      <w:pPr>
        <w:ind w:left="720"/>
        <w:rPr>
          <w:rFonts w:eastAsiaTheme="minorEastAsia"/>
          <w:b/>
        </w:rPr>
      </w:pPr>
      <w:r w:rsidRPr="00C45C81">
        <w:rPr>
          <w:rFonts w:eastAsiaTheme="minorEastAsia"/>
          <w:b/>
        </w:rPr>
        <w:t>In conclusion the function is not linear.</w:t>
      </w:r>
    </w:p>
    <w:p w14:paraId="554C8D75" w14:textId="5AF39D32" w:rsidR="004B0ECE" w:rsidRPr="00106A84" w:rsidRDefault="00C45C81" w:rsidP="00106A84">
      <w:pPr>
        <w:pStyle w:val="ListParagraph"/>
        <w:numPr>
          <w:ilvl w:val="0"/>
          <w:numId w:val="4"/>
        </w:numPr>
        <w:rPr>
          <w:rFonts w:eastAsiaTheme="minorEastAsia"/>
        </w:rPr>
      </w:pPr>
      <w:r w:rsidRPr="00106A84">
        <w:rPr>
          <w:rFonts w:eastAsiaTheme="minorEastAsia"/>
        </w:rPr>
        <w:lastRenderedPageBreak/>
        <w:t>A time invariant function is determined as the following:</w:t>
      </w:r>
    </w:p>
    <w:p w14:paraId="016FF3F8" w14:textId="755DFD9A" w:rsidR="00A832B1" w:rsidRDefault="00106A84" w:rsidP="00A832B1">
      <w:pPr>
        <w:jc w:val="center"/>
        <w:rPr>
          <w:rFonts w:eastAsiaTheme="minorEastAsia"/>
        </w:rPr>
      </w:pPr>
      <w:r>
        <w:rPr>
          <w:rFonts w:eastAsiaTheme="minorEastAsia"/>
        </w:rPr>
        <w:t xml:space="preserve">For: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then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t-τ</m:t>
            </m:r>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t-τ</m:t>
            </m:r>
          </m:e>
        </m:d>
      </m:oMath>
    </w:p>
    <w:p w14:paraId="176B28BA" w14:textId="60BF800C" w:rsidR="00A832B1" w:rsidRDefault="00A832B1" w:rsidP="00A832B1">
      <w:pPr>
        <w:ind w:firstLine="720"/>
      </w:pPr>
      <w:r>
        <w:t xml:space="preserve">Given the following function: </w:t>
      </w:r>
    </w:p>
    <w:p w14:paraId="31D6E253" w14:textId="56D266D3" w:rsidR="00A832B1" w:rsidRPr="00A832B1" w:rsidRDefault="00A832B1" w:rsidP="00A832B1">
      <w:pPr>
        <w:rPr>
          <w:rFonts w:eastAsiaTheme="minorEastAsia"/>
        </w:rPr>
      </w:pPr>
      <m:oMathPara>
        <m:oMath>
          <m:acc>
            <m:accPr>
              <m:chr m:val="̈"/>
              <m:ctrlPr>
                <w:rPr>
                  <w:rFonts w:ascii="Cambria Math" w:hAnsi="Cambria Math"/>
                  <w:i/>
                </w:rPr>
              </m:ctrlPr>
            </m:accPr>
            <m:e>
              <m:r>
                <w:rPr>
                  <w:rFonts w:ascii="Cambria Math" w:hAnsi="Cambria Math"/>
                </w:rPr>
                <m:t>θ</m:t>
              </m:r>
            </m:e>
          </m:acc>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g</m:t>
              </m:r>
            </m:num>
            <m:den>
              <m:r>
                <w:rPr>
                  <w:rFonts w:ascii="Cambria Math" w:hAnsi="Cambria Math"/>
                </w:rPr>
                <m:t>l</m:t>
              </m:r>
            </m:den>
          </m:f>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d>
                    <m:dPr>
                      <m:ctrlPr>
                        <w:rPr>
                          <w:rFonts w:ascii="Cambria Math" w:hAnsi="Cambria Math"/>
                          <w:i/>
                        </w:rPr>
                      </m:ctrlPr>
                    </m:dPr>
                    <m:e>
                      <m:r>
                        <w:rPr>
                          <w:rFonts w:ascii="Cambria Math" w:hAnsi="Cambria Math"/>
                        </w:rPr>
                        <m:t>t</m:t>
                      </m:r>
                    </m:e>
                  </m:d>
                </m:e>
              </m:d>
            </m:e>
          </m:func>
        </m:oMath>
      </m:oMathPara>
    </w:p>
    <w:p w14:paraId="7FAFD97F" w14:textId="2DA02C92" w:rsidR="00A832B1" w:rsidRDefault="00A832B1" w:rsidP="00A832B1">
      <w:pPr>
        <w:rPr>
          <w:rFonts w:eastAsiaTheme="minorEastAsia"/>
        </w:rPr>
      </w:pPr>
      <w:r>
        <w:rPr>
          <w:rFonts w:eastAsiaTheme="minorEastAsia"/>
        </w:rPr>
        <w:tab/>
        <w:t>Solve:</w:t>
      </w:r>
    </w:p>
    <w:p w14:paraId="74DA9934" w14:textId="080F9467" w:rsidR="00A832B1" w:rsidRPr="00A832B1" w:rsidRDefault="00A832B1" w:rsidP="00A832B1">
      <w:pPr>
        <w:rPr>
          <w:rFonts w:eastAsiaTheme="minorEastAsia"/>
        </w:rPr>
      </w:pPr>
      <m:oMathPara>
        <m:oMath>
          <m:acc>
            <m:accPr>
              <m:chr m:val="̈"/>
              <m:ctrlPr>
                <w:rPr>
                  <w:rFonts w:ascii="Cambria Math" w:hAnsi="Cambria Math"/>
                  <w:i/>
                </w:rPr>
              </m:ctrlPr>
            </m:accPr>
            <m:e>
              <m:r>
                <w:rPr>
                  <w:rFonts w:ascii="Cambria Math" w:hAnsi="Cambria Math"/>
                </w:rPr>
                <m:t>θ</m:t>
              </m:r>
            </m:e>
          </m:acc>
          <m:d>
            <m:dPr>
              <m:ctrlPr>
                <w:rPr>
                  <w:rFonts w:ascii="Cambria Math" w:hAnsi="Cambria Math"/>
                  <w:i/>
                </w:rPr>
              </m:ctrlPr>
            </m:dPr>
            <m:e>
              <m:r>
                <w:rPr>
                  <w:rFonts w:ascii="Cambria Math" w:hAnsi="Cambria Math"/>
                </w:rPr>
                <m:t>t-τ</m:t>
              </m:r>
            </m:e>
          </m:d>
          <m:r>
            <w:rPr>
              <w:rFonts w:ascii="Cambria Math" w:hAnsi="Cambria Math"/>
            </w:rPr>
            <m:t>=-</m:t>
          </m:r>
          <m:f>
            <m:fPr>
              <m:ctrlPr>
                <w:rPr>
                  <w:rFonts w:ascii="Cambria Math" w:hAnsi="Cambria Math"/>
                  <w:i/>
                </w:rPr>
              </m:ctrlPr>
            </m:fPr>
            <m:num>
              <m:r>
                <w:rPr>
                  <w:rFonts w:ascii="Cambria Math" w:hAnsi="Cambria Math"/>
                </w:rPr>
                <m:t>g</m:t>
              </m:r>
            </m:num>
            <m:den>
              <m:r>
                <w:rPr>
                  <w:rFonts w:ascii="Cambria Math" w:hAnsi="Cambria Math"/>
                </w:rPr>
                <m:t>l</m:t>
              </m:r>
            </m:den>
          </m:f>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d>
                    <m:dPr>
                      <m:ctrlPr>
                        <w:rPr>
                          <w:rFonts w:ascii="Cambria Math" w:hAnsi="Cambria Math"/>
                          <w:i/>
                        </w:rPr>
                      </m:ctrlPr>
                    </m:dPr>
                    <m:e>
                      <m:r>
                        <w:rPr>
                          <w:rFonts w:ascii="Cambria Math" w:hAnsi="Cambria Math"/>
                        </w:rPr>
                        <m:t>t-τ</m:t>
                      </m:r>
                    </m:e>
                  </m:d>
                </m:e>
              </m:d>
            </m:e>
          </m:func>
        </m:oMath>
      </m:oMathPara>
    </w:p>
    <w:p w14:paraId="58BCE3D2" w14:textId="12542336" w:rsidR="00A832B1" w:rsidRPr="00A832B1" w:rsidRDefault="00A832B1" w:rsidP="00A832B1">
      <w:pPr>
        <w:rPr>
          <w:rFonts w:eastAsiaTheme="minorEastAsia"/>
        </w:rPr>
      </w:pPr>
      <m:oMathPara>
        <m:oMath>
          <m:r>
            <w:rPr>
              <w:rFonts w:ascii="Cambria Math" w:hAnsi="Cambria Math"/>
            </w:rPr>
            <m:t>-</m:t>
          </m:r>
          <m:f>
            <m:fPr>
              <m:ctrlPr>
                <w:rPr>
                  <w:rFonts w:ascii="Cambria Math" w:hAnsi="Cambria Math"/>
                  <w:i/>
                </w:rPr>
              </m:ctrlPr>
            </m:fPr>
            <m:num>
              <m:r>
                <w:rPr>
                  <w:rFonts w:ascii="Cambria Math" w:hAnsi="Cambria Math"/>
                </w:rPr>
                <m:t>g</m:t>
              </m:r>
            </m:num>
            <m:den>
              <m:r>
                <w:rPr>
                  <w:rFonts w:ascii="Cambria Math" w:hAnsi="Cambria Math"/>
                </w:rPr>
                <m:t>l</m:t>
              </m:r>
            </m:den>
          </m:f>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d>
                    <m:dPr>
                      <m:ctrlPr>
                        <w:rPr>
                          <w:rFonts w:ascii="Cambria Math" w:hAnsi="Cambria Math"/>
                          <w:i/>
                        </w:rPr>
                      </m:ctrlPr>
                    </m:dPr>
                    <m:e>
                      <m:r>
                        <w:rPr>
                          <w:rFonts w:ascii="Cambria Math" w:hAnsi="Cambria Math"/>
                        </w:rPr>
                        <m:t>t-τ</m:t>
                      </m:r>
                    </m:e>
                  </m:d>
                </m:e>
              </m:d>
            </m:e>
          </m:func>
          <m:r>
            <w:rPr>
              <w:rFonts w:ascii="Cambria Math" w:hAnsi="Cambria Math"/>
            </w:rPr>
            <m:t>=-</m:t>
          </m:r>
          <m:f>
            <m:fPr>
              <m:ctrlPr>
                <w:rPr>
                  <w:rFonts w:ascii="Cambria Math" w:hAnsi="Cambria Math"/>
                  <w:i/>
                </w:rPr>
              </m:ctrlPr>
            </m:fPr>
            <m:num>
              <m:r>
                <w:rPr>
                  <w:rFonts w:ascii="Cambria Math" w:hAnsi="Cambria Math"/>
                </w:rPr>
                <m:t>g</m:t>
              </m:r>
            </m:num>
            <m:den>
              <m:r>
                <w:rPr>
                  <w:rFonts w:ascii="Cambria Math" w:hAnsi="Cambria Math"/>
                </w:rPr>
                <m:t>l</m:t>
              </m:r>
            </m:den>
          </m:f>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d>
                    <m:dPr>
                      <m:ctrlPr>
                        <w:rPr>
                          <w:rFonts w:ascii="Cambria Math" w:hAnsi="Cambria Math"/>
                          <w:i/>
                        </w:rPr>
                      </m:ctrlPr>
                    </m:dPr>
                    <m:e>
                      <m:r>
                        <w:rPr>
                          <w:rFonts w:ascii="Cambria Math" w:hAnsi="Cambria Math"/>
                        </w:rPr>
                        <m:t>t-τ</m:t>
                      </m:r>
                    </m:e>
                  </m:d>
                </m:e>
              </m:d>
            </m:e>
          </m:func>
        </m:oMath>
      </m:oMathPara>
    </w:p>
    <w:p w14:paraId="76C3EAF3" w14:textId="12804A0F" w:rsidR="00C45C81" w:rsidRPr="00C45C81" w:rsidRDefault="00A832B1" w:rsidP="004B0ECE">
      <w:pPr>
        <w:rPr>
          <w:rFonts w:eastAsiaTheme="minorEastAsia"/>
        </w:rPr>
      </w:pPr>
      <w:r>
        <w:rPr>
          <w:rFonts w:eastAsiaTheme="minorEastAsia"/>
        </w:rPr>
        <w:tab/>
      </w:r>
      <w:r w:rsidRPr="00A832B1">
        <w:rPr>
          <w:rFonts w:eastAsiaTheme="minorEastAsia"/>
          <w:b/>
        </w:rPr>
        <w:t xml:space="preserve">In conclusion the final functions are equal with a shift in </w:t>
      </w:r>
      <m:oMath>
        <m:r>
          <m:rPr>
            <m:sty m:val="bi"/>
          </m:rPr>
          <w:rPr>
            <w:rFonts w:ascii="Cambria Math" w:hAnsi="Cambria Math"/>
          </w:rPr>
          <m:t>τ</m:t>
        </m:r>
      </m:oMath>
      <w:r w:rsidRPr="00A832B1">
        <w:rPr>
          <w:rFonts w:eastAsiaTheme="minorEastAsia"/>
          <w:b/>
        </w:rPr>
        <w:t>, so it is time invariant.</w:t>
      </w:r>
    </w:p>
    <w:p w14:paraId="4248B2C5" w14:textId="36166BDB" w:rsidR="004B0ECE" w:rsidRPr="00A832B1" w:rsidRDefault="00A832B1" w:rsidP="00A832B1">
      <w:pPr>
        <w:pStyle w:val="ListParagraph"/>
        <w:numPr>
          <w:ilvl w:val="0"/>
          <w:numId w:val="4"/>
        </w:numPr>
        <w:rPr>
          <w:rFonts w:eastAsiaTheme="minorEastAsia"/>
          <w:b/>
        </w:rPr>
      </w:pPr>
      <w:r>
        <w:rPr>
          <w:rFonts w:eastAsiaTheme="minorEastAsia"/>
        </w:rPr>
        <w:t>We define a memoryless system by the following:</w:t>
      </w:r>
    </w:p>
    <w:p w14:paraId="3A58A91D" w14:textId="39769E42" w:rsidR="00A832B1" w:rsidRPr="00A832B1" w:rsidRDefault="00A832B1" w:rsidP="00A832B1">
      <w:pPr>
        <w:ind w:left="360"/>
        <w:jc w:val="center"/>
        <w:rPr>
          <w:rFonts w:eastAsiaTheme="minorEastAsia"/>
        </w:rPr>
      </w:pPr>
      <w:r w:rsidRPr="00A832B1">
        <w:rPr>
          <w:rFonts w:eastAsiaTheme="minorEastAsia"/>
        </w:rPr>
        <w:t>S: [ X → Y] → [ X → Y</w:t>
      </w:r>
      <w:r>
        <w:rPr>
          <w:rFonts w:eastAsiaTheme="minorEastAsia"/>
        </w:rPr>
        <w:t>]</w:t>
      </w:r>
    </w:p>
    <w:p w14:paraId="614255A0" w14:textId="23ED0330" w:rsidR="00A832B1" w:rsidRPr="00A832B1" w:rsidRDefault="00A832B1" w:rsidP="00A832B1">
      <w:pPr>
        <w:shd w:val="clear" w:color="auto" w:fill="FFFFFF"/>
        <w:jc w:val="center"/>
        <w:rPr>
          <w:rFonts w:ascii="Verdana" w:eastAsia="Times New Roman" w:hAnsi="Verdana" w:cs="Times New Roman"/>
          <w:color w:val="000000"/>
          <w:lang w:eastAsia="en-CA"/>
        </w:rPr>
      </w:pPr>
      <w:r w:rsidRPr="00A832B1">
        <w:rPr>
          <w:rFonts w:ascii="Cambria Math" w:eastAsia="Times New Roman" w:hAnsi="Cambria Math" w:cs="Cambria Math"/>
          <w:color w:val="000000"/>
          <w:lang w:eastAsia="en-CA"/>
        </w:rPr>
        <w:t>∀</w:t>
      </w:r>
      <w:r w:rsidRPr="00A832B1">
        <w:rPr>
          <w:rFonts w:ascii="Verdana" w:eastAsia="Times New Roman" w:hAnsi="Verdana" w:cs="Times New Roman"/>
          <w:color w:val="000000"/>
          <w:lang w:eastAsia="en-CA"/>
        </w:rPr>
        <w:t> </w:t>
      </w:r>
      <w:r w:rsidRPr="00A832B1">
        <w:rPr>
          <w:rFonts w:ascii="Verdana" w:eastAsia="Times New Roman" w:hAnsi="Verdana" w:cs="Times New Roman"/>
          <w:i/>
          <w:iCs/>
          <w:color w:val="000000"/>
          <w:lang w:eastAsia="en-CA"/>
        </w:rPr>
        <w:t>x</w:t>
      </w:r>
      <w:r w:rsidRPr="00A832B1">
        <w:rPr>
          <w:rFonts w:ascii="Verdana" w:eastAsia="Times New Roman" w:hAnsi="Verdana" w:cs="Times New Roman"/>
          <w:color w:val="000000"/>
          <w:lang w:eastAsia="en-CA"/>
        </w:rPr>
        <w:t> </w:t>
      </w:r>
      <w:r w:rsidRPr="00A832B1">
        <w:rPr>
          <w:rFonts w:ascii="Cambria Math" w:eastAsia="Times New Roman" w:hAnsi="Cambria Math" w:cs="Cambria Math"/>
          <w:color w:val="000000"/>
          <w:lang w:eastAsia="en-CA"/>
        </w:rPr>
        <w:t>∈</w:t>
      </w:r>
      <w:r w:rsidRPr="00A832B1">
        <w:rPr>
          <w:rFonts w:ascii="Verdana" w:eastAsia="Times New Roman" w:hAnsi="Verdana" w:cs="Times New Roman"/>
          <w:color w:val="000000"/>
          <w:lang w:eastAsia="en-CA"/>
        </w:rPr>
        <w:t> </w:t>
      </w:r>
      <w:r w:rsidRPr="00A832B1">
        <w:rPr>
          <w:rFonts w:ascii="Verdana" w:eastAsia="Times New Roman" w:hAnsi="Verdana" w:cs="Times New Roman"/>
          <w:i/>
          <w:iCs/>
          <w:color w:val="000000"/>
          <w:lang w:eastAsia="en-CA"/>
        </w:rPr>
        <w:t>X</w:t>
      </w:r>
      <w:r w:rsidRPr="00A832B1">
        <w:rPr>
          <w:rFonts w:ascii="Verdana" w:eastAsia="Times New Roman" w:hAnsi="Verdana" w:cs="Times New Roman"/>
          <w:color w:val="000000"/>
          <w:lang w:eastAsia="en-CA"/>
        </w:rPr>
        <w:t xml:space="preserve"> and </w:t>
      </w:r>
      <w:r w:rsidRPr="00A832B1">
        <w:rPr>
          <w:rFonts w:ascii="Cambria Math" w:eastAsia="Times New Roman" w:hAnsi="Cambria Math" w:cs="Cambria Math"/>
          <w:color w:val="000000"/>
          <w:lang w:eastAsia="en-CA"/>
        </w:rPr>
        <w:t>∀</w:t>
      </w:r>
      <w:r w:rsidRPr="00A832B1">
        <w:rPr>
          <w:rFonts w:ascii="Verdana" w:eastAsia="Times New Roman" w:hAnsi="Verdana" w:cs="Times New Roman"/>
          <w:color w:val="000000"/>
          <w:lang w:eastAsia="en-CA"/>
        </w:rPr>
        <w:t> </w:t>
      </w:r>
      <w:r w:rsidRPr="00A832B1">
        <w:rPr>
          <w:rFonts w:ascii="Verdana" w:eastAsia="Times New Roman" w:hAnsi="Verdana" w:cs="Times New Roman"/>
          <w:i/>
          <w:iCs/>
          <w:color w:val="000000"/>
          <w:lang w:eastAsia="en-CA"/>
        </w:rPr>
        <w:t>u</w:t>
      </w:r>
      <w:r w:rsidRPr="00A832B1">
        <w:rPr>
          <w:rFonts w:ascii="Verdana" w:eastAsia="Times New Roman" w:hAnsi="Verdana" w:cs="Times New Roman"/>
          <w:color w:val="000000"/>
          <w:lang w:eastAsia="en-CA"/>
        </w:rPr>
        <w:t> </w:t>
      </w:r>
      <w:r w:rsidRPr="00A832B1">
        <w:rPr>
          <w:rFonts w:ascii="Cambria Math" w:eastAsia="Times New Roman" w:hAnsi="Cambria Math" w:cs="Cambria Math"/>
          <w:color w:val="000000"/>
          <w:lang w:eastAsia="en-CA"/>
        </w:rPr>
        <w:t>∈</w:t>
      </w:r>
      <w:r w:rsidRPr="00A832B1">
        <w:rPr>
          <w:rFonts w:ascii="Verdana" w:eastAsia="Times New Roman" w:hAnsi="Verdana" w:cs="Times New Roman"/>
          <w:color w:val="000000"/>
          <w:lang w:eastAsia="en-CA"/>
        </w:rPr>
        <w:t xml:space="preserve"> [</w:t>
      </w:r>
      <w:r w:rsidRPr="00A832B1">
        <w:rPr>
          <w:rFonts w:ascii="Verdana" w:eastAsia="Times New Roman" w:hAnsi="Verdana" w:cs="Times New Roman"/>
          <w:i/>
          <w:iCs/>
          <w:color w:val="000000"/>
          <w:lang w:eastAsia="en-CA"/>
        </w:rPr>
        <w:t xml:space="preserve"> X </w:t>
      </w:r>
      <w:r w:rsidRPr="00A832B1">
        <w:rPr>
          <w:rFonts w:ascii="Arial" w:eastAsia="Times New Roman" w:hAnsi="Arial" w:cs="Arial"/>
          <w:i/>
          <w:iCs/>
          <w:color w:val="000000"/>
          <w:lang w:eastAsia="en-CA"/>
        </w:rPr>
        <w:t>→</w:t>
      </w:r>
      <w:r w:rsidRPr="00A832B1">
        <w:rPr>
          <w:rFonts w:ascii="Verdana" w:eastAsia="Times New Roman" w:hAnsi="Verdana" w:cs="Times New Roman"/>
          <w:i/>
          <w:iCs/>
          <w:color w:val="000000"/>
          <w:lang w:eastAsia="en-CA"/>
        </w:rPr>
        <w:t xml:space="preserve"> Y</w:t>
      </w:r>
      <w:r w:rsidRPr="00A832B1">
        <w:rPr>
          <w:rFonts w:ascii="Verdana" w:eastAsia="Times New Roman" w:hAnsi="Verdana" w:cs="Times New Roman"/>
          <w:color w:val="000000"/>
          <w:lang w:eastAsia="en-CA"/>
        </w:rPr>
        <w:t>], (</w:t>
      </w:r>
      <w:r w:rsidRPr="00A832B1">
        <w:rPr>
          <w:rFonts w:ascii="Verdana" w:eastAsia="Times New Roman" w:hAnsi="Verdana" w:cs="Times New Roman"/>
          <w:i/>
          <w:iCs/>
          <w:color w:val="000000"/>
          <w:lang w:eastAsia="en-CA"/>
        </w:rPr>
        <w:t>S</w:t>
      </w:r>
      <w:r w:rsidRPr="00A832B1">
        <w:rPr>
          <w:rFonts w:ascii="Verdana" w:eastAsia="Times New Roman" w:hAnsi="Verdana" w:cs="Times New Roman"/>
          <w:color w:val="000000"/>
          <w:lang w:eastAsia="en-CA"/>
        </w:rPr>
        <w:t>(</w:t>
      </w:r>
      <w:r w:rsidRPr="00A832B1">
        <w:rPr>
          <w:rFonts w:ascii="Verdana" w:eastAsia="Times New Roman" w:hAnsi="Verdana" w:cs="Times New Roman"/>
          <w:i/>
          <w:iCs/>
          <w:color w:val="000000"/>
          <w:lang w:eastAsia="en-CA"/>
        </w:rPr>
        <w:t>u</w:t>
      </w:r>
      <w:proofErr w:type="gramStart"/>
      <w:r w:rsidRPr="00A832B1">
        <w:rPr>
          <w:rFonts w:ascii="Verdana" w:eastAsia="Times New Roman" w:hAnsi="Verdana" w:cs="Times New Roman"/>
          <w:color w:val="000000"/>
          <w:lang w:eastAsia="en-CA"/>
        </w:rPr>
        <w:t>))(</w:t>
      </w:r>
      <w:proofErr w:type="gramEnd"/>
      <w:r w:rsidRPr="00A832B1">
        <w:rPr>
          <w:rFonts w:ascii="Verdana" w:eastAsia="Times New Roman" w:hAnsi="Verdana" w:cs="Times New Roman"/>
          <w:i/>
          <w:iCs/>
          <w:color w:val="000000"/>
          <w:lang w:eastAsia="en-CA"/>
        </w:rPr>
        <w:t>x</w:t>
      </w:r>
      <w:r w:rsidRPr="00A832B1">
        <w:rPr>
          <w:rFonts w:ascii="Verdana" w:eastAsia="Times New Roman" w:hAnsi="Verdana" w:cs="Times New Roman"/>
          <w:color w:val="000000"/>
          <w:lang w:eastAsia="en-CA"/>
        </w:rPr>
        <w:t>) = </w:t>
      </w:r>
      <w:r w:rsidRPr="00A832B1">
        <w:rPr>
          <w:rFonts w:ascii="Verdana" w:eastAsia="Times New Roman" w:hAnsi="Verdana" w:cs="Times New Roman"/>
          <w:i/>
          <w:iCs/>
          <w:color w:val="000000"/>
          <w:lang w:eastAsia="en-CA"/>
        </w:rPr>
        <w:t>f</w:t>
      </w:r>
      <w:r w:rsidRPr="00A832B1">
        <w:rPr>
          <w:rFonts w:ascii="Verdana" w:eastAsia="Times New Roman" w:hAnsi="Verdana" w:cs="Times New Roman"/>
          <w:color w:val="000000"/>
          <w:lang w:eastAsia="en-CA"/>
        </w:rPr>
        <w:t>(</w:t>
      </w:r>
      <w:r w:rsidRPr="00A832B1">
        <w:rPr>
          <w:rFonts w:ascii="Verdana" w:eastAsia="Times New Roman" w:hAnsi="Verdana" w:cs="Times New Roman"/>
          <w:i/>
          <w:iCs/>
          <w:color w:val="000000"/>
          <w:lang w:eastAsia="en-CA"/>
        </w:rPr>
        <w:t>u</w:t>
      </w:r>
      <w:r w:rsidRPr="00A832B1">
        <w:rPr>
          <w:rFonts w:ascii="Verdana" w:eastAsia="Times New Roman" w:hAnsi="Verdana" w:cs="Times New Roman"/>
          <w:color w:val="000000"/>
          <w:lang w:eastAsia="en-CA"/>
        </w:rPr>
        <w:t>(</w:t>
      </w:r>
      <w:r w:rsidRPr="00A832B1">
        <w:rPr>
          <w:rFonts w:ascii="Verdana" w:eastAsia="Times New Roman" w:hAnsi="Verdana" w:cs="Times New Roman"/>
          <w:i/>
          <w:iCs/>
          <w:color w:val="000000"/>
          <w:lang w:eastAsia="en-CA"/>
        </w:rPr>
        <w:t>x</w:t>
      </w:r>
      <w:r w:rsidRPr="00A832B1">
        <w:rPr>
          <w:rFonts w:ascii="Verdana" w:eastAsia="Times New Roman" w:hAnsi="Verdana" w:cs="Times New Roman"/>
          <w:color w:val="000000"/>
          <w:lang w:eastAsia="en-CA"/>
        </w:rPr>
        <w:t>)).</w:t>
      </w:r>
    </w:p>
    <w:p w14:paraId="153474BF" w14:textId="72C25A47" w:rsidR="00A832B1" w:rsidRPr="00097840" w:rsidRDefault="00A832B1" w:rsidP="00097840">
      <w:pPr>
        <w:ind w:left="720"/>
        <w:rPr>
          <w:rFonts w:eastAsiaTheme="minorEastAsia"/>
          <w:b/>
        </w:rPr>
      </w:pPr>
      <w:r w:rsidRPr="00097840">
        <w:rPr>
          <w:rFonts w:eastAsiaTheme="minorEastAsia"/>
          <w:b/>
        </w:rPr>
        <w:t>By this definition our function is indeed memoryless because it does not rely on any past values</w:t>
      </w:r>
      <w:r w:rsidR="00097840" w:rsidRPr="00097840">
        <w:rPr>
          <w:rFonts w:eastAsiaTheme="minorEastAsia"/>
          <w:b/>
        </w:rPr>
        <w:t xml:space="preserve"> and only depends on the current value of </w:t>
      </w:r>
      <m:oMath>
        <m:r>
          <m:rPr>
            <m:sty m:val="bi"/>
          </m:rPr>
          <w:rPr>
            <w:rFonts w:ascii="Cambria Math" w:eastAsiaTheme="minorEastAsia" w:hAnsi="Cambria Math"/>
          </w:rPr>
          <m:t>t</m:t>
        </m:r>
      </m:oMath>
      <w:r w:rsidR="00097840" w:rsidRPr="00097840">
        <w:rPr>
          <w:rFonts w:eastAsiaTheme="minorEastAsia"/>
          <w:b/>
        </w:rPr>
        <w:t>.</w:t>
      </w:r>
    </w:p>
    <w:p w14:paraId="3F276EFF" w14:textId="49FAD368" w:rsidR="009511C2" w:rsidRPr="009511C2" w:rsidRDefault="004B0ECE" w:rsidP="004B0ECE">
      <w:pPr>
        <w:rPr>
          <w:rFonts w:eastAsiaTheme="minorEastAsia"/>
          <w:b/>
        </w:rPr>
      </w:pPr>
      <w:r w:rsidRPr="00A832B1">
        <w:rPr>
          <w:rFonts w:eastAsiaTheme="minorEastAsia"/>
          <w:b/>
        </w:rPr>
        <w:t>Part II:</w:t>
      </w:r>
    </w:p>
    <w:p w14:paraId="4326588F" w14:textId="174B5ABE" w:rsidR="004B0ECE" w:rsidRDefault="009511C2" w:rsidP="009511C2">
      <w:pPr>
        <w:jc w:val="center"/>
        <w:rPr>
          <w:rFonts w:eastAsiaTheme="minorEastAsia"/>
          <w:b/>
        </w:rPr>
      </w:pPr>
      <w:r>
        <w:rPr>
          <w:rFonts w:eastAsiaTheme="minorEastAsia"/>
          <w:b/>
          <w:noProof/>
        </w:rPr>
        <w:drawing>
          <wp:inline distT="0" distB="0" distL="0" distR="0" wp14:anchorId="421D0E5E" wp14:editId="6A0D3230">
            <wp:extent cx="4758267" cy="2051855"/>
            <wp:effectExtent l="0" t="0" r="4445"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0489" cy="2052813"/>
                    </a:xfrm>
                    <a:prstGeom prst="rect">
                      <a:avLst/>
                    </a:prstGeom>
                    <a:noFill/>
                    <a:ln>
                      <a:noFill/>
                    </a:ln>
                  </pic:spPr>
                </pic:pic>
              </a:graphicData>
            </a:graphic>
          </wp:inline>
        </w:drawing>
      </w:r>
    </w:p>
    <w:p w14:paraId="40E4F5CD" w14:textId="3DEBA99A" w:rsidR="009511C2" w:rsidRPr="009511C2" w:rsidRDefault="00D654FE" w:rsidP="009511C2">
      <w:pPr>
        <w:rPr>
          <w:rFonts w:eastAsiaTheme="minorEastAsia"/>
          <w:b/>
        </w:rPr>
      </w:pPr>
      <w:r>
        <w:rPr>
          <w:rFonts w:eastAsiaTheme="minorEastAsia"/>
          <w:b/>
        </w:rPr>
        <w:t>Using the same definitions for memoryless as above, it is indeed memoryless again because it doesn’t rely on any part values of t.</w:t>
      </w:r>
    </w:p>
    <w:p w14:paraId="047A411F" w14:textId="14D642AD" w:rsidR="004B0ECE" w:rsidRDefault="004B0ECE" w:rsidP="004B0ECE">
      <w:pPr>
        <w:rPr>
          <w:rFonts w:eastAsiaTheme="minorEastAsia"/>
          <w:b/>
        </w:rPr>
      </w:pPr>
      <w:r w:rsidRPr="00D654FE">
        <w:rPr>
          <w:rFonts w:eastAsiaTheme="minorEastAsia"/>
          <w:b/>
        </w:rPr>
        <w:t>Part III:</w:t>
      </w:r>
    </w:p>
    <w:p w14:paraId="7AC8B67E" w14:textId="27C60B82" w:rsidR="00D654FE" w:rsidRPr="00D654FE" w:rsidRDefault="00D654FE" w:rsidP="00D654FE">
      <w:pPr>
        <w:pStyle w:val="ListParagraph"/>
        <w:numPr>
          <w:ilvl w:val="0"/>
          <w:numId w:val="5"/>
        </w:numPr>
        <w:rPr>
          <w:rFonts w:eastAsiaTheme="minorEastAsia"/>
          <w:b/>
        </w:rPr>
      </w:pPr>
      <w:r>
        <w:rPr>
          <w:rFonts w:eastAsiaTheme="minorEastAsia"/>
        </w:rPr>
        <w:t>The equation is approximated as the following:</w:t>
      </w:r>
    </w:p>
    <w:p w14:paraId="73B439B0" w14:textId="016FC10C" w:rsidR="00D654FE" w:rsidRPr="00D654FE" w:rsidRDefault="00D654FE" w:rsidP="00D654FE">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θ</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g</m:t>
              </m:r>
            </m:num>
            <m:den>
              <m:r>
                <w:rPr>
                  <w:rFonts w:ascii="Cambria Math" w:eastAsiaTheme="minorEastAsia" w:hAnsi="Cambria Math"/>
                </w:rPr>
                <m:t>L</m:t>
              </m:r>
            </m:den>
          </m:f>
          <m: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t</m:t>
              </m:r>
            </m:e>
          </m:d>
        </m:oMath>
      </m:oMathPara>
    </w:p>
    <w:p w14:paraId="1E1ABEEA" w14:textId="1542BFF0" w:rsidR="00D654FE" w:rsidRPr="0021084D" w:rsidRDefault="00D654FE" w:rsidP="0021084D">
      <w:pPr>
        <w:pStyle w:val="ListParagraph"/>
        <w:numPr>
          <w:ilvl w:val="0"/>
          <w:numId w:val="5"/>
        </w:numPr>
        <w:rPr>
          <w:rFonts w:eastAsiaTheme="minorEastAsia"/>
        </w:rPr>
      </w:pPr>
      <w:r w:rsidRPr="0021084D">
        <w:rPr>
          <w:rFonts w:eastAsiaTheme="minorEastAsia"/>
          <w:b/>
        </w:rPr>
        <w:t xml:space="preserve"> </w:t>
      </w:r>
      <w:r>
        <w:t xml:space="preserve">Function is linear if </w:t>
      </w:r>
      <m:oMath>
        <m:r>
          <w:rPr>
            <w:rFonts w:ascii="Cambria Math" w:hAnsi="Cambria Math"/>
          </w:rPr>
          <m:t>f</m:t>
        </m:r>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+b</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=af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+bf(</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oMath>
    </w:p>
    <w:p w14:paraId="031AC9AA" w14:textId="77777777" w:rsidR="00D654FE" w:rsidRDefault="00D654FE" w:rsidP="00D654FE">
      <w:pPr>
        <w:ind w:firstLine="720"/>
      </w:pPr>
      <w:r>
        <w:lastRenderedPageBreak/>
        <w:t xml:space="preserve">Given the following function: </w:t>
      </w:r>
    </w:p>
    <w:p w14:paraId="35B72A24" w14:textId="3C0B39D8" w:rsidR="00D654FE" w:rsidRPr="00881C16" w:rsidRDefault="00D654FE" w:rsidP="00D654FE">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θ</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g</m:t>
              </m:r>
            </m:num>
            <m:den>
              <m:r>
                <w:rPr>
                  <w:rFonts w:ascii="Cambria Math" w:eastAsiaTheme="minorEastAsia" w:hAnsi="Cambria Math"/>
                </w:rPr>
                <m:t>L</m:t>
              </m:r>
            </m:den>
          </m:f>
          <m: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t</m:t>
              </m:r>
            </m:e>
          </m:d>
        </m:oMath>
      </m:oMathPara>
    </w:p>
    <w:p w14:paraId="4ED88770" w14:textId="77777777" w:rsidR="00D654FE" w:rsidRPr="00881C16" w:rsidRDefault="00D654FE" w:rsidP="00D654FE">
      <w:pPr>
        <w:rPr>
          <w:rFonts w:eastAsiaTheme="minorEastAsia"/>
        </w:rPr>
      </w:pPr>
      <w:r>
        <w:rPr>
          <w:rFonts w:eastAsiaTheme="minorEastAsia"/>
        </w:rPr>
        <w:tab/>
        <w:t>Solve:</w:t>
      </w:r>
    </w:p>
    <w:p w14:paraId="63D0B4CB" w14:textId="4A5C37E2" w:rsidR="00D654FE" w:rsidRPr="004B0ECE" w:rsidRDefault="00D654FE" w:rsidP="00D654FE">
      <w:pPr>
        <w:jc w:val="center"/>
        <w:rPr>
          <w:rFonts w:eastAsiaTheme="minorEastAsia"/>
        </w:rPr>
      </w:pPr>
      <m:oMath>
        <m:acc>
          <m:accPr>
            <m:chr m:val="̈"/>
            <m:ctrlPr>
              <w:rPr>
                <w:rFonts w:ascii="Cambria Math" w:eastAsiaTheme="minorEastAsia" w:hAnsi="Cambria Math"/>
                <w:i/>
              </w:rPr>
            </m:ctrlPr>
          </m:accPr>
          <m:e>
            <m:r>
              <w:rPr>
                <w:rFonts w:ascii="Cambria Math" w:eastAsiaTheme="minorEastAsia" w:hAnsi="Cambria Math"/>
              </w:rPr>
              <m:t>θ</m:t>
            </m:r>
          </m:e>
        </m:acc>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g</m:t>
            </m:r>
          </m:num>
          <m:den>
            <m:r>
              <w:rPr>
                <w:rFonts w:ascii="Cambria Math" w:eastAsiaTheme="minorEastAsia" w:hAnsi="Cambria Math"/>
              </w:rPr>
              <m:t>L</m:t>
            </m:r>
          </m:den>
        </m:f>
        <m:r>
          <w:rPr>
            <w:rFonts w:ascii="Cambria Math" w:eastAsiaTheme="minorEastAsia" w:hAnsi="Cambria Math"/>
          </w:rPr>
          <m:t>θ</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e>
        </m:d>
      </m:oMath>
      <w:r>
        <w:rPr>
          <w:rFonts w:eastAsiaTheme="minorEastAsia"/>
        </w:rPr>
        <w:t xml:space="preserve"> </w:t>
      </w:r>
      <w:r w:rsidRPr="00881C16">
        <w:rPr>
          <w:rFonts w:eastAsiaTheme="minorEastAsia"/>
          <w:b/>
        </w:rPr>
        <w:t>AND</w:t>
      </w:r>
      <w:r>
        <w:rPr>
          <w:rFonts w:eastAsiaTheme="minorEastAsia"/>
        </w:rPr>
        <w:t xml:space="preserve"> </w:t>
      </w:r>
      <m:oMath>
        <m:acc>
          <m:accPr>
            <m:chr m:val="̈"/>
            <m:ctrlPr>
              <w:rPr>
                <w:rFonts w:ascii="Cambria Math" w:eastAsiaTheme="minorEastAsia" w:hAnsi="Cambria Math"/>
                <w:i/>
              </w:rPr>
            </m:ctrlPr>
          </m:accPr>
          <m:e>
            <m:r>
              <w:rPr>
                <w:rFonts w:ascii="Cambria Math" w:eastAsiaTheme="minorEastAsia" w:hAnsi="Cambria Math"/>
              </w:rPr>
              <m:t>θ</m:t>
            </m:r>
          </m:e>
        </m:acc>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g</m:t>
            </m:r>
          </m:num>
          <m:den>
            <m:r>
              <w:rPr>
                <w:rFonts w:ascii="Cambria Math" w:eastAsiaTheme="minorEastAsia" w:hAnsi="Cambria Math"/>
              </w:rPr>
              <m:t>L</m:t>
            </m:r>
          </m:den>
        </m:f>
        <m:r>
          <w:rPr>
            <w:rFonts w:ascii="Cambria Math" w:eastAsiaTheme="minorEastAsia" w:hAnsi="Cambria Math"/>
          </w:rPr>
          <m:t>θ</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e>
        </m:d>
      </m:oMath>
    </w:p>
    <w:p w14:paraId="58B4B92B" w14:textId="77777777" w:rsidR="00D654FE" w:rsidRDefault="00D654FE" w:rsidP="00D654FE">
      <w:pPr>
        <w:jc w:val="center"/>
        <w:rPr>
          <w:rFonts w:eastAsiaTheme="minorEastAsia"/>
        </w:rPr>
      </w:pPr>
      <w:r>
        <w:t xml:space="preserve">Show: </w:t>
      </w:r>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=a</m:t>
        </m:r>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+b</m:t>
        </m:r>
        <m:sSub>
          <m:sSubPr>
            <m:ctrlPr>
              <w:rPr>
                <w:rFonts w:ascii="Cambria Math" w:hAnsi="Cambria Math"/>
                <w:i/>
              </w:rPr>
            </m:ctrlPr>
          </m:sSubPr>
          <m:e>
            <m:r>
              <w:rPr>
                <w:rFonts w:ascii="Cambria Math" w:hAnsi="Cambria Math"/>
              </w:rPr>
              <m:t>x</m:t>
            </m:r>
          </m:e>
          <m:sub>
            <m:r>
              <w:rPr>
                <w:rFonts w:ascii="Cambria Math" w:hAnsi="Cambria Math"/>
              </w:rPr>
              <m:t>2</m:t>
            </m:r>
          </m:sub>
        </m:sSub>
        <m:d>
          <m:dPr>
            <m:ctrlPr>
              <w:rPr>
                <w:rFonts w:ascii="Cambria Math" w:hAnsi="Cambria Math"/>
                <w:i/>
              </w:rPr>
            </m:ctrlPr>
          </m:dPr>
          <m:e>
            <m:r>
              <w:rPr>
                <w:rFonts w:ascii="Cambria Math" w:hAnsi="Cambria Math"/>
              </w:rPr>
              <m:t>t</m:t>
            </m:r>
          </m:e>
        </m:d>
      </m:oMath>
      <w:r>
        <w:rPr>
          <w:rFonts w:eastAsiaTheme="minorEastAsia"/>
        </w:rPr>
        <w:t xml:space="preserve"> is equal to </w:t>
      </w:r>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=y(a</m:t>
        </m:r>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+b</m:t>
        </m:r>
        <m:sSub>
          <m:sSubPr>
            <m:ctrlPr>
              <w:rPr>
                <w:rFonts w:ascii="Cambria Math" w:hAnsi="Cambria Math"/>
                <w:i/>
              </w:rPr>
            </m:ctrlPr>
          </m:sSubPr>
          <m:e>
            <m:r>
              <w:rPr>
                <w:rFonts w:ascii="Cambria Math" w:hAnsi="Cambria Math"/>
              </w:rPr>
              <m:t>x</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m:t>
        </m:r>
      </m:oMath>
    </w:p>
    <w:p w14:paraId="28309644" w14:textId="40734EE2" w:rsidR="00D654FE" w:rsidRPr="00881C16" w:rsidRDefault="00D654FE" w:rsidP="00D654FE">
      <w:pPr>
        <w:jc w:val="center"/>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g</m:t>
              </m:r>
            </m:num>
            <m:den>
              <m:r>
                <w:rPr>
                  <w:rFonts w:ascii="Cambria Math" w:eastAsiaTheme="minorEastAsia" w:hAnsi="Cambria Math"/>
                </w:rPr>
                <m:t>l</m:t>
              </m:r>
            </m:den>
          </m:f>
          <m:r>
            <w:rPr>
              <w:rFonts w:ascii="Cambria Math" w:eastAsiaTheme="minorEastAsia" w:hAnsi="Cambria Math"/>
            </w:rPr>
            <m:t>(</m:t>
          </m:r>
          <m:r>
            <w:rPr>
              <w:rFonts w:ascii="Cambria Math" w:eastAsiaTheme="minorEastAsia" w:hAnsi="Cambria Math"/>
            </w:rPr>
            <m:t>aθ</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e>
          </m:d>
          <m:r>
            <w:rPr>
              <w:rFonts w:ascii="Cambria Math" w:eastAsiaTheme="minorEastAsia" w:hAnsi="Cambria Math"/>
            </w:rPr>
            <m:t>+bθ</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e>
          </m:d>
          <m:r>
            <w:rPr>
              <w:rFonts w:ascii="Cambria Math" w:eastAsiaTheme="minorEastAsia" w:hAnsi="Cambria Math"/>
            </w:rPr>
            <m:t>)</m:t>
          </m:r>
          <m:r>
            <w:rPr>
              <w:rFonts w:ascii="Cambria Math" w:eastAsiaTheme="minorEastAsia" w:hAnsi="Cambria Math"/>
            </w:rPr>
            <m:t xml:space="preserve">= </m:t>
          </m:r>
          <m:r>
            <w:rPr>
              <w:rFonts w:ascii="Cambria Math" w:hAnsi="Cambria Math"/>
            </w:rPr>
            <m:t>-</m:t>
          </m:r>
          <m:f>
            <m:fPr>
              <m:ctrlPr>
                <w:rPr>
                  <w:rFonts w:ascii="Cambria Math" w:hAnsi="Cambria Math"/>
                  <w:i/>
                </w:rPr>
              </m:ctrlPr>
            </m:fPr>
            <m:num>
              <m:r>
                <w:rPr>
                  <w:rFonts w:ascii="Cambria Math" w:hAnsi="Cambria Math"/>
                </w:rPr>
                <m:t>ag</m:t>
              </m:r>
            </m:num>
            <m:den>
              <m:r>
                <w:rPr>
                  <w:rFonts w:ascii="Cambria Math" w:hAnsi="Cambria Math"/>
                </w:rPr>
                <m:t>l</m:t>
              </m:r>
            </m:den>
          </m:f>
          <m:r>
            <w:rPr>
              <w:rFonts w:ascii="Cambria Math" w:hAnsi="Cambria Math"/>
            </w:rPr>
            <m:t>θ</m:t>
          </m:r>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e>
          </m:d>
          <m:r>
            <w:rPr>
              <w:rFonts w:ascii="Cambria Math" w:hAnsi="Cambria Math"/>
            </w:rPr>
            <m:t>-</m:t>
          </m:r>
          <m:f>
            <m:fPr>
              <m:ctrlPr>
                <w:rPr>
                  <w:rFonts w:ascii="Cambria Math" w:hAnsi="Cambria Math"/>
                  <w:i/>
                </w:rPr>
              </m:ctrlPr>
            </m:fPr>
            <m:num>
              <m:r>
                <w:rPr>
                  <w:rFonts w:ascii="Cambria Math" w:hAnsi="Cambria Math"/>
                </w:rPr>
                <m:t>bg</m:t>
              </m:r>
            </m:num>
            <m:den>
              <m:r>
                <w:rPr>
                  <w:rFonts w:ascii="Cambria Math" w:hAnsi="Cambria Math"/>
                </w:rPr>
                <m:t>l</m:t>
              </m:r>
            </m:den>
          </m:f>
          <m:r>
            <w:rPr>
              <w:rFonts w:ascii="Cambria Math" w:hAnsi="Cambria Math"/>
            </w:rPr>
            <m:t>θ</m:t>
          </m:r>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e>
          </m:d>
        </m:oMath>
      </m:oMathPara>
    </w:p>
    <w:p w14:paraId="6B017AE7" w14:textId="49974BA1" w:rsidR="00D654FE" w:rsidRPr="00C45C81" w:rsidRDefault="00D654FE" w:rsidP="00D654FE">
      <w:pPr>
        <w:jc w:val="center"/>
        <w:rPr>
          <w:rFonts w:eastAsiaTheme="minorEastAsia"/>
        </w:rPr>
      </w:pPr>
      <m:oMathPara>
        <m:oMath>
          <m:r>
            <w:rPr>
              <w:rFonts w:ascii="Cambria Math" w:eastAsiaTheme="minorEastAsia" w:hAnsi="Cambria Math"/>
            </w:rPr>
            <m:t>aθ</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e>
          </m:d>
          <m:r>
            <w:rPr>
              <w:rFonts w:ascii="Cambria Math" w:eastAsiaTheme="minorEastAsia" w:hAnsi="Cambria Math"/>
            </w:rPr>
            <m:t>+bθ</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e>
          </m:d>
          <m:r>
            <w:rPr>
              <w:rFonts w:ascii="Cambria Math" w:eastAsiaTheme="minorEastAsia" w:hAnsi="Cambria Math"/>
            </w:rPr>
            <m:t xml:space="preserve">= </m:t>
          </m:r>
          <m:r>
            <w:rPr>
              <w:rFonts w:ascii="Cambria Math" w:hAnsi="Cambria Math"/>
            </w:rPr>
            <m:t>aθ</m:t>
          </m:r>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e>
          </m:d>
          <m:r>
            <w:rPr>
              <w:rFonts w:ascii="Cambria Math" w:hAnsi="Cambria Math"/>
            </w:rPr>
            <m:t>+bθ</m:t>
          </m:r>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e>
          </m:d>
        </m:oMath>
      </m:oMathPara>
    </w:p>
    <w:p w14:paraId="32D4E5B5" w14:textId="5B312B62" w:rsidR="00D654FE" w:rsidRDefault="00D654FE" w:rsidP="00D654FE">
      <w:pPr>
        <w:ind w:left="720"/>
        <w:rPr>
          <w:rFonts w:eastAsiaTheme="minorEastAsia"/>
        </w:rPr>
      </w:pPr>
      <w:r>
        <w:rPr>
          <w:rFonts w:eastAsiaTheme="minorEastAsia"/>
        </w:rPr>
        <w:t xml:space="preserve">The reduced equation is </w:t>
      </w:r>
      <w:r>
        <w:rPr>
          <w:rFonts w:eastAsiaTheme="minorEastAsia"/>
        </w:rPr>
        <w:t xml:space="preserve">now </w:t>
      </w:r>
      <w:proofErr w:type="gramStart"/>
      <w:r>
        <w:rPr>
          <w:rFonts w:eastAsiaTheme="minorEastAsia"/>
        </w:rPr>
        <w:t xml:space="preserve">equal to </w:t>
      </w:r>
      <w:r>
        <w:rPr>
          <w:rFonts w:eastAsiaTheme="minorEastAsia"/>
        </w:rPr>
        <w:t>one an</w:t>
      </w:r>
      <w:r>
        <w:rPr>
          <w:rFonts w:eastAsiaTheme="minorEastAsia"/>
        </w:rPr>
        <w:t>other</w:t>
      </w:r>
      <w:proofErr w:type="gramEnd"/>
      <w:r>
        <w:rPr>
          <w:rFonts w:eastAsiaTheme="minorEastAsia"/>
        </w:rPr>
        <w:t xml:space="preserve">, </w:t>
      </w:r>
      <w:r>
        <w:rPr>
          <w:rFonts w:eastAsiaTheme="minorEastAsia"/>
        </w:rPr>
        <w:t xml:space="preserve">this can be proven by plugging in numbers. </w:t>
      </w:r>
      <w:proofErr w:type="spellStart"/>
      <w:r>
        <w:rPr>
          <w:rFonts w:eastAsiaTheme="minorEastAsia"/>
        </w:rPr>
        <w:t>Ie</w:t>
      </w:r>
      <w:proofErr w:type="spellEnd"/>
      <w:r>
        <w:rPr>
          <w:rFonts w:eastAsiaTheme="minorEastAsia"/>
        </w:rPr>
        <w:t xml:space="preserve">. </w:t>
      </w:r>
      <m:oMath>
        <m:r>
          <w:rPr>
            <w:rFonts w:ascii="Cambria Math" w:hAnsi="Cambria Math"/>
          </w:rPr>
          <m:t>θ</m:t>
        </m:r>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e>
        </m:d>
        <m:r>
          <w:rPr>
            <w:rFonts w:ascii="Cambria Math" w:eastAsiaTheme="minorEastAsia" w:hAnsi="Cambria Math"/>
          </w:rPr>
          <m:t xml:space="preserve">= </m:t>
        </m:r>
        <m:r>
          <w:rPr>
            <w:rFonts w:ascii="Cambria Math" w:hAnsi="Cambria Math"/>
          </w:rPr>
          <m:t>θ</m:t>
        </m:r>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e>
        </m:d>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oMath>
      <w:r>
        <w:rPr>
          <w:rFonts w:eastAsiaTheme="minorEastAsia"/>
        </w:rPr>
        <w:t xml:space="preserve"> </w:t>
      </w:r>
      <w:r>
        <w:rPr>
          <w:rFonts w:eastAsiaTheme="minorEastAsia"/>
          <w:b/>
        </w:rPr>
        <w:t xml:space="preserve">AND </w:t>
      </w:r>
      <m:oMath>
        <m:r>
          <w:rPr>
            <w:rFonts w:ascii="Cambria Math" w:eastAsiaTheme="minorEastAsia" w:hAnsi="Cambria Math"/>
          </w:rPr>
          <m:t>a</m:t>
        </m:r>
        <m:r>
          <w:rPr>
            <w:rFonts w:ascii="Cambria Math" w:eastAsiaTheme="minorEastAsia" w:hAnsi="Cambria Math"/>
          </w:rPr>
          <m:t>=b=1</m:t>
        </m:r>
      </m:oMath>
      <w:r>
        <w:rPr>
          <w:rFonts w:eastAsiaTheme="minorEastAsia"/>
        </w:rPr>
        <w:t>. Plugging this in gives the following:</w:t>
      </w:r>
    </w:p>
    <w:p w14:paraId="2C7D18E9" w14:textId="2005D1DC" w:rsidR="00D654FE" w:rsidRPr="00C45C81" w:rsidRDefault="00D654FE" w:rsidP="00D654FE">
      <w:pPr>
        <w:ind w:left="72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den>
          </m:f>
        </m:oMath>
      </m:oMathPara>
    </w:p>
    <w:p w14:paraId="56317969" w14:textId="1119697B" w:rsidR="00D654FE" w:rsidRPr="00C45C81" w:rsidRDefault="00D654FE" w:rsidP="00D654FE">
      <w:pPr>
        <w:ind w:left="720"/>
        <w:rPr>
          <w:rFonts w:eastAsiaTheme="minorEastAsia"/>
        </w:rPr>
      </w:pPr>
      <m:oMathPara>
        <m:oMath>
          <m:r>
            <w:rPr>
              <w:rFonts w:ascii="Cambria Math" w:eastAsiaTheme="minorEastAsia" w:hAnsi="Cambria Math"/>
            </w:rPr>
            <m:t>π</m:t>
          </m:r>
          <m:r>
            <w:rPr>
              <w:rFonts w:ascii="Cambria Math" w:eastAsiaTheme="minorEastAsia" w:hAnsi="Cambria Math"/>
            </w:rPr>
            <m:t>=</m:t>
          </m:r>
          <m:r>
            <w:rPr>
              <w:rFonts w:ascii="Cambria Math" w:eastAsiaTheme="minorEastAsia" w:hAnsi="Cambria Math"/>
            </w:rPr>
            <m:t>π</m:t>
          </m:r>
        </m:oMath>
      </m:oMathPara>
    </w:p>
    <w:p w14:paraId="430B9805" w14:textId="16F05F70" w:rsidR="00D654FE" w:rsidRPr="00C45C81" w:rsidRDefault="00D654FE" w:rsidP="00D654FE">
      <w:pPr>
        <w:ind w:left="720"/>
        <w:rPr>
          <w:rFonts w:eastAsiaTheme="minorEastAsia"/>
          <w:b/>
        </w:rPr>
      </w:pPr>
      <w:r w:rsidRPr="00C45C81">
        <w:rPr>
          <w:rFonts w:eastAsiaTheme="minorEastAsia"/>
          <w:b/>
        </w:rPr>
        <w:t>In conclusion the function is linear.</w:t>
      </w:r>
    </w:p>
    <w:p w14:paraId="53F7AB1A" w14:textId="4E6F7A5B" w:rsidR="004B0ECE" w:rsidRDefault="004B0ECE" w:rsidP="004B0ECE">
      <w:pPr>
        <w:rPr>
          <w:rFonts w:eastAsiaTheme="minorEastAsia"/>
          <w:b/>
          <w:lang w:val="fr-CA"/>
        </w:rPr>
      </w:pPr>
      <w:r w:rsidRPr="00C76A28">
        <w:rPr>
          <w:rFonts w:eastAsiaTheme="minorEastAsia"/>
          <w:b/>
          <w:lang w:val="fr-CA"/>
        </w:rPr>
        <w:t>Part IV:</w:t>
      </w:r>
    </w:p>
    <w:p w14:paraId="25B5DDE3" w14:textId="0FFDE562" w:rsidR="0021084D" w:rsidRPr="002C1793" w:rsidRDefault="0021084D" w:rsidP="002C1793">
      <w:pPr>
        <w:pStyle w:val="ListParagraph"/>
        <w:numPr>
          <w:ilvl w:val="0"/>
          <w:numId w:val="7"/>
        </w:numPr>
        <w:rPr>
          <w:rFonts w:eastAsiaTheme="minorEastAsia"/>
          <w:b/>
          <w:lang w:val="fr-CA"/>
        </w:rPr>
      </w:pPr>
    </w:p>
    <w:p w14:paraId="31E6E578" w14:textId="18EC54F6" w:rsidR="004B0ECE" w:rsidRPr="00C76A28" w:rsidRDefault="004B0ECE" w:rsidP="008E406E">
      <w:pPr>
        <w:rPr>
          <w:lang w:val="fr-CA"/>
        </w:rPr>
      </w:pPr>
      <w:r w:rsidRPr="00C76A28">
        <w:rPr>
          <w:b/>
          <w:u w:val="single"/>
          <w:lang w:val="fr-CA"/>
        </w:rPr>
        <w:t>Question 5:</w:t>
      </w:r>
    </w:p>
    <w:p w14:paraId="599F9649" w14:textId="600FC6BD" w:rsidR="000F22A2" w:rsidRPr="000F22A2" w:rsidRDefault="004B0ECE" w:rsidP="008E406E">
      <w:pPr>
        <w:rPr>
          <w:rFonts w:eastAsiaTheme="minorEastAsia"/>
        </w:rPr>
      </w:pPr>
      <w:r>
        <w:t xml:space="preserve">Since we know the smallest </w:t>
      </w:r>
      <w:r w:rsidR="000F22A2">
        <w:t>pressure is 20</w:t>
      </w:r>
      <w:r w:rsidR="000F22A2">
        <w:rPr>
          <w:rFonts w:cstheme="minorHAnsi"/>
        </w:rPr>
        <w:t>μ</w:t>
      </w:r>
      <w:r w:rsidR="000F22A2">
        <w:t xml:space="preserve">Pa and we know the range is 100 decibels which is derived from a ratio of </w:t>
      </w:r>
      <m:oMath>
        <m:r>
          <w:rPr>
            <w:rFonts w:ascii="Cambria Math" w:hAnsi="Cambria Math"/>
          </w:rPr>
          <m:t>20</m:t>
        </m:r>
        <m:r>
          <m:rPr>
            <m:sty m:val="p"/>
          </m:rPr>
          <w:rPr>
            <w:rFonts w:ascii="Cambria Math" w:hAnsi="Cambria Math"/>
          </w:rPr>
          <m:t>log⁡</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2</m:t>
                </m:r>
              </m:sub>
            </m:sSub>
          </m:num>
          <m:den>
            <m:sSub>
              <m:sSubPr>
                <m:ctrlPr>
                  <w:rPr>
                    <w:rFonts w:ascii="Cambria Math" w:hAnsi="Cambria Math"/>
                    <w:i/>
                  </w:rPr>
                </m:ctrlPr>
              </m:sSubPr>
              <m:e>
                <m:r>
                  <w:rPr>
                    <w:rFonts w:ascii="Cambria Math" w:hAnsi="Cambria Math"/>
                  </w:rPr>
                  <m:t>P</m:t>
                </m:r>
              </m:e>
              <m:sub>
                <m:r>
                  <w:rPr>
                    <w:rFonts w:ascii="Cambria Math" w:hAnsi="Cambria Math"/>
                  </w:rPr>
                  <m:t>1</m:t>
                </m:r>
              </m:sub>
            </m:sSub>
          </m:den>
        </m:f>
        <m:r>
          <w:rPr>
            <w:rFonts w:ascii="Cambria Math" w:hAnsi="Cambria Math"/>
          </w:rPr>
          <m:t>)</m:t>
        </m:r>
      </m:oMath>
      <w:r w:rsidR="000F22A2">
        <w:rPr>
          <w:rFonts w:eastAsiaTheme="minorEastAsia"/>
        </w:rPr>
        <w:t>.</w:t>
      </w:r>
    </w:p>
    <w:p w14:paraId="10735899" w14:textId="26A5011B" w:rsidR="00246607" w:rsidRPr="000F22A2" w:rsidRDefault="000F22A2" w:rsidP="00163A73">
      <w:pPr>
        <w:rPr>
          <w:rFonts w:eastAsiaTheme="minorEastAsia"/>
        </w:rPr>
      </w:pPr>
      <m:oMathPara>
        <m:oMath>
          <m:r>
            <w:rPr>
              <w:rFonts w:ascii="Cambria Math" w:hAnsi="Cambria Math"/>
            </w:rPr>
            <m:t>20</m:t>
          </m:r>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2</m:t>
                          </m:r>
                        </m:sub>
                      </m:sSub>
                    </m:num>
                    <m:den>
                      <m:sSub>
                        <m:sSubPr>
                          <m:ctrlPr>
                            <w:rPr>
                              <w:rFonts w:ascii="Cambria Math" w:hAnsi="Cambria Math"/>
                              <w:i/>
                            </w:rPr>
                          </m:ctrlPr>
                        </m:sSubPr>
                        <m:e>
                          <m:r>
                            <w:rPr>
                              <w:rFonts w:ascii="Cambria Math" w:hAnsi="Cambria Math"/>
                            </w:rPr>
                            <m:t>P</m:t>
                          </m:r>
                        </m:e>
                        <m:sub>
                          <m:r>
                            <w:rPr>
                              <w:rFonts w:ascii="Cambria Math" w:hAnsi="Cambria Math"/>
                            </w:rPr>
                            <m:t>1</m:t>
                          </m:r>
                        </m:sub>
                      </m:sSub>
                    </m:den>
                  </m:f>
                </m:e>
              </m:d>
            </m:e>
          </m:func>
          <m:r>
            <w:rPr>
              <w:rFonts w:ascii="Cambria Math" w:hAnsi="Cambria Math"/>
            </w:rPr>
            <m:t>=100dB</m:t>
          </m:r>
        </m:oMath>
      </m:oMathPara>
    </w:p>
    <w:p w14:paraId="23282B6C" w14:textId="0F19F77D" w:rsidR="000F22A2" w:rsidRPr="000F22A2" w:rsidRDefault="00A832B1" w:rsidP="00163A73">
      <w:pPr>
        <w:rPr>
          <w:rFonts w:eastAsiaTheme="minorEastAsia"/>
        </w:rPr>
      </w:pPr>
      <m:oMathPara>
        <m:oMath>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2</m:t>
                          </m:r>
                        </m:sub>
                      </m:sSub>
                    </m:num>
                    <m:den>
                      <m:sSub>
                        <m:sSubPr>
                          <m:ctrlPr>
                            <w:rPr>
                              <w:rFonts w:ascii="Cambria Math" w:hAnsi="Cambria Math"/>
                              <w:i/>
                            </w:rPr>
                          </m:ctrlPr>
                        </m:sSubPr>
                        <m:e>
                          <m:r>
                            <w:rPr>
                              <w:rFonts w:ascii="Cambria Math" w:hAnsi="Cambria Math"/>
                            </w:rPr>
                            <m:t>P</m:t>
                          </m:r>
                        </m:e>
                        <m:sub>
                          <m:r>
                            <w:rPr>
                              <w:rFonts w:ascii="Cambria Math" w:hAnsi="Cambria Math"/>
                            </w:rPr>
                            <m:t>1</m:t>
                          </m:r>
                        </m:sub>
                      </m:sSub>
                    </m:den>
                  </m:f>
                </m:e>
              </m:d>
            </m:e>
          </m:func>
          <m:r>
            <w:rPr>
              <w:rFonts w:ascii="Cambria Math" w:hAnsi="Cambria Math"/>
            </w:rPr>
            <m:t>=5dB</m:t>
          </m:r>
        </m:oMath>
      </m:oMathPara>
    </w:p>
    <w:p w14:paraId="7238222A" w14:textId="0378D50C" w:rsidR="000F22A2" w:rsidRPr="000F22A2" w:rsidRDefault="00A832B1" w:rsidP="00163A73">
      <w:pPr>
        <w:rPr>
          <w:rFonts w:eastAsiaTheme="minorEastAsia"/>
        </w:rPr>
      </w:pPr>
      <m:oMathPara>
        <m:oMath>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2</m:t>
                      </m:r>
                    </m:sub>
                  </m:sSub>
                </m:num>
                <m:den>
                  <m:sSub>
                    <m:sSubPr>
                      <m:ctrlPr>
                        <w:rPr>
                          <w:rFonts w:ascii="Cambria Math" w:hAnsi="Cambria Math"/>
                          <w:i/>
                        </w:rPr>
                      </m:ctrlPr>
                    </m:sSubPr>
                    <m:e>
                      <m:r>
                        <w:rPr>
                          <w:rFonts w:ascii="Cambria Math" w:hAnsi="Cambria Math"/>
                        </w:rPr>
                        <m:t>P</m:t>
                      </m:r>
                    </m:e>
                    <m:sub>
                      <m:r>
                        <w:rPr>
                          <w:rFonts w:ascii="Cambria Math" w:hAnsi="Cambria Math"/>
                        </w:rPr>
                        <m:t>1</m:t>
                      </m:r>
                    </m:sub>
                  </m:sSub>
                </m:den>
              </m:f>
            </m:e>
          </m:d>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=100000</m:t>
          </m:r>
        </m:oMath>
      </m:oMathPara>
    </w:p>
    <w:p w14:paraId="4D91ED59" w14:textId="31607DC5" w:rsidR="000F22A2" w:rsidRDefault="000F22A2" w:rsidP="00163A73">
      <w:r>
        <w:rPr>
          <w:rFonts w:eastAsiaTheme="minorEastAsia"/>
        </w:rPr>
        <w:t>We know the value of the smallest pressure so P</w:t>
      </w:r>
      <w:r>
        <w:rPr>
          <w:rFonts w:eastAsiaTheme="minorEastAsia"/>
          <w:vertAlign w:val="subscript"/>
        </w:rPr>
        <w:t>1</w:t>
      </w:r>
      <w:r>
        <w:rPr>
          <w:rFonts w:eastAsiaTheme="minorEastAsia"/>
          <w:vertAlign w:val="subscript"/>
        </w:rPr>
        <w:softHyphen/>
      </w:r>
      <w:r>
        <w:rPr>
          <w:rFonts w:eastAsiaTheme="minorEastAsia"/>
        </w:rPr>
        <w:t xml:space="preserve"> = </w:t>
      </w:r>
      <w:r>
        <w:t>20</w:t>
      </w:r>
      <w:r>
        <w:rPr>
          <w:rFonts w:cstheme="minorHAnsi"/>
        </w:rPr>
        <w:t>μ</w:t>
      </w:r>
      <w:r>
        <w:t>Pa.</w:t>
      </w:r>
    </w:p>
    <w:p w14:paraId="5DC5AF4E" w14:textId="0DD5CBDD" w:rsidR="000F22A2" w:rsidRPr="00605336" w:rsidRDefault="00A832B1" w:rsidP="00163A73">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=100000*</m:t>
          </m:r>
          <m:r>
            <m:rPr>
              <m:sty m:val="p"/>
            </m:rPr>
            <w:rPr>
              <w:rFonts w:ascii="Cambria Math" w:hAnsi="Cambria Math"/>
            </w:rPr>
            <m:t>20</m:t>
          </m:r>
          <m:r>
            <m:rPr>
              <m:sty m:val="p"/>
            </m:rPr>
            <w:rPr>
              <w:rFonts w:ascii="Cambria Math" w:hAnsi="Cambria Math" w:cstheme="minorHAnsi"/>
            </w:rPr>
            <m:t>μ</m:t>
          </m:r>
          <m:r>
            <m:rPr>
              <m:sty m:val="p"/>
            </m:rPr>
            <w:rPr>
              <w:rFonts w:ascii="Cambria Math" w:hAnsi="Cambria Math"/>
            </w:rPr>
            <m:t>Pa</m:t>
          </m:r>
        </m:oMath>
      </m:oMathPara>
    </w:p>
    <w:p w14:paraId="5DFA8C6A" w14:textId="4AF14FB9" w:rsidR="00605336" w:rsidRPr="00605336" w:rsidRDefault="00A832B1" w:rsidP="00163A73">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=2</m:t>
          </m:r>
          <m:r>
            <m:rPr>
              <m:sty m:val="p"/>
            </m:rPr>
            <w:rPr>
              <w:rFonts w:ascii="Cambria Math" w:hAnsi="Cambria Math"/>
            </w:rPr>
            <m:t>Pa</m:t>
          </m:r>
        </m:oMath>
      </m:oMathPara>
    </w:p>
    <w:p w14:paraId="268C509D" w14:textId="705386F5" w:rsidR="00605336" w:rsidRPr="005D0284" w:rsidRDefault="00605336" w:rsidP="00163A73">
      <w:pPr>
        <w:rPr>
          <w:rFonts w:eastAsiaTheme="minorEastAsia"/>
          <w:b/>
          <w:u w:val="single"/>
          <w:lang w:val="fr-CA"/>
        </w:rPr>
      </w:pPr>
      <w:r w:rsidRPr="005D0284">
        <w:rPr>
          <w:rFonts w:eastAsiaTheme="minorEastAsia"/>
          <w:b/>
          <w:u w:val="single"/>
          <w:lang w:val="fr-CA"/>
        </w:rPr>
        <w:t>Question 6:</w:t>
      </w:r>
    </w:p>
    <w:p w14:paraId="4F6D46C9" w14:textId="1046851D" w:rsidR="00605336" w:rsidRPr="006A747C" w:rsidRDefault="00EC44C3" w:rsidP="006A747C">
      <w:pPr>
        <w:pStyle w:val="ListParagraph"/>
        <w:numPr>
          <w:ilvl w:val="0"/>
          <w:numId w:val="8"/>
        </w:numPr>
        <w:rPr>
          <w:rFonts w:eastAsiaTheme="minorEastAsia"/>
        </w:rPr>
      </w:pPr>
      <w:r w:rsidRPr="006A747C">
        <w:rPr>
          <w:rFonts w:eastAsiaTheme="minorEastAsia"/>
        </w:rPr>
        <w:t>In order to measure the bias, we want to make sure the effect of gravity is not accelerating the measured axis</w:t>
      </w:r>
      <w:r w:rsidR="006A747C" w:rsidRPr="006A747C">
        <w:rPr>
          <w:rFonts w:eastAsiaTheme="minorEastAsia"/>
        </w:rPr>
        <w:t xml:space="preserve">; this ensures that the measured axis should in theory be 0 however the value </w:t>
      </w:r>
      <w:r w:rsidR="006A747C" w:rsidRPr="006A747C">
        <w:rPr>
          <w:rFonts w:eastAsiaTheme="minorEastAsia"/>
        </w:rPr>
        <w:lastRenderedPageBreak/>
        <w:t>shown will be the bias. Therefore, the value of the bias should be the value when the effect of gravity on the axis is 0.</w:t>
      </w:r>
    </w:p>
    <w:p w14:paraId="353368C1" w14:textId="4E5AD6BF" w:rsidR="006A747C" w:rsidRDefault="006A747C" w:rsidP="006A747C">
      <w:pPr>
        <w:pStyle w:val="ListParagraph"/>
        <w:numPr>
          <w:ilvl w:val="0"/>
          <w:numId w:val="8"/>
        </w:numPr>
        <w:rPr>
          <w:rFonts w:eastAsiaTheme="minorEastAsia"/>
        </w:rPr>
      </w:pPr>
      <w:r>
        <w:rPr>
          <w:rFonts w:eastAsiaTheme="minorEastAsia"/>
        </w:rPr>
        <w:t>Now, we’re looking for when acceleration is 1g compared to at 0g, so we will orient the accelerometer so that the full force of gravity is being measured along the same axis we found the bias for in part a). Then to calculate a, we just need to subtract b.</w:t>
      </w:r>
    </w:p>
    <w:p w14:paraId="0DED4DB5" w14:textId="38925A3C" w:rsidR="006A747C" w:rsidRPr="00FB684B" w:rsidRDefault="006A747C" w:rsidP="006A747C">
      <w:pPr>
        <w:pStyle w:val="ListParagraph"/>
        <w:numPr>
          <w:ilvl w:val="0"/>
          <w:numId w:val="8"/>
        </w:numPr>
        <w:rPr>
          <w:rFonts w:eastAsiaTheme="minorEastAsia"/>
        </w:rPr>
      </w:pPr>
      <w:r w:rsidRPr="00FB684B">
        <w:rPr>
          <w:rFonts w:eastAsiaTheme="minorEastAsia"/>
        </w:rPr>
        <w:t>We can define the affine function model as:</w:t>
      </w:r>
    </w:p>
    <w:p w14:paraId="619C897C" w14:textId="7006297B" w:rsidR="006A747C" w:rsidRPr="006A747C" w:rsidRDefault="006A747C" w:rsidP="006A747C">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=ax+b</m:t>
          </m:r>
        </m:oMath>
      </m:oMathPara>
    </w:p>
    <w:p w14:paraId="377244AD" w14:textId="1C2904A5" w:rsidR="006A747C" w:rsidRPr="006A747C" w:rsidRDefault="00FB684B" w:rsidP="006A747C">
      <w:pPr>
        <w:ind w:left="720"/>
        <w:rPr>
          <w:rFonts w:eastAsiaTheme="minorEastAsia"/>
        </w:rPr>
      </w:pPr>
      <w:r>
        <w:rPr>
          <w:rFonts w:eastAsiaTheme="minorEastAsia"/>
        </w:rPr>
        <w:t>Of course,</w:t>
      </w:r>
      <w:r w:rsidR="006A747C">
        <w:rPr>
          <w:rFonts w:eastAsiaTheme="minorEastAsia"/>
        </w:rPr>
        <w:t xml:space="preserve"> the model will have sources of uncertainty. Since, it can only take integer values, from the given set</w:t>
      </w:r>
      <w:r>
        <w:rPr>
          <w:rFonts w:eastAsiaTheme="minorEastAsia"/>
        </w:rPr>
        <w:t xml:space="preserve"> </w:t>
      </w:r>
      <w:r>
        <w:t>{0, …, 2A − 1}</w:t>
      </w:r>
      <w:r>
        <w:t>. This will lead to the quantization errors we explored in question 2. Additionally, if the acceleration is outside the measurable range then the acceleration will be saturated by the minimum or maximum ranges.</w:t>
      </w:r>
    </w:p>
    <w:p w14:paraId="2EBFB29E" w14:textId="65AD2D6F" w:rsidR="005F197F" w:rsidRDefault="005F197F" w:rsidP="00163A73">
      <w:pPr>
        <w:rPr>
          <w:rFonts w:eastAsiaTheme="minorEastAsia"/>
        </w:rPr>
      </w:pPr>
    </w:p>
    <w:p w14:paraId="3FB4D71D" w14:textId="17AD3A92" w:rsidR="004F1F50" w:rsidRDefault="004F1F50" w:rsidP="00163A73">
      <w:pPr>
        <w:rPr>
          <w:rFonts w:eastAsiaTheme="minorEastAsia"/>
        </w:rPr>
      </w:pPr>
    </w:p>
    <w:p w14:paraId="6BACAE01" w14:textId="5A9C5AB1" w:rsidR="004F1F50" w:rsidRDefault="004F1F50" w:rsidP="00163A73">
      <w:pPr>
        <w:rPr>
          <w:rFonts w:eastAsiaTheme="minorEastAsia"/>
        </w:rPr>
      </w:pPr>
    </w:p>
    <w:p w14:paraId="3B501BBB" w14:textId="0B44B033" w:rsidR="004F1F50" w:rsidRDefault="004F1F50" w:rsidP="00163A73">
      <w:pPr>
        <w:rPr>
          <w:rFonts w:eastAsiaTheme="minorEastAsia"/>
        </w:rPr>
      </w:pPr>
    </w:p>
    <w:p w14:paraId="65285124" w14:textId="56BDD042" w:rsidR="004F1F50" w:rsidRDefault="004F1F50" w:rsidP="00163A73">
      <w:pPr>
        <w:rPr>
          <w:rFonts w:eastAsiaTheme="minorEastAsia"/>
        </w:rPr>
      </w:pPr>
    </w:p>
    <w:p w14:paraId="4AEB4952" w14:textId="3F68A45C" w:rsidR="004F1F50" w:rsidRDefault="004F1F50" w:rsidP="00163A73">
      <w:pPr>
        <w:rPr>
          <w:rFonts w:eastAsiaTheme="minorEastAsia"/>
        </w:rPr>
      </w:pPr>
    </w:p>
    <w:p w14:paraId="2C762189" w14:textId="4AF13C84" w:rsidR="004F1F50" w:rsidRDefault="004F1F50" w:rsidP="00163A73">
      <w:pPr>
        <w:rPr>
          <w:rFonts w:eastAsiaTheme="minorEastAsia"/>
        </w:rPr>
      </w:pPr>
    </w:p>
    <w:p w14:paraId="23AB7330" w14:textId="036ECD1C" w:rsidR="004F1F50" w:rsidRDefault="004F1F50" w:rsidP="00163A73">
      <w:pPr>
        <w:rPr>
          <w:rFonts w:eastAsiaTheme="minorEastAsia"/>
        </w:rPr>
      </w:pPr>
    </w:p>
    <w:p w14:paraId="4CBF6863" w14:textId="6614872A" w:rsidR="004F1F50" w:rsidRDefault="004F1F50" w:rsidP="00163A73">
      <w:pPr>
        <w:rPr>
          <w:rFonts w:eastAsiaTheme="minorEastAsia"/>
        </w:rPr>
      </w:pPr>
    </w:p>
    <w:p w14:paraId="3C9230FF" w14:textId="4F6E7F34" w:rsidR="004F1F50" w:rsidRDefault="004F1F50" w:rsidP="00163A73">
      <w:pPr>
        <w:rPr>
          <w:rFonts w:eastAsiaTheme="minorEastAsia"/>
        </w:rPr>
      </w:pPr>
    </w:p>
    <w:p w14:paraId="5D12BC30" w14:textId="32CA7686" w:rsidR="004F1F50" w:rsidRDefault="004F1F50" w:rsidP="00163A73">
      <w:pPr>
        <w:rPr>
          <w:rFonts w:eastAsiaTheme="minorEastAsia"/>
        </w:rPr>
      </w:pPr>
    </w:p>
    <w:p w14:paraId="1C31BA8A" w14:textId="3ACDFB07" w:rsidR="004F1F50" w:rsidRDefault="004F1F50" w:rsidP="00163A73">
      <w:pPr>
        <w:rPr>
          <w:rFonts w:eastAsiaTheme="minorEastAsia"/>
        </w:rPr>
      </w:pPr>
    </w:p>
    <w:p w14:paraId="0B240C8B" w14:textId="0101F18A" w:rsidR="004F1F50" w:rsidRDefault="004F1F50" w:rsidP="00163A73">
      <w:pPr>
        <w:rPr>
          <w:rFonts w:eastAsiaTheme="minorEastAsia"/>
        </w:rPr>
      </w:pPr>
    </w:p>
    <w:p w14:paraId="429BE1B9" w14:textId="712F3E96" w:rsidR="004F1F50" w:rsidRDefault="004F1F50" w:rsidP="00163A73">
      <w:pPr>
        <w:rPr>
          <w:rFonts w:eastAsiaTheme="minorEastAsia"/>
        </w:rPr>
      </w:pPr>
    </w:p>
    <w:p w14:paraId="3C80F7A1" w14:textId="3AA8AE23" w:rsidR="004F1F50" w:rsidRDefault="004F1F50" w:rsidP="00163A73">
      <w:pPr>
        <w:rPr>
          <w:rFonts w:eastAsiaTheme="minorEastAsia"/>
        </w:rPr>
      </w:pPr>
    </w:p>
    <w:p w14:paraId="742D359A" w14:textId="056E3A54" w:rsidR="004F1F50" w:rsidRDefault="004F1F50" w:rsidP="00163A73">
      <w:pPr>
        <w:rPr>
          <w:rFonts w:eastAsiaTheme="minorEastAsia"/>
        </w:rPr>
      </w:pPr>
    </w:p>
    <w:p w14:paraId="70C052D9" w14:textId="1D3740BA" w:rsidR="004F1F50" w:rsidRDefault="004F1F50" w:rsidP="00163A73">
      <w:pPr>
        <w:rPr>
          <w:rFonts w:eastAsiaTheme="minorEastAsia"/>
        </w:rPr>
      </w:pPr>
    </w:p>
    <w:p w14:paraId="6BBAD6A4" w14:textId="79C93ED2" w:rsidR="004F1F50" w:rsidRDefault="004F1F50" w:rsidP="00163A73">
      <w:pPr>
        <w:rPr>
          <w:rFonts w:eastAsiaTheme="minorEastAsia"/>
        </w:rPr>
      </w:pPr>
    </w:p>
    <w:p w14:paraId="387BF833" w14:textId="06ED8463" w:rsidR="004F1F50" w:rsidRDefault="004F1F50" w:rsidP="00163A73">
      <w:pPr>
        <w:rPr>
          <w:rFonts w:eastAsiaTheme="minorEastAsia"/>
        </w:rPr>
      </w:pPr>
    </w:p>
    <w:p w14:paraId="60FC84DB" w14:textId="5281BCEB" w:rsidR="004F1F50" w:rsidRDefault="004F1F50" w:rsidP="00163A73">
      <w:pPr>
        <w:rPr>
          <w:rFonts w:eastAsiaTheme="minorEastAsia"/>
        </w:rPr>
      </w:pPr>
    </w:p>
    <w:p w14:paraId="56396AC5" w14:textId="77777777" w:rsidR="004F1F50" w:rsidRPr="00EC44C3" w:rsidRDefault="004F1F50" w:rsidP="00163A73">
      <w:pPr>
        <w:rPr>
          <w:rFonts w:eastAsiaTheme="minorEastAsia"/>
        </w:rPr>
      </w:pPr>
      <w:bookmarkStart w:id="0" w:name="_GoBack"/>
      <w:bookmarkEnd w:id="0"/>
    </w:p>
    <w:p w14:paraId="69130834" w14:textId="067370CA" w:rsidR="005F197F" w:rsidRPr="005D0284" w:rsidRDefault="005F197F" w:rsidP="005F197F">
      <w:pPr>
        <w:jc w:val="center"/>
        <w:rPr>
          <w:rFonts w:eastAsiaTheme="minorEastAsia"/>
          <w:b/>
          <w:u w:val="single"/>
          <w:lang w:val="fr-CA"/>
        </w:rPr>
      </w:pPr>
      <w:r w:rsidRPr="005D0284">
        <w:rPr>
          <w:rFonts w:eastAsiaTheme="minorEastAsia"/>
          <w:b/>
          <w:u w:val="single"/>
          <w:lang w:val="fr-CA"/>
        </w:rPr>
        <w:lastRenderedPageBreak/>
        <w:t>Appendix</w:t>
      </w:r>
    </w:p>
    <w:p w14:paraId="15BAA45E" w14:textId="5C8374A3" w:rsidR="005F197F" w:rsidRPr="005D0284" w:rsidRDefault="005F197F" w:rsidP="005F197F">
      <w:pPr>
        <w:rPr>
          <w:rFonts w:eastAsiaTheme="minorEastAsia"/>
          <w:b/>
          <w:lang w:val="fr-CA"/>
        </w:rPr>
      </w:pPr>
      <w:r w:rsidRPr="005D0284">
        <w:rPr>
          <w:rFonts w:eastAsiaTheme="minorEastAsia"/>
          <w:b/>
          <w:lang w:val="fr-CA"/>
        </w:rPr>
        <w:t>Appendix A:</w:t>
      </w:r>
    </w:p>
    <w:p w14:paraId="4DE1765B" w14:textId="77777777" w:rsidR="005F197F" w:rsidRPr="005D0284" w:rsidRDefault="005F197F" w:rsidP="005F197F">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5D0284">
        <w:rPr>
          <w:rFonts w:ascii="Consolas" w:eastAsia="Times New Roman" w:hAnsi="Consolas" w:cs="Times New Roman"/>
          <w:color w:val="000000"/>
          <w:sz w:val="21"/>
          <w:szCs w:val="21"/>
          <w:lang w:eastAsia="en-CA"/>
        </w:rPr>
        <w:t>syms</w:t>
      </w:r>
      <w:proofErr w:type="spellEnd"/>
      <w:r w:rsidRPr="005D0284">
        <w:rPr>
          <w:rFonts w:ascii="Consolas" w:eastAsia="Times New Roman" w:hAnsi="Consolas" w:cs="Times New Roman"/>
          <w:color w:val="000000"/>
          <w:sz w:val="21"/>
          <w:szCs w:val="21"/>
          <w:lang w:eastAsia="en-CA"/>
        </w:rPr>
        <w:t xml:space="preserve"> </w:t>
      </w:r>
      <w:r w:rsidRPr="005D0284">
        <w:rPr>
          <w:rFonts w:ascii="Consolas" w:eastAsia="Times New Roman" w:hAnsi="Consolas" w:cs="Times New Roman"/>
          <w:color w:val="A020F0"/>
          <w:sz w:val="21"/>
          <w:szCs w:val="21"/>
          <w:lang w:eastAsia="en-CA"/>
        </w:rPr>
        <w:t>h(t)</w:t>
      </w:r>
    </w:p>
    <w:p w14:paraId="5D865DAB" w14:textId="77777777" w:rsidR="005F197F" w:rsidRPr="005D0284" w:rsidRDefault="005F197F" w:rsidP="005F197F">
      <w:pPr>
        <w:shd w:val="clear" w:color="auto" w:fill="F7F7F7"/>
        <w:spacing w:after="0" w:line="258" w:lineRule="atLeast"/>
        <w:rPr>
          <w:rFonts w:ascii="Consolas" w:eastAsia="Times New Roman" w:hAnsi="Consolas" w:cs="Times New Roman"/>
          <w:color w:val="000000"/>
          <w:sz w:val="21"/>
          <w:szCs w:val="21"/>
          <w:lang w:eastAsia="en-CA"/>
        </w:rPr>
      </w:pPr>
      <w:r w:rsidRPr="005D0284">
        <w:rPr>
          <w:rFonts w:ascii="Consolas" w:eastAsia="Times New Roman" w:hAnsi="Consolas" w:cs="Times New Roman"/>
          <w:color w:val="228B22"/>
          <w:sz w:val="21"/>
          <w:szCs w:val="21"/>
          <w:lang w:eastAsia="en-CA"/>
        </w:rPr>
        <w:t xml:space="preserve">% where </w:t>
      </w:r>
      <w:proofErr w:type="spellStart"/>
      <w:r w:rsidRPr="005D0284">
        <w:rPr>
          <w:rFonts w:ascii="Consolas" w:eastAsia="Times New Roman" w:hAnsi="Consolas" w:cs="Times New Roman"/>
          <w:color w:val="228B22"/>
          <w:sz w:val="21"/>
          <w:szCs w:val="21"/>
          <w:lang w:eastAsia="en-CA"/>
        </w:rPr>
        <w:t>Vref</w:t>
      </w:r>
      <w:proofErr w:type="spellEnd"/>
      <w:r w:rsidRPr="005D0284">
        <w:rPr>
          <w:rFonts w:ascii="Consolas" w:eastAsia="Times New Roman" w:hAnsi="Consolas" w:cs="Times New Roman"/>
          <w:color w:val="228B22"/>
          <w:sz w:val="21"/>
          <w:szCs w:val="21"/>
          <w:lang w:eastAsia="en-CA"/>
        </w:rPr>
        <w:t xml:space="preserve"> = 1V</w:t>
      </w:r>
    </w:p>
    <w:p w14:paraId="06C45672" w14:textId="77777777" w:rsidR="005F197F" w:rsidRPr="005D0284" w:rsidRDefault="005F197F" w:rsidP="005F197F">
      <w:pPr>
        <w:shd w:val="clear" w:color="auto" w:fill="F7F7F7"/>
        <w:spacing w:after="0" w:line="258" w:lineRule="atLeast"/>
        <w:rPr>
          <w:rFonts w:ascii="Consolas" w:eastAsia="Times New Roman" w:hAnsi="Consolas" w:cs="Times New Roman"/>
          <w:color w:val="000000"/>
          <w:sz w:val="21"/>
          <w:szCs w:val="21"/>
          <w:lang w:eastAsia="en-CA"/>
        </w:rPr>
      </w:pPr>
      <w:r w:rsidRPr="005D0284">
        <w:rPr>
          <w:rFonts w:ascii="Consolas" w:eastAsia="Times New Roman" w:hAnsi="Consolas" w:cs="Times New Roman"/>
          <w:color w:val="000000"/>
          <w:sz w:val="21"/>
          <w:szCs w:val="21"/>
          <w:lang w:eastAsia="en-CA"/>
        </w:rPr>
        <w:t>h(t) = sin(t);</w:t>
      </w:r>
    </w:p>
    <w:p w14:paraId="3535076A" w14:textId="77777777" w:rsidR="005F197F" w:rsidRPr="005F197F" w:rsidRDefault="005F197F" w:rsidP="005F197F">
      <w:pPr>
        <w:shd w:val="clear" w:color="auto" w:fill="F7F7F7"/>
        <w:spacing w:after="0" w:line="258" w:lineRule="atLeast"/>
        <w:rPr>
          <w:rFonts w:ascii="Consolas" w:eastAsia="Times New Roman" w:hAnsi="Consolas" w:cs="Times New Roman"/>
          <w:color w:val="000000"/>
          <w:sz w:val="21"/>
          <w:szCs w:val="21"/>
          <w:lang w:eastAsia="en-CA"/>
        </w:rPr>
      </w:pPr>
      <w:r w:rsidRPr="005F197F">
        <w:rPr>
          <w:rFonts w:ascii="Consolas" w:eastAsia="Times New Roman" w:hAnsi="Consolas" w:cs="Times New Roman"/>
          <w:color w:val="228B22"/>
          <w:sz w:val="21"/>
          <w:szCs w:val="21"/>
          <w:lang w:eastAsia="en-CA"/>
        </w:rPr>
        <w:t>% plot the sine function</w:t>
      </w:r>
    </w:p>
    <w:p w14:paraId="4E6A4998" w14:textId="77777777" w:rsidR="005F197F" w:rsidRPr="005F197F" w:rsidRDefault="005F197F" w:rsidP="005F197F">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5F197F">
        <w:rPr>
          <w:rFonts w:ascii="Consolas" w:eastAsia="Times New Roman" w:hAnsi="Consolas" w:cs="Times New Roman"/>
          <w:color w:val="000000"/>
          <w:sz w:val="21"/>
          <w:szCs w:val="21"/>
          <w:lang w:eastAsia="en-CA"/>
        </w:rPr>
        <w:t>fplot</w:t>
      </w:r>
      <w:proofErr w:type="spellEnd"/>
      <w:r w:rsidRPr="005F197F">
        <w:rPr>
          <w:rFonts w:ascii="Consolas" w:eastAsia="Times New Roman" w:hAnsi="Consolas" w:cs="Times New Roman"/>
          <w:color w:val="000000"/>
          <w:sz w:val="21"/>
          <w:szCs w:val="21"/>
          <w:lang w:eastAsia="en-CA"/>
        </w:rPr>
        <w:t>(h(t), [0, 2*pi])</w:t>
      </w:r>
    </w:p>
    <w:p w14:paraId="5E962F1F" w14:textId="77777777" w:rsidR="005F197F" w:rsidRPr="005F197F" w:rsidRDefault="005F197F" w:rsidP="005F197F">
      <w:pPr>
        <w:shd w:val="clear" w:color="auto" w:fill="F7F7F7"/>
        <w:spacing w:after="0" w:line="258" w:lineRule="atLeast"/>
        <w:rPr>
          <w:rFonts w:ascii="Consolas" w:eastAsia="Times New Roman" w:hAnsi="Consolas" w:cs="Times New Roman"/>
          <w:color w:val="000000"/>
          <w:sz w:val="21"/>
          <w:szCs w:val="21"/>
          <w:lang w:eastAsia="en-CA"/>
        </w:rPr>
      </w:pPr>
      <w:r w:rsidRPr="005F197F">
        <w:rPr>
          <w:rFonts w:ascii="Consolas" w:eastAsia="Times New Roman" w:hAnsi="Consolas" w:cs="Times New Roman"/>
          <w:color w:val="000000"/>
          <w:sz w:val="21"/>
          <w:szCs w:val="21"/>
          <w:lang w:eastAsia="en-CA"/>
        </w:rPr>
        <w:t>legend({</w:t>
      </w:r>
      <w:r w:rsidRPr="005F197F">
        <w:rPr>
          <w:rFonts w:ascii="Consolas" w:eastAsia="Times New Roman" w:hAnsi="Consolas" w:cs="Times New Roman"/>
          <w:color w:val="A020F0"/>
          <w:sz w:val="21"/>
          <w:szCs w:val="21"/>
          <w:lang w:eastAsia="en-CA"/>
        </w:rPr>
        <w:t>'h(t)'</w:t>
      </w:r>
      <w:r w:rsidRPr="005F197F">
        <w:rPr>
          <w:rFonts w:ascii="Consolas" w:eastAsia="Times New Roman" w:hAnsi="Consolas" w:cs="Times New Roman"/>
          <w:color w:val="000000"/>
          <w:sz w:val="21"/>
          <w:szCs w:val="21"/>
          <w:lang w:eastAsia="en-CA"/>
        </w:rPr>
        <w:t>},</w:t>
      </w:r>
      <w:r w:rsidRPr="005F197F">
        <w:rPr>
          <w:rFonts w:ascii="Consolas" w:eastAsia="Times New Roman" w:hAnsi="Consolas" w:cs="Times New Roman"/>
          <w:color w:val="A020F0"/>
          <w:sz w:val="21"/>
          <w:szCs w:val="21"/>
          <w:lang w:eastAsia="en-CA"/>
        </w:rPr>
        <w:t>'</w:t>
      </w:r>
      <w:proofErr w:type="spellStart"/>
      <w:r w:rsidRPr="005F197F">
        <w:rPr>
          <w:rFonts w:ascii="Consolas" w:eastAsia="Times New Roman" w:hAnsi="Consolas" w:cs="Times New Roman"/>
          <w:color w:val="A020F0"/>
          <w:sz w:val="21"/>
          <w:szCs w:val="21"/>
          <w:lang w:eastAsia="en-CA"/>
        </w:rPr>
        <w:t>Location'</w:t>
      </w:r>
      <w:r w:rsidRPr="005F197F">
        <w:rPr>
          <w:rFonts w:ascii="Consolas" w:eastAsia="Times New Roman" w:hAnsi="Consolas" w:cs="Times New Roman"/>
          <w:color w:val="000000"/>
          <w:sz w:val="21"/>
          <w:szCs w:val="21"/>
          <w:lang w:eastAsia="en-CA"/>
        </w:rPr>
        <w:t>,</w:t>
      </w:r>
      <w:r w:rsidRPr="005F197F">
        <w:rPr>
          <w:rFonts w:ascii="Consolas" w:eastAsia="Times New Roman" w:hAnsi="Consolas" w:cs="Times New Roman"/>
          <w:color w:val="A020F0"/>
          <w:sz w:val="21"/>
          <w:szCs w:val="21"/>
          <w:lang w:eastAsia="en-CA"/>
        </w:rPr>
        <w:t>'northeast</w:t>
      </w:r>
      <w:proofErr w:type="spellEnd"/>
      <w:r w:rsidRPr="005F197F">
        <w:rPr>
          <w:rFonts w:ascii="Consolas" w:eastAsia="Times New Roman" w:hAnsi="Consolas" w:cs="Times New Roman"/>
          <w:color w:val="A020F0"/>
          <w:sz w:val="21"/>
          <w:szCs w:val="21"/>
          <w:lang w:eastAsia="en-CA"/>
        </w:rPr>
        <w:t>'</w:t>
      </w:r>
      <w:r w:rsidRPr="005F197F">
        <w:rPr>
          <w:rFonts w:ascii="Consolas" w:eastAsia="Times New Roman" w:hAnsi="Consolas" w:cs="Times New Roman"/>
          <w:color w:val="000000"/>
          <w:sz w:val="21"/>
          <w:szCs w:val="21"/>
          <w:lang w:eastAsia="en-CA"/>
        </w:rPr>
        <w:t>)</w:t>
      </w:r>
    </w:p>
    <w:p w14:paraId="429AAF79" w14:textId="77777777" w:rsidR="005F197F" w:rsidRPr="005F197F" w:rsidRDefault="005F197F" w:rsidP="005F197F">
      <w:pPr>
        <w:shd w:val="clear" w:color="auto" w:fill="F7F7F7"/>
        <w:spacing w:after="0" w:line="258" w:lineRule="atLeast"/>
        <w:rPr>
          <w:rFonts w:ascii="Consolas" w:eastAsia="Times New Roman" w:hAnsi="Consolas" w:cs="Times New Roman"/>
          <w:color w:val="000000"/>
          <w:sz w:val="21"/>
          <w:szCs w:val="21"/>
          <w:lang w:eastAsia="en-CA"/>
        </w:rPr>
      </w:pPr>
      <w:r w:rsidRPr="005F197F">
        <w:rPr>
          <w:rFonts w:ascii="Consolas" w:eastAsia="Times New Roman" w:hAnsi="Consolas" w:cs="Times New Roman"/>
          <w:color w:val="000000"/>
          <w:sz w:val="21"/>
          <w:szCs w:val="21"/>
          <w:lang w:eastAsia="en-CA"/>
        </w:rPr>
        <w:t xml:space="preserve">hold </w:t>
      </w:r>
      <w:r w:rsidRPr="005F197F">
        <w:rPr>
          <w:rFonts w:ascii="Consolas" w:eastAsia="Times New Roman" w:hAnsi="Consolas" w:cs="Times New Roman"/>
          <w:color w:val="A020F0"/>
          <w:sz w:val="21"/>
          <w:szCs w:val="21"/>
          <w:lang w:eastAsia="en-CA"/>
        </w:rPr>
        <w:t>off</w:t>
      </w:r>
    </w:p>
    <w:p w14:paraId="434A8E6C" w14:textId="0D54444A" w:rsidR="005F197F" w:rsidRPr="005F197F" w:rsidRDefault="005F197F" w:rsidP="005F197F">
      <w:pPr>
        <w:shd w:val="clear" w:color="auto" w:fill="FFFFFF"/>
        <w:spacing w:after="0" w:line="258" w:lineRule="atLeast"/>
        <w:jc w:val="center"/>
        <w:rPr>
          <w:rFonts w:ascii="Consolas" w:eastAsia="Times New Roman" w:hAnsi="Consolas" w:cs="Times New Roman"/>
          <w:color w:val="404040"/>
          <w:sz w:val="18"/>
          <w:szCs w:val="18"/>
          <w:lang w:eastAsia="en-CA"/>
        </w:rPr>
      </w:pPr>
      <w:r w:rsidRPr="005F197F">
        <w:rPr>
          <w:rFonts w:ascii="Consolas" w:eastAsia="Times New Roman" w:hAnsi="Consolas" w:cs="Times New Roman"/>
          <w:noProof/>
          <w:color w:val="404040"/>
          <w:sz w:val="18"/>
          <w:szCs w:val="18"/>
          <w:lang w:eastAsia="en-CA"/>
        </w:rPr>
        <w:drawing>
          <wp:inline distT="0" distB="0" distL="0" distR="0" wp14:anchorId="4D9AB789" wp14:editId="0B59CE11">
            <wp:extent cx="4955823" cy="3716867"/>
            <wp:effectExtent l="0" t="0" r="0" b="0"/>
            <wp:docPr id="8" name="Picture 8" descr="C:\Users\bjay2\AppData\Local\Temp\ConnectorClipboard1199877170272298477\image155123320696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qName_197_209" descr="C:\Users\bjay2\AppData\Local\Temp\ConnectorClipboard1199877170272298477\image1551233206968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59185" cy="3719388"/>
                    </a:xfrm>
                    <a:prstGeom prst="rect">
                      <a:avLst/>
                    </a:prstGeom>
                    <a:noFill/>
                    <a:ln>
                      <a:noFill/>
                    </a:ln>
                  </pic:spPr>
                </pic:pic>
              </a:graphicData>
            </a:graphic>
          </wp:inline>
        </w:drawing>
      </w:r>
    </w:p>
    <w:p w14:paraId="1E469A6E" w14:textId="77777777" w:rsidR="005F197F" w:rsidRPr="005F197F" w:rsidRDefault="005F197F" w:rsidP="005F197F">
      <w:pPr>
        <w:shd w:val="clear" w:color="auto" w:fill="F7F7F7"/>
        <w:spacing w:after="0" w:line="258" w:lineRule="atLeast"/>
        <w:rPr>
          <w:rFonts w:ascii="Consolas" w:eastAsia="Times New Roman" w:hAnsi="Consolas" w:cs="Times New Roman"/>
          <w:color w:val="000000"/>
          <w:sz w:val="21"/>
          <w:szCs w:val="21"/>
          <w:lang w:eastAsia="en-CA"/>
        </w:rPr>
      </w:pPr>
      <w:r w:rsidRPr="005F197F">
        <w:rPr>
          <w:rFonts w:ascii="Consolas" w:eastAsia="Times New Roman" w:hAnsi="Consolas" w:cs="Times New Roman"/>
          <w:color w:val="228B22"/>
          <w:sz w:val="21"/>
          <w:szCs w:val="21"/>
          <w:lang w:eastAsia="en-CA"/>
        </w:rPr>
        <w:t>% find the w(t) function and the quant noise</w:t>
      </w:r>
    </w:p>
    <w:p w14:paraId="159F3598" w14:textId="77777777" w:rsidR="005F197F" w:rsidRPr="005F197F" w:rsidRDefault="005F197F" w:rsidP="005F197F">
      <w:pPr>
        <w:shd w:val="clear" w:color="auto" w:fill="F7F7F7"/>
        <w:spacing w:after="0" w:line="258" w:lineRule="atLeast"/>
        <w:rPr>
          <w:rFonts w:ascii="Consolas" w:eastAsia="Times New Roman" w:hAnsi="Consolas" w:cs="Times New Roman"/>
          <w:color w:val="000000"/>
          <w:sz w:val="21"/>
          <w:szCs w:val="21"/>
          <w:lang w:eastAsia="en-CA"/>
        </w:rPr>
      </w:pPr>
      <w:r w:rsidRPr="005F197F">
        <w:rPr>
          <w:rFonts w:ascii="Consolas" w:eastAsia="Times New Roman" w:hAnsi="Consolas" w:cs="Times New Roman"/>
          <w:color w:val="000000"/>
          <w:sz w:val="21"/>
          <w:szCs w:val="21"/>
          <w:lang w:eastAsia="en-CA"/>
        </w:rPr>
        <w:t xml:space="preserve">t = [0:.1:2*pi]; </w:t>
      </w:r>
      <w:r w:rsidRPr="005F197F">
        <w:rPr>
          <w:rFonts w:ascii="Consolas" w:eastAsia="Times New Roman" w:hAnsi="Consolas" w:cs="Times New Roman"/>
          <w:color w:val="228B22"/>
          <w:sz w:val="21"/>
          <w:szCs w:val="21"/>
          <w:lang w:eastAsia="en-CA"/>
        </w:rPr>
        <w:t>% Times at which to sample the sine function</w:t>
      </w:r>
    </w:p>
    <w:p w14:paraId="17D7D493" w14:textId="77777777" w:rsidR="005F197F" w:rsidRPr="005F197F" w:rsidRDefault="005F197F" w:rsidP="005F197F">
      <w:pPr>
        <w:shd w:val="clear" w:color="auto" w:fill="F7F7F7"/>
        <w:spacing w:after="0" w:line="258" w:lineRule="atLeast"/>
        <w:rPr>
          <w:rFonts w:ascii="Consolas" w:eastAsia="Times New Roman" w:hAnsi="Consolas" w:cs="Times New Roman"/>
          <w:color w:val="000000"/>
          <w:sz w:val="21"/>
          <w:szCs w:val="21"/>
          <w:lang w:eastAsia="en-CA"/>
        </w:rPr>
      </w:pPr>
      <w:r w:rsidRPr="005F197F">
        <w:rPr>
          <w:rFonts w:ascii="Consolas" w:eastAsia="Times New Roman" w:hAnsi="Consolas" w:cs="Times New Roman"/>
          <w:color w:val="000000"/>
          <w:sz w:val="21"/>
          <w:szCs w:val="21"/>
          <w:lang w:eastAsia="en-CA"/>
        </w:rPr>
        <w:t xml:space="preserve">sig = sin(t); </w:t>
      </w:r>
      <w:r w:rsidRPr="005F197F">
        <w:rPr>
          <w:rFonts w:ascii="Consolas" w:eastAsia="Times New Roman" w:hAnsi="Consolas" w:cs="Times New Roman"/>
          <w:color w:val="228B22"/>
          <w:sz w:val="21"/>
          <w:szCs w:val="21"/>
          <w:lang w:eastAsia="en-CA"/>
        </w:rPr>
        <w:t>% Original signal, a sine wave</w:t>
      </w:r>
    </w:p>
    <w:p w14:paraId="4E02C266" w14:textId="77777777" w:rsidR="005F197F" w:rsidRPr="005F197F" w:rsidRDefault="005F197F" w:rsidP="005F197F">
      <w:pPr>
        <w:shd w:val="clear" w:color="auto" w:fill="F7F7F7"/>
        <w:spacing w:after="0" w:line="258" w:lineRule="atLeast"/>
        <w:rPr>
          <w:rFonts w:ascii="Consolas" w:eastAsia="Times New Roman" w:hAnsi="Consolas" w:cs="Times New Roman"/>
          <w:color w:val="000000"/>
          <w:sz w:val="21"/>
          <w:szCs w:val="21"/>
          <w:lang w:eastAsia="en-CA"/>
        </w:rPr>
      </w:pPr>
      <w:r w:rsidRPr="005F197F">
        <w:rPr>
          <w:rFonts w:ascii="Consolas" w:eastAsia="Times New Roman" w:hAnsi="Consolas" w:cs="Times New Roman"/>
          <w:color w:val="000000"/>
          <w:sz w:val="21"/>
          <w:szCs w:val="21"/>
          <w:lang w:eastAsia="en-CA"/>
        </w:rPr>
        <w:t xml:space="preserve">partition = [-1:.25:1]; </w:t>
      </w:r>
      <w:r w:rsidRPr="005F197F">
        <w:rPr>
          <w:rFonts w:ascii="Consolas" w:eastAsia="Times New Roman" w:hAnsi="Consolas" w:cs="Times New Roman"/>
          <w:color w:val="228B22"/>
          <w:sz w:val="21"/>
          <w:szCs w:val="21"/>
          <w:lang w:eastAsia="en-CA"/>
        </w:rPr>
        <w:t>% Length 11, to represent 12 intervals</w:t>
      </w:r>
    </w:p>
    <w:p w14:paraId="5AE8A955" w14:textId="77777777" w:rsidR="005F197F" w:rsidRPr="005F197F" w:rsidRDefault="005F197F" w:rsidP="005F197F">
      <w:pPr>
        <w:shd w:val="clear" w:color="auto" w:fill="F7F7F7"/>
        <w:spacing w:after="0" w:line="258" w:lineRule="atLeast"/>
        <w:rPr>
          <w:rFonts w:ascii="Consolas" w:eastAsia="Times New Roman" w:hAnsi="Consolas" w:cs="Times New Roman"/>
          <w:color w:val="000000"/>
          <w:sz w:val="21"/>
          <w:szCs w:val="21"/>
          <w:lang w:eastAsia="en-CA"/>
        </w:rPr>
      </w:pPr>
      <w:r w:rsidRPr="005F197F">
        <w:rPr>
          <w:rFonts w:ascii="Consolas" w:eastAsia="Times New Roman" w:hAnsi="Consolas" w:cs="Times New Roman"/>
          <w:color w:val="000000"/>
          <w:sz w:val="21"/>
          <w:szCs w:val="21"/>
          <w:lang w:eastAsia="en-CA"/>
        </w:rPr>
        <w:t xml:space="preserve">codebook = [-1.25:.25:1]; </w:t>
      </w:r>
      <w:r w:rsidRPr="005F197F">
        <w:rPr>
          <w:rFonts w:ascii="Consolas" w:eastAsia="Times New Roman" w:hAnsi="Consolas" w:cs="Times New Roman"/>
          <w:color w:val="228B22"/>
          <w:sz w:val="21"/>
          <w:szCs w:val="21"/>
          <w:lang w:eastAsia="en-CA"/>
        </w:rPr>
        <w:t>% Length 12, one entry for each interval</w:t>
      </w:r>
    </w:p>
    <w:p w14:paraId="2AB4F966" w14:textId="77777777" w:rsidR="005F197F" w:rsidRPr="005F197F" w:rsidRDefault="005F197F" w:rsidP="005F197F">
      <w:pPr>
        <w:shd w:val="clear" w:color="auto" w:fill="F7F7F7"/>
        <w:spacing w:after="0" w:line="258" w:lineRule="atLeast"/>
        <w:rPr>
          <w:rFonts w:ascii="Consolas" w:eastAsia="Times New Roman" w:hAnsi="Consolas" w:cs="Times New Roman"/>
          <w:color w:val="000000"/>
          <w:sz w:val="21"/>
          <w:szCs w:val="21"/>
          <w:lang w:val="fr-CA" w:eastAsia="en-CA"/>
        </w:rPr>
      </w:pPr>
      <w:r w:rsidRPr="005F197F">
        <w:rPr>
          <w:rFonts w:ascii="Consolas" w:eastAsia="Times New Roman" w:hAnsi="Consolas" w:cs="Times New Roman"/>
          <w:color w:val="000000"/>
          <w:sz w:val="21"/>
          <w:szCs w:val="21"/>
          <w:lang w:val="fr-CA" w:eastAsia="en-CA"/>
        </w:rPr>
        <w:t>[</w:t>
      </w:r>
      <w:proofErr w:type="spellStart"/>
      <w:proofErr w:type="gramStart"/>
      <w:r w:rsidRPr="005F197F">
        <w:rPr>
          <w:rFonts w:ascii="Consolas" w:eastAsia="Times New Roman" w:hAnsi="Consolas" w:cs="Times New Roman"/>
          <w:color w:val="000000"/>
          <w:sz w:val="21"/>
          <w:szCs w:val="21"/>
          <w:lang w:val="fr-CA" w:eastAsia="en-CA"/>
        </w:rPr>
        <w:t>index,quants</w:t>
      </w:r>
      <w:proofErr w:type="spellEnd"/>
      <w:proofErr w:type="gramEnd"/>
      <w:r w:rsidRPr="005F197F">
        <w:rPr>
          <w:rFonts w:ascii="Consolas" w:eastAsia="Times New Roman" w:hAnsi="Consolas" w:cs="Times New Roman"/>
          <w:color w:val="000000"/>
          <w:sz w:val="21"/>
          <w:szCs w:val="21"/>
          <w:lang w:val="fr-CA" w:eastAsia="en-CA"/>
        </w:rPr>
        <w:t xml:space="preserve">] = </w:t>
      </w:r>
      <w:proofErr w:type="spellStart"/>
      <w:r w:rsidRPr="005F197F">
        <w:rPr>
          <w:rFonts w:ascii="Consolas" w:eastAsia="Times New Roman" w:hAnsi="Consolas" w:cs="Times New Roman"/>
          <w:color w:val="000000"/>
          <w:sz w:val="21"/>
          <w:szCs w:val="21"/>
          <w:lang w:val="fr-CA" w:eastAsia="en-CA"/>
        </w:rPr>
        <w:t>quantiz</w:t>
      </w:r>
      <w:proofErr w:type="spellEnd"/>
      <w:r w:rsidRPr="005F197F">
        <w:rPr>
          <w:rFonts w:ascii="Consolas" w:eastAsia="Times New Roman" w:hAnsi="Consolas" w:cs="Times New Roman"/>
          <w:color w:val="000000"/>
          <w:sz w:val="21"/>
          <w:szCs w:val="21"/>
          <w:lang w:val="fr-CA" w:eastAsia="en-CA"/>
        </w:rPr>
        <w:t>(</w:t>
      </w:r>
      <w:proofErr w:type="spellStart"/>
      <w:r w:rsidRPr="005F197F">
        <w:rPr>
          <w:rFonts w:ascii="Consolas" w:eastAsia="Times New Roman" w:hAnsi="Consolas" w:cs="Times New Roman"/>
          <w:color w:val="000000"/>
          <w:sz w:val="21"/>
          <w:szCs w:val="21"/>
          <w:lang w:val="fr-CA" w:eastAsia="en-CA"/>
        </w:rPr>
        <w:t>sig,partition,codebook</w:t>
      </w:r>
      <w:proofErr w:type="spellEnd"/>
      <w:r w:rsidRPr="005F197F">
        <w:rPr>
          <w:rFonts w:ascii="Consolas" w:eastAsia="Times New Roman" w:hAnsi="Consolas" w:cs="Times New Roman"/>
          <w:color w:val="000000"/>
          <w:sz w:val="21"/>
          <w:szCs w:val="21"/>
          <w:lang w:val="fr-CA" w:eastAsia="en-CA"/>
        </w:rPr>
        <w:t xml:space="preserve">); </w:t>
      </w:r>
      <w:r w:rsidRPr="005F197F">
        <w:rPr>
          <w:rFonts w:ascii="Consolas" w:eastAsia="Times New Roman" w:hAnsi="Consolas" w:cs="Times New Roman"/>
          <w:color w:val="228B22"/>
          <w:sz w:val="21"/>
          <w:szCs w:val="21"/>
          <w:lang w:val="fr-CA" w:eastAsia="en-CA"/>
        </w:rPr>
        <w:t xml:space="preserve">% </w:t>
      </w:r>
      <w:proofErr w:type="spellStart"/>
      <w:r w:rsidRPr="005F197F">
        <w:rPr>
          <w:rFonts w:ascii="Consolas" w:eastAsia="Times New Roman" w:hAnsi="Consolas" w:cs="Times New Roman"/>
          <w:color w:val="228B22"/>
          <w:sz w:val="21"/>
          <w:szCs w:val="21"/>
          <w:lang w:val="fr-CA" w:eastAsia="en-CA"/>
        </w:rPr>
        <w:t>Quantize</w:t>
      </w:r>
      <w:proofErr w:type="spellEnd"/>
      <w:r w:rsidRPr="005F197F">
        <w:rPr>
          <w:rFonts w:ascii="Consolas" w:eastAsia="Times New Roman" w:hAnsi="Consolas" w:cs="Times New Roman"/>
          <w:color w:val="228B22"/>
          <w:sz w:val="21"/>
          <w:szCs w:val="21"/>
          <w:lang w:val="fr-CA" w:eastAsia="en-CA"/>
        </w:rPr>
        <w:t>.</w:t>
      </w:r>
    </w:p>
    <w:p w14:paraId="7BD07785" w14:textId="77777777" w:rsidR="005F197F" w:rsidRPr="005F197F" w:rsidRDefault="005F197F" w:rsidP="005F197F">
      <w:pPr>
        <w:shd w:val="clear" w:color="auto" w:fill="F7F7F7"/>
        <w:spacing w:after="0" w:line="258" w:lineRule="atLeast"/>
        <w:rPr>
          <w:rFonts w:ascii="Consolas" w:eastAsia="Times New Roman" w:hAnsi="Consolas" w:cs="Times New Roman"/>
          <w:color w:val="000000"/>
          <w:sz w:val="21"/>
          <w:szCs w:val="21"/>
          <w:lang w:val="fr-CA" w:eastAsia="en-CA"/>
        </w:rPr>
      </w:pPr>
      <w:proofErr w:type="gramStart"/>
      <w:r w:rsidRPr="005F197F">
        <w:rPr>
          <w:rFonts w:ascii="Consolas" w:eastAsia="Times New Roman" w:hAnsi="Consolas" w:cs="Times New Roman"/>
          <w:color w:val="000000"/>
          <w:sz w:val="21"/>
          <w:szCs w:val="21"/>
          <w:lang w:val="fr-CA" w:eastAsia="en-CA"/>
        </w:rPr>
        <w:t>plot</w:t>
      </w:r>
      <w:proofErr w:type="gramEnd"/>
      <w:r w:rsidRPr="005F197F">
        <w:rPr>
          <w:rFonts w:ascii="Consolas" w:eastAsia="Times New Roman" w:hAnsi="Consolas" w:cs="Times New Roman"/>
          <w:color w:val="000000"/>
          <w:sz w:val="21"/>
          <w:szCs w:val="21"/>
          <w:lang w:val="fr-CA" w:eastAsia="en-CA"/>
        </w:rPr>
        <w:t>(t,</w:t>
      </w:r>
      <w:proofErr w:type="spellStart"/>
      <w:r w:rsidRPr="005F197F">
        <w:rPr>
          <w:rFonts w:ascii="Consolas" w:eastAsia="Times New Roman" w:hAnsi="Consolas" w:cs="Times New Roman"/>
          <w:color w:val="000000"/>
          <w:sz w:val="21"/>
          <w:szCs w:val="21"/>
          <w:lang w:val="fr-CA" w:eastAsia="en-CA"/>
        </w:rPr>
        <w:t>sig</w:t>
      </w:r>
      <w:proofErr w:type="spellEnd"/>
      <w:r w:rsidRPr="005F197F">
        <w:rPr>
          <w:rFonts w:ascii="Consolas" w:eastAsia="Times New Roman" w:hAnsi="Consolas" w:cs="Times New Roman"/>
          <w:color w:val="000000"/>
          <w:sz w:val="21"/>
          <w:szCs w:val="21"/>
          <w:lang w:val="fr-CA" w:eastAsia="en-CA"/>
        </w:rPr>
        <w:t>,</w:t>
      </w:r>
      <w:r w:rsidRPr="005F197F">
        <w:rPr>
          <w:rFonts w:ascii="Consolas" w:eastAsia="Times New Roman" w:hAnsi="Consolas" w:cs="Times New Roman"/>
          <w:color w:val="A020F0"/>
          <w:sz w:val="21"/>
          <w:szCs w:val="21"/>
          <w:lang w:val="fr-CA" w:eastAsia="en-CA"/>
        </w:rPr>
        <w:t>'x'</w:t>
      </w:r>
      <w:r w:rsidRPr="005F197F">
        <w:rPr>
          <w:rFonts w:ascii="Consolas" w:eastAsia="Times New Roman" w:hAnsi="Consolas" w:cs="Times New Roman"/>
          <w:color w:val="000000"/>
          <w:sz w:val="21"/>
          <w:szCs w:val="21"/>
          <w:lang w:val="fr-CA" w:eastAsia="en-CA"/>
        </w:rPr>
        <w:t>,</w:t>
      </w:r>
      <w:proofErr w:type="spellStart"/>
      <w:r w:rsidRPr="005F197F">
        <w:rPr>
          <w:rFonts w:ascii="Consolas" w:eastAsia="Times New Roman" w:hAnsi="Consolas" w:cs="Times New Roman"/>
          <w:color w:val="000000"/>
          <w:sz w:val="21"/>
          <w:szCs w:val="21"/>
          <w:lang w:val="fr-CA" w:eastAsia="en-CA"/>
        </w:rPr>
        <w:t>t,quants</w:t>
      </w:r>
      <w:proofErr w:type="spellEnd"/>
      <w:r w:rsidRPr="005F197F">
        <w:rPr>
          <w:rFonts w:ascii="Consolas" w:eastAsia="Times New Roman" w:hAnsi="Consolas" w:cs="Times New Roman"/>
          <w:color w:val="000000"/>
          <w:sz w:val="21"/>
          <w:szCs w:val="21"/>
          <w:lang w:val="fr-CA" w:eastAsia="en-CA"/>
        </w:rPr>
        <w:t>,</w:t>
      </w:r>
      <w:r w:rsidRPr="005F197F">
        <w:rPr>
          <w:rFonts w:ascii="Consolas" w:eastAsia="Times New Roman" w:hAnsi="Consolas" w:cs="Times New Roman"/>
          <w:color w:val="A020F0"/>
          <w:sz w:val="21"/>
          <w:szCs w:val="21"/>
          <w:lang w:val="fr-CA" w:eastAsia="en-CA"/>
        </w:rPr>
        <w:t>'.'</w:t>
      </w:r>
      <w:r w:rsidRPr="005F197F">
        <w:rPr>
          <w:rFonts w:ascii="Consolas" w:eastAsia="Times New Roman" w:hAnsi="Consolas" w:cs="Times New Roman"/>
          <w:color w:val="000000"/>
          <w:sz w:val="21"/>
          <w:szCs w:val="21"/>
          <w:lang w:val="fr-CA" w:eastAsia="en-CA"/>
        </w:rPr>
        <w:t>)</w:t>
      </w:r>
    </w:p>
    <w:p w14:paraId="078635BC" w14:textId="77777777" w:rsidR="005F197F" w:rsidRPr="005F197F" w:rsidRDefault="005F197F" w:rsidP="005F197F">
      <w:pPr>
        <w:shd w:val="clear" w:color="auto" w:fill="F7F7F7"/>
        <w:spacing w:after="0" w:line="258" w:lineRule="atLeast"/>
        <w:rPr>
          <w:rFonts w:ascii="Consolas" w:eastAsia="Times New Roman" w:hAnsi="Consolas" w:cs="Times New Roman"/>
          <w:color w:val="000000"/>
          <w:sz w:val="21"/>
          <w:szCs w:val="21"/>
          <w:lang w:eastAsia="en-CA"/>
        </w:rPr>
      </w:pPr>
      <w:r w:rsidRPr="005F197F">
        <w:rPr>
          <w:rFonts w:ascii="Consolas" w:eastAsia="Times New Roman" w:hAnsi="Consolas" w:cs="Times New Roman"/>
          <w:color w:val="000000"/>
          <w:sz w:val="21"/>
          <w:szCs w:val="21"/>
          <w:lang w:eastAsia="en-CA"/>
        </w:rPr>
        <w:t>legend(</w:t>
      </w:r>
      <w:r w:rsidRPr="005F197F">
        <w:rPr>
          <w:rFonts w:ascii="Consolas" w:eastAsia="Times New Roman" w:hAnsi="Consolas" w:cs="Times New Roman"/>
          <w:color w:val="A020F0"/>
          <w:sz w:val="21"/>
          <w:szCs w:val="21"/>
          <w:lang w:eastAsia="en-CA"/>
        </w:rPr>
        <w:t>'h(t)'</w:t>
      </w:r>
      <w:r w:rsidRPr="005F197F">
        <w:rPr>
          <w:rFonts w:ascii="Consolas" w:eastAsia="Times New Roman" w:hAnsi="Consolas" w:cs="Times New Roman"/>
          <w:color w:val="000000"/>
          <w:sz w:val="21"/>
          <w:szCs w:val="21"/>
          <w:lang w:eastAsia="en-CA"/>
        </w:rPr>
        <w:t>,</w:t>
      </w:r>
      <w:r w:rsidRPr="005F197F">
        <w:rPr>
          <w:rFonts w:ascii="Consolas" w:eastAsia="Times New Roman" w:hAnsi="Consolas" w:cs="Times New Roman"/>
          <w:color w:val="A020F0"/>
          <w:sz w:val="21"/>
          <w:szCs w:val="21"/>
          <w:lang w:eastAsia="en-CA"/>
        </w:rPr>
        <w:t>'w(t)'</w:t>
      </w:r>
      <w:r w:rsidRPr="005F197F">
        <w:rPr>
          <w:rFonts w:ascii="Consolas" w:eastAsia="Times New Roman" w:hAnsi="Consolas" w:cs="Times New Roman"/>
          <w:color w:val="000000"/>
          <w:sz w:val="21"/>
          <w:szCs w:val="21"/>
          <w:lang w:eastAsia="en-CA"/>
        </w:rPr>
        <w:t>);</w:t>
      </w:r>
    </w:p>
    <w:p w14:paraId="42C8300F" w14:textId="77777777" w:rsidR="005F197F" w:rsidRPr="005F197F" w:rsidRDefault="005F197F" w:rsidP="005F197F">
      <w:pPr>
        <w:shd w:val="clear" w:color="auto" w:fill="F7F7F7"/>
        <w:spacing w:after="0" w:line="258" w:lineRule="atLeast"/>
        <w:rPr>
          <w:rFonts w:ascii="Consolas" w:eastAsia="Times New Roman" w:hAnsi="Consolas" w:cs="Times New Roman"/>
          <w:color w:val="000000"/>
          <w:sz w:val="21"/>
          <w:szCs w:val="21"/>
          <w:lang w:eastAsia="en-CA"/>
        </w:rPr>
      </w:pPr>
      <w:proofErr w:type="gramStart"/>
      <w:r w:rsidRPr="005F197F">
        <w:rPr>
          <w:rFonts w:ascii="Consolas" w:eastAsia="Times New Roman" w:hAnsi="Consolas" w:cs="Times New Roman"/>
          <w:color w:val="000000"/>
          <w:sz w:val="21"/>
          <w:szCs w:val="21"/>
          <w:lang w:eastAsia="en-CA"/>
        </w:rPr>
        <w:t>axis(</w:t>
      </w:r>
      <w:proofErr w:type="gramEnd"/>
      <w:r w:rsidRPr="005F197F">
        <w:rPr>
          <w:rFonts w:ascii="Consolas" w:eastAsia="Times New Roman" w:hAnsi="Consolas" w:cs="Times New Roman"/>
          <w:color w:val="000000"/>
          <w:sz w:val="21"/>
          <w:szCs w:val="21"/>
          <w:lang w:eastAsia="en-CA"/>
        </w:rPr>
        <w:t>[-.2 7 -1.2 1.2])</w:t>
      </w:r>
    </w:p>
    <w:p w14:paraId="14E88339" w14:textId="77777777" w:rsidR="005F197F" w:rsidRPr="005F197F" w:rsidRDefault="005F197F" w:rsidP="005F197F">
      <w:pPr>
        <w:shd w:val="clear" w:color="auto" w:fill="F7F7F7"/>
        <w:spacing w:after="0" w:line="258" w:lineRule="atLeast"/>
        <w:rPr>
          <w:rFonts w:ascii="Consolas" w:eastAsia="Times New Roman" w:hAnsi="Consolas" w:cs="Times New Roman"/>
          <w:color w:val="000000"/>
          <w:sz w:val="21"/>
          <w:szCs w:val="21"/>
          <w:lang w:eastAsia="en-CA"/>
        </w:rPr>
      </w:pPr>
      <w:r w:rsidRPr="005F197F">
        <w:rPr>
          <w:rFonts w:ascii="Consolas" w:eastAsia="Times New Roman" w:hAnsi="Consolas" w:cs="Times New Roman"/>
          <w:color w:val="000000"/>
          <w:sz w:val="21"/>
          <w:szCs w:val="21"/>
          <w:lang w:eastAsia="en-CA"/>
        </w:rPr>
        <w:t xml:space="preserve">hold </w:t>
      </w:r>
      <w:r w:rsidRPr="005F197F">
        <w:rPr>
          <w:rFonts w:ascii="Consolas" w:eastAsia="Times New Roman" w:hAnsi="Consolas" w:cs="Times New Roman"/>
          <w:color w:val="A020F0"/>
          <w:sz w:val="21"/>
          <w:szCs w:val="21"/>
          <w:lang w:eastAsia="en-CA"/>
        </w:rPr>
        <w:t>off</w:t>
      </w:r>
      <w:r w:rsidRPr="005F197F">
        <w:rPr>
          <w:rFonts w:ascii="Consolas" w:eastAsia="Times New Roman" w:hAnsi="Consolas" w:cs="Times New Roman"/>
          <w:color w:val="000000"/>
          <w:sz w:val="21"/>
          <w:szCs w:val="21"/>
          <w:lang w:eastAsia="en-CA"/>
        </w:rPr>
        <w:t>;</w:t>
      </w:r>
    </w:p>
    <w:p w14:paraId="36FED808" w14:textId="3C37E675" w:rsidR="005F197F" w:rsidRPr="005F197F" w:rsidRDefault="005F197F" w:rsidP="005F197F">
      <w:pPr>
        <w:shd w:val="clear" w:color="auto" w:fill="FFFFFF"/>
        <w:spacing w:after="0" w:line="258" w:lineRule="atLeast"/>
        <w:jc w:val="center"/>
        <w:rPr>
          <w:rFonts w:ascii="Consolas" w:eastAsia="Times New Roman" w:hAnsi="Consolas" w:cs="Times New Roman"/>
          <w:color w:val="404040"/>
          <w:sz w:val="18"/>
          <w:szCs w:val="18"/>
          <w:lang w:eastAsia="en-CA"/>
        </w:rPr>
      </w:pPr>
      <w:r w:rsidRPr="005F197F">
        <w:rPr>
          <w:rFonts w:ascii="Consolas" w:eastAsia="Times New Roman" w:hAnsi="Consolas" w:cs="Times New Roman"/>
          <w:noProof/>
          <w:color w:val="404040"/>
          <w:sz w:val="18"/>
          <w:szCs w:val="18"/>
          <w:lang w:eastAsia="en-CA"/>
        </w:rPr>
        <w:lastRenderedPageBreak/>
        <w:drawing>
          <wp:inline distT="0" distB="0" distL="0" distR="0" wp14:anchorId="437FD7D0" wp14:editId="080077EE">
            <wp:extent cx="4549423" cy="3412067"/>
            <wp:effectExtent l="0" t="0" r="3810" b="0"/>
            <wp:docPr id="6" name="Picture 6" descr="C:\Users\bjay2\AppData\Local\Temp\ConnectorClipboard1199877170272298477\image155123320699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qName_197_212" descr="C:\Users\bjay2\AppData\Local\Temp\ConnectorClipboard1199877170272298477\image1551233206996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52715" cy="3414536"/>
                    </a:xfrm>
                    <a:prstGeom prst="rect">
                      <a:avLst/>
                    </a:prstGeom>
                    <a:noFill/>
                    <a:ln>
                      <a:noFill/>
                    </a:ln>
                  </pic:spPr>
                </pic:pic>
              </a:graphicData>
            </a:graphic>
          </wp:inline>
        </w:drawing>
      </w:r>
    </w:p>
    <w:p w14:paraId="69B278D4" w14:textId="77777777" w:rsidR="005F197F" w:rsidRPr="005F197F" w:rsidRDefault="005F197F" w:rsidP="005F197F">
      <w:pPr>
        <w:shd w:val="clear" w:color="auto" w:fill="F7F7F7"/>
        <w:spacing w:after="0" w:line="258" w:lineRule="atLeast"/>
        <w:rPr>
          <w:rFonts w:ascii="Consolas" w:eastAsia="Times New Roman" w:hAnsi="Consolas" w:cs="Times New Roman"/>
          <w:color w:val="000000"/>
          <w:sz w:val="21"/>
          <w:szCs w:val="21"/>
          <w:lang w:val="fr-CA" w:eastAsia="en-CA"/>
        </w:rPr>
      </w:pPr>
      <w:proofErr w:type="spellStart"/>
      <w:proofErr w:type="gramStart"/>
      <w:r w:rsidRPr="005F197F">
        <w:rPr>
          <w:rFonts w:ascii="Consolas" w:eastAsia="Times New Roman" w:hAnsi="Consolas" w:cs="Times New Roman"/>
          <w:color w:val="000000"/>
          <w:sz w:val="21"/>
          <w:szCs w:val="21"/>
          <w:lang w:val="fr-CA" w:eastAsia="en-CA"/>
        </w:rPr>
        <w:t>qnoise</w:t>
      </w:r>
      <w:proofErr w:type="spellEnd"/>
      <w:proofErr w:type="gramEnd"/>
      <w:r w:rsidRPr="005F197F">
        <w:rPr>
          <w:rFonts w:ascii="Consolas" w:eastAsia="Times New Roman" w:hAnsi="Consolas" w:cs="Times New Roman"/>
          <w:color w:val="000000"/>
          <w:sz w:val="21"/>
          <w:szCs w:val="21"/>
          <w:lang w:val="fr-CA" w:eastAsia="en-CA"/>
        </w:rPr>
        <w:t xml:space="preserve"> = </w:t>
      </w:r>
      <w:proofErr w:type="spellStart"/>
      <w:r w:rsidRPr="005F197F">
        <w:rPr>
          <w:rFonts w:ascii="Consolas" w:eastAsia="Times New Roman" w:hAnsi="Consolas" w:cs="Times New Roman"/>
          <w:color w:val="000000"/>
          <w:sz w:val="21"/>
          <w:szCs w:val="21"/>
          <w:lang w:val="fr-CA" w:eastAsia="en-CA"/>
        </w:rPr>
        <w:t>sig</w:t>
      </w:r>
      <w:proofErr w:type="spellEnd"/>
      <w:r w:rsidRPr="005F197F">
        <w:rPr>
          <w:rFonts w:ascii="Consolas" w:eastAsia="Times New Roman" w:hAnsi="Consolas" w:cs="Times New Roman"/>
          <w:color w:val="000000"/>
          <w:sz w:val="21"/>
          <w:szCs w:val="21"/>
          <w:lang w:val="fr-CA" w:eastAsia="en-CA"/>
        </w:rPr>
        <w:t xml:space="preserve"> - </w:t>
      </w:r>
      <w:proofErr w:type="spellStart"/>
      <w:r w:rsidRPr="005F197F">
        <w:rPr>
          <w:rFonts w:ascii="Consolas" w:eastAsia="Times New Roman" w:hAnsi="Consolas" w:cs="Times New Roman"/>
          <w:color w:val="000000"/>
          <w:sz w:val="21"/>
          <w:szCs w:val="21"/>
          <w:lang w:val="fr-CA" w:eastAsia="en-CA"/>
        </w:rPr>
        <w:t>quants</w:t>
      </w:r>
      <w:proofErr w:type="spellEnd"/>
      <w:r w:rsidRPr="005F197F">
        <w:rPr>
          <w:rFonts w:ascii="Consolas" w:eastAsia="Times New Roman" w:hAnsi="Consolas" w:cs="Times New Roman"/>
          <w:color w:val="000000"/>
          <w:sz w:val="21"/>
          <w:szCs w:val="21"/>
          <w:lang w:val="fr-CA" w:eastAsia="en-CA"/>
        </w:rPr>
        <w:t>;</w:t>
      </w:r>
    </w:p>
    <w:p w14:paraId="7ED2599E" w14:textId="77777777" w:rsidR="005F197F" w:rsidRPr="005F197F" w:rsidRDefault="005F197F" w:rsidP="005F197F">
      <w:pPr>
        <w:shd w:val="clear" w:color="auto" w:fill="F7F7F7"/>
        <w:spacing w:after="0" w:line="258" w:lineRule="atLeast"/>
        <w:rPr>
          <w:rFonts w:ascii="Consolas" w:eastAsia="Times New Roman" w:hAnsi="Consolas" w:cs="Times New Roman"/>
          <w:color w:val="000000"/>
          <w:sz w:val="21"/>
          <w:szCs w:val="21"/>
          <w:lang w:val="fr-CA" w:eastAsia="en-CA"/>
        </w:rPr>
      </w:pPr>
      <w:proofErr w:type="gramStart"/>
      <w:r w:rsidRPr="005F197F">
        <w:rPr>
          <w:rFonts w:ascii="Consolas" w:eastAsia="Times New Roman" w:hAnsi="Consolas" w:cs="Times New Roman"/>
          <w:color w:val="000000"/>
          <w:sz w:val="21"/>
          <w:szCs w:val="21"/>
          <w:lang w:val="fr-CA" w:eastAsia="en-CA"/>
        </w:rPr>
        <w:t>t</w:t>
      </w:r>
      <w:proofErr w:type="gramEnd"/>
      <w:r w:rsidRPr="005F197F">
        <w:rPr>
          <w:rFonts w:ascii="Consolas" w:eastAsia="Times New Roman" w:hAnsi="Consolas" w:cs="Times New Roman"/>
          <w:color w:val="000000"/>
          <w:sz w:val="21"/>
          <w:szCs w:val="21"/>
          <w:lang w:val="fr-CA" w:eastAsia="en-CA"/>
        </w:rPr>
        <w:t xml:space="preserve"> = [0:0.1:2*pi];</w:t>
      </w:r>
    </w:p>
    <w:p w14:paraId="66C50539" w14:textId="77777777" w:rsidR="005F197F" w:rsidRPr="005F197F" w:rsidRDefault="005F197F" w:rsidP="005F197F">
      <w:pPr>
        <w:shd w:val="clear" w:color="auto" w:fill="F7F7F7"/>
        <w:spacing w:after="0" w:line="258" w:lineRule="atLeast"/>
        <w:rPr>
          <w:rFonts w:ascii="Consolas" w:eastAsia="Times New Roman" w:hAnsi="Consolas" w:cs="Times New Roman"/>
          <w:color w:val="000000"/>
          <w:sz w:val="21"/>
          <w:szCs w:val="21"/>
          <w:lang w:eastAsia="en-CA"/>
        </w:rPr>
      </w:pPr>
      <w:proofErr w:type="gramStart"/>
      <w:r w:rsidRPr="005F197F">
        <w:rPr>
          <w:rFonts w:ascii="Consolas" w:eastAsia="Times New Roman" w:hAnsi="Consolas" w:cs="Times New Roman"/>
          <w:color w:val="000000"/>
          <w:sz w:val="21"/>
          <w:szCs w:val="21"/>
          <w:lang w:eastAsia="en-CA"/>
        </w:rPr>
        <w:t>plot(</w:t>
      </w:r>
      <w:proofErr w:type="gramEnd"/>
      <w:r w:rsidRPr="005F197F">
        <w:rPr>
          <w:rFonts w:ascii="Consolas" w:eastAsia="Times New Roman" w:hAnsi="Consolas" w:cs="Times New Roman"/>
          <w:color w:val="000000"/>
          <w:sz w:val="21"/>
          <w:szCs w:val="21"/>
          <w:lang w:eastAsia="en-CA"/>
        </w:rPr>
        <w:t xml:space="preserve">t, </w:t>
      </w:r>
      <w:proofErr w:type="spellStart"/>
      <w:r w:rsidRPr="005F197F">
        <w:rPr>
          <w:rFonts w:ascii="Consolas" w:eastAsia="Times New Roman" w:hAnsi="Consolas" w:cs="Times New Roman"/>
          <w:color w:val="000000"/>
          <w:sz w:val="21"/>
          <w:szCs w:val="21"/>
          <w:lang w:eastAsia="en-CA"/>
        </w:rPr>
        <w:t>qnoise</w:t>
      </w:r>
      <w:proofErr w:type="spellEnd"/>
      <w:r w:rsidRPr="005F197F">
        <w:rPr>
          <w:rFonts w:ascii="Consolas" w:eastAsia="Times New Roman" w:hAnsi="Consolas" w:cs="Times New Roman"/>
          <w:color w:val="000000"/>
          <w:sz w:val="21"/>
          <w:szCs w:val="21"/>
          <w:lang w:eastAsia="en-CA"/>
        </w:rPr>
        <w:t>)</w:t>
      </w:r>
    </w:p>
    <w:p w14:paraId="2F663B3E" w14:textId="77777777" w:rsidR="005F197F" w:rsidRPr="005F197F" w:rsidRDefault="005F197F" w:rsidP="005F197F">
      <w:pPr>
        <w:shd w:val="clear" w:color="auto" w:fill="F7F7F7"/>
        <w:spacing w:after="0" w:line="258" w:lineRule="atLeast"/>
        <w:rPr>
          <w:rFonts w:ascii="Consolas" w:eastAsia="Times New Roman" w:hAnsi="Consolas" w:cs="Times New Roman"/>
          <w:color w:val="000000"/>
          <w:sz w:val="21"/>
          <w:szCs w:val="21"/>
          <w:lang w:eastAsia="en-CA"/>
        </w:rPr>
      </w:pPr>
      <w:r w:rsidRPr="005F197F">
        <w:rPr>
          <w:rFonts w:ascii="Consolas" w:eastAsia="Times New Roman" w:hAnsi="Consolas" w:cs="Times New Roman"/>
          <w:color w:val="000000"/>
          <w:sz w:val="21"/>
          <w:szCs w:val="21"/>
          <w:lang w:eastAsia="en-CA"/>
        </w:rPr>
        <w:t>legend({</w:t>
      </w:r>
      <w:r w:rsidRPr="005F197F">
        <w:rPr>
          <w:rFonts w:ascii="Consolas" w:eastAsia="Times New Roman" w:hAnsi="Consolas" w:cs="Times New Roman"/>
          <w:color w:val="A020F0"/>
          <w:sz w:val="21"/>
          <w:szCs w:val="21"/>
          <w:lang w:eastAsia="en-CA"/>
        </w:rPr>
        <w:t>'h(t)- w(t)'</w:t>
      </w:r>
      <w:r w:rsidRPr="005F197F">
        <w:rPr>
          <w:rFonts w:ascii="Consolas" w:eastAsia="Times New Roman" w:hAnsi="Consolas" w:cs="Times New Roman"/>
          <w:color w:val="000000"/>
          <w:sz w:val="21"/>
          <w:szCs w:val="21"/>
          <w:lang w:eastAsia="en-CA"/>
        </w:rPr>
        <w:t>},</w:t>
      </w:r>
      <w:r w:rsidRPr="005F197F">
        <w:rPr>
          <w:rFonts w:ascii="Consolas" w:eastAsia="Times New Roman" w:hAnsi="Consolas" w:cs="Times New Roman"/>
          <w:color w:val="A020F0"/>
          <w:sz w:val="21"/>
          <w:szCs w:val="21"/>
          <w:lang w:eastAsia="en-CA"/>
        </w:rPr>
        <w:t>'</w:t>
      </w:r>
      <w:proofErr w:type="spellStart"/>
      <w:r w:rsidRPr="005F197F">
        <w:rPr>
          <w:rFonts w:ascii="Consolas" w:eastAsia="Times New Roman" w:hAnsi="Consolas" w:cs="Times New Roman"/>
          <w:color w:val="A020F0"/>
          <w:sz w:val="21"/>
          <w:szCs w:val="21"/>
          <w:lang w:eastAsia="en-CA"/>
        </w:rPr>
        <w:t>Location'</w:t>
      </w:r>
      <w:r w:rsidRPr="005F197F">
        <w:rPr>
          <w:rFonts w:ascii="Consolas" w:eastAsia="Times New Roman" w:hAnsi="Consolas" w:cs="Times New Roman"/>
          <w:color w:val="000000"/>
          <w:sz w:val="21"/>
          <w:szCs w:val="21"/>
          <w:lang w:eastAsia="en-CA"/>
        </w:rPr>
        <w:t>,</w:t>
      </w:r>
      <w:r w:rsidRPr="005F197F">
        <w:rPr>
          <w:rFonts w:ascii="Consolas" w:eastAsia="Times New Roman" w:hAnsi="Consolas" w:cs="Times New Roman"/>
          <w:color w:val="A020F0"/>
          <w:sz w:val="21"/>
          <w:szCs w:val="21"/>
          <w:lang w:eastAsia="en-CA"/>
        </w:rPr>
        <w:t>'northeast</w:t>
      </w:r>
      <w:proofErr w:type="spellEnd"/>
      <w:r w:rsidRPr="005F197F">
        <w:rPr>
          <w:rFonts w:ascii="Consolas" w:eastAsia="Times New Roman" w:hAnsi="Consolas" w:cs="Times New Roman"/>
          <w:color w:val="A020F0"/>
          <w:sz w:val="21"/>
          <w:szCs w:val="21"/>
          <w:lang w:eastAsia="en-CA"/>
        </w:rPr>
        <w:t>'</w:t>
      </w:r>
      <w:r w:rsidRPr="005F197F">
        <w:rPr>
          <w:rFonts w:ascii="Consolas" w:eastAsia="Times New Roman" w:hAnsi="Consolas" w:cs="Times New Roman"/>
          <w:color w:val="000000"/>
          <w:sz w:val="21"/>
          <w:szCs w:val="21"/>
          <w:lang w:eastAsia="en-CA"/>
        </w:rPr>
        <w:t>)</w:t>
      </w:r>
    </w:p>
    <w:p w14:paraId="7FFB83B3" w14:textId="35C7C8C0" w:rsidR="005F197F" w:rsidRPr="005F197F" w:rsidRDefault="005F197F" w:rsidP="005F197F">
      <w:pPr>
        <w:shd w:val="clear" w:color="auto" w:fill="FFFFFF"/>
        <w:spacing w:after="150" w:line="258" w:lineRule="atLeast"/>
        <w:jc w:val="center"/>
        <w:rPr>
          <w:rFonts w:ascii="Consolas" w:eastAsia="Times New Roman" w:hAnsi="Consolas" w:cs="Times New Roman"/>
          <w:color w:val="404040"/>
          <w:sz w:val="18"/>
          <w:szCs w:val="18"/>
          <w:lang w:eastAsia="en-CA"/>
        </w:rPr>
      </w:pPr>
      <w:r w:rsidRPr="005F197F">
        <w:rPr>
          <w:rFonts w:ascii="Consolas" w:eastAsia="Times New Roman" w:hAnsi="Consolas" w:cs="Times New Roman"/>
          <w:noProof/>
          <w:color w:val="404040"/>
          <w:sz w:val="18"/>
          <w:szCs w:val="18"/>
          <w:lang w:eastAsia="en-CA"/>
        </w:rPr>
        <w:drawing>
          <wp:inline distT="0" distB="0" distL="0" distR="0" wp14:anchorId="1A8726A0" wp14:editId="4BD70ED5">
            <wp:extent cx="4933244" cy="3699933"/>
            <wp:effectExtent l="0" t="0" r="1270" b="0"/>
            <wp:docPr id="5" name="Picture 5" descr="C:\Users\bjay2\AppData\Local\Temp\ConnectorClipboard1199877170272298477\image155123320700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qName_197_215" descr="C:\Users\bjay2\AppData\Local\Temp\ConnectorClipboard1199877170272298477\image1551233207007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52798" cy="3714599"/>
                    </a:xfrm>
                    <a:prstGeom prst="rect">
                      <a:avLst/>
                    </a:prstGeom>
                    <a:noFill/>
                    <a:ln>
                      <a:noFill/>
                    </a:ln>
                  </pic:spPr>
                </pic:pic>
              </a:graphicData>
            </a:graphic>
          </wp:inline>
        </w:drawing>
      </w:r>
    </w:p>
    <w:p w14:paraId="3A1E868E" w14:textId="77777777" w:rsidR="005F197F" w:rsidRPr="005F197F" w:rsidRDefault="005F197F" w:rsidP="005F197F">
      <w:pPr>
        <w:rPr>
          <w:rFonts w:eastAsiaTheme="minorEastAsia"/>
          <w:b/>
        </w:rPr>
      </w:pPr>
    </w:p>
    <w:sectPr w:rsidR="005F197F" w:rsidRPr="005F197F">
      <w:headerReference w:type="default" r:id="rId14"/>
      <w:footerReference w:type="default" r:id="rId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7AFC79" w14:textId="77777777" w:rsidR="007B22C1" w:rsidRDefault="007B22C1" w:rsidP="008E406E">
      <w:pPr>
        <w:spacing w:after="0" w:line="240" w:lineRule="auto"/>
      </w:pPr>
      <w:r>
        <w:separator/>
      </w:r>
    </w:p>
  </w:endnote>
  <w:endnote w:type="continuationSeparator" w:id="0">
    <w:p w14:paraId="597971C5" w14:textId="77777777" w:rsidR="007B22C1" w:rsidRDefault="007B22C1" w:rsidP="008E40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5781097"/>
      <w:docPartObj>
        <w:docPartGallery w:val="Page Numbers (Bottom of Page)"/>
        <w:docPartUnique/>
      </w:docPartObj>
    </w:sdtPr>
    <w:sdtEndPr>
      <w:rPr>
        <w:color w:val="7F7F7F" w:themeColor="background1" w:themeShade="7F"/>
        <w:spacing w:val="60"/>
      </w:rPr>
    </w:sdtEndPr>
    <w:sdtContent>
      <w:p w14:paraId="381FD8EB" w14:textId="77777777" w:rsidR="00A832B1" w:rsidRDefault="00A832B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8D17295" w14:textId="77777777" w:rsidR="00A832B1" w:rsidRDefault="00A832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0BBEF0" w14:textId="77777777" w:rsidR="007B22C1" w:rsidRDefault="007B22C1" w:rsidP="008E406E">
      <w:pPr>
        <w:spacing w:after="0" w:line="240" w:lineRule="auto"/>
      </w:pPr>
      <w:r>
        <w:separator/>
      </w:r>
    </w:p>
  </w:footnote>
  <w:footnote w:type="continuationSeparator" w:id="0">
    <w:p w14:paraId="4E88A733" w14:textId="77777777" w:rsidR="007B22C1" w:rsidRDefault="007B22C1" w:rsidP="008E40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40590C" w14:textId="77777777" w:rsidR="00A832B1" w:rsidRDefault="00A832B1" w:rsidP="008E406E">
    <w:pPr>
      <w:pStyle w:val="Header"/>
      <w:jc w:val="right"/>
    </w:pPr>
    <w:r>
      <w:t>Bryan Jay</w:t>
    </w:r>
  </w:p>
  <w:p w14:paraId="24A4DA4F" w14:textId="77777777" w:rsidR="00A832B1" w:rsidRDefault="00A832B1" w:rsidP="008E406E">
    <w:pPr>
      <w:pStyle w:val="Header"/>
      <w:jc w:val="right"/>
    </w:pPr>
    <w:r>
      <w:t>260738764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55604E"/>
    <w:multiLevelType w:val="hybridMultilevel"/>
    <w:tmpl w:val="D7E63F6C"/>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0556AE1"/>
    <w:multiLevelType w:val="hybridMultilevel"/>
    <w:tmpl w:val="C6F89D1C"/>
    <w:lvl w:ilvl="0" w:tplc="E97CF6C4">
      <w:start w:val="1"/>
      <w:numFmt w:val="lowerLetter"/>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5566AB3"/>
    <w:multiLevelType w:val="hybridMultilevel"/>
    <w:tmpl w:val="2048ACBC"/>
    <w:lvl w:ilvl="0" w:tplc="25361050">
      <w:start w:val="1"/>
      <w:numFmt w:val="lowerLetter"/>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53374B7"/>
    <w:multiLevelType w:val="hybridMultilevel"/>
    <w:tmpl w:val="9B6AC74A"/>
    <w:lvl w:ilvl="0" w:tplc="E9A034D8">
      <w:start w:val="1"/>
      <w:numFmt w:val="lowerLetter"/>
      <w:lvlText w:val="%1)"/>
      <w:lvlJc w:val="left"/>
      <w:pPr>
        <w:ind w:left="720" w:hanging="360"/>
      </w:pPr>
      <w:rPr>
        <w:rFonts w:eastAsiaTheme="minorHAnsi"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458D007E"/>
    <w:multiLevelType w:val="hybridMultilevel"/>
    <w:tmpl w:val="9B6AC74A"/>
    <w:lvl w:ilvl="0" w:tplc="E9A034D8">
      <w:start w:val="1"/>
      <w:numFmt w:val="lowerLetter"/>
      <w:lvlText w:val="%1)"/>
      <w:lvlJc w:val="left"/>
      <w:pPr>
        <w:ind w:left="720" w:hanging="360"/>
      </w:pPr>
      <w:rPr>
        <w:rFonts w:eastAsiaTheme="minorHAnsi"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473C7E36"/>
    <w:multiLevelType w:val="hybridMultilevel"/>
    <w:tmpl w:val="614ACE56"/>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65E12BAD"/>
    <w:multiLevelType w:val="hybridMultilevel"/>
    <w:tmpl w:val="1974B928"/>
    <w:lvl w:ilvl="0" w:tplc="98F4397E">
      <w:start w:val="1"/>
      <w:numFmt w:val="lowerLetter"/>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7C6C0C9E"/>
    <w:multiLevelType w:val="hybridMultilevel"/>
    <w:tmpl w:val="E1DC4B2E"/>
    <w:lvl w:ilvl="0" w:tplc="7BCE1B18">
      <w:start w:val="1"/>
      <w:numFmt w:val="lowerLetter"/>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5"/>
  </w:num>
  <w:num w:numId="2">
    <w:abstractNumId w:val="2"/>
  </w:num>
  <w:num w:numId="3">
    <w:abstractNumId w:val="6"/>
  </w:num>
  <w:num w:numId="4">
    <w:abstractNumId w:val="3"/>
  </w:num>
  <w:num w:numId="5">
    <w:abstractNumId w:val="1"/>
  </w:num>
  <w:num w:numId="6">
    <w:abstractNumId w:val="4"/>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06E"/>
    <w:rsid w:val="000040AF"/>
    <w:rsid w:val="00097840"/>
    <w:rsid w:val="000D08D9"/>
    <w:rsid w:val="000F22A2"/>
    <w:rsid w:val="00106A84"/>
    <w:rsid w:val="00146F2A"/>
    <w:rsid w:val="00163A73"/>
    <w:rsid w:val="001738DF"/>
    <w:rsid w:val="001F239C"/>
    <w:rsid w:val="001F3A19"/>
    <w:rsid w:val="0021084D"/>
    <w:rsid w:val="00240849"/>
    <w:rsid w:val="00246607"/>
    <w:rsid w:val="002C1793"/>
    <w:rsid w:val="002C4ABB"/>
    <w:rsid w:val="00360822"/>
    <w:rsid w:val="004B0ECE"/>
    <w:rsid w:val="004B46DF"/>
    <w:rsid w:val="004F1F50"/>
    <w:rsid w:val="00524D08"/>
    <w:rsid w:val="005D0284"/>
    <w:rsid w:val="005D2779"/>
    <w:rsid w:val="005F197F"/>
    <w:rsid w:val="005F715D"/>
    <w:rsid w:val="00605336"/>
    <w:rsid w:val="006A747C"/>
    <w:rsid w:val="00760CD3"/>
    <w:rsid w:val="00792B61"/>
    <w:rsid w:val="007B22C1"/>
    <w:rsid w:val="00881C16"/>
    <w:rsid w:val="008E406E"/>
    <w:rsid w:val="00920E1B"/>
    <w:rsid w:val="009511C2"/>
    <w:rsid w:val="00957ABA"/>
    <w:rsid w:val="00990A5A"/>
    <w:rsid w:val="009B11D2"/>
    <w:rsid w:val="009E1C59"/>
    <w:rsid w:val="00A56DA7"/>
    <w:rsid w:val="00A832B1"/>
    <w:rsid w:val="00AC2719"/>
    <w:rsid w:val="00B4514B"/>
    <w:rsid w:val="00C23C68"/>
    <w:rsid w:val="00C3488B"/>
    <w:rsid w:val="00C45C81"/>
    <w:rsid w:val="00C76A28"/>
    <w:rsid w:val="00D654FE"/>
    <w:rsid w:val="00D9217C"/>
    <w:rsid w:val="00D97BE3"/>
    <w:rsid w:val="00DA3AF4"/>
    <w:rsid w:val="00DE00DD"/>
    <w:rsid w:val="00DE2FD3"/>
    <w:rsid w:val="00E075AB"/>
    <w:rsid w:val="00EB30B9"/>
    <w:rsid w:val="00EC44C3"/>
    <w:rsid w:val="00EF0619"/>
    <w:rsid w:val="00F46C1D"/>
    <w:rsid w:val="00F511C2"/>
    <w:rsid w:val="00F53ADD"/>
    <w:rsid w:val="00FB0D1D"/>
    <w:rsid w:val="00FB6095"/>
    <w:rsid w:val="00FB684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BFC7F"/>
  <w15:chartTrackingRefBased/>
  <w15:docId w15:val="{E6386D63-AB78-411C-B7C7-B6A9A3724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40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406E"/>
  </w:style>
  <w:style w:type="paragraph" w:styleId="Footer">
    <w:name w:val="footer"/>
    <w:basedOn w:val="Normal"/>
    <w:link w:val="FooterChar"/>
    <w:uiPriority w:val="99"/>
    <w:unhideWhenUsed/>
    <w:rsid w:val="008E40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406E"/>
  </w:style>
  <w:style w:type="paragraph" w:styleId="ListParagraph">
    <w:name w:val="List Paragraph"/>
    <w:basedOn w:val="Normal"/>
    <w:uiPriority w:val="34"/>
    <w:qFormat/>
    <w:rsid w:val="00524D08"/>
    <w:pPr>
      <w:ind w:left="720"/>
      <w:contextualSpacing/>
    </w:pPr>
  </w:style>
  <w:style w:type="table" w:styleId="TableGrid">
    <w:name w:val="Table Grid"/>
    <w:basedOn w:val="TableNormal"/>
    <w:uiPriority w:val="39"/>
    <w:rsid w:val="002C4A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D2779"/>
    <w:rPr>
      <w:color w:val="808080"/>
    </w:rPr>
  </w:style>
  <w:style w:type="character" w:customStyle="1" w:styleId="s0">
    <w:name w:val="s0"/>
    <w:basedOn w:val="DefaultParagraphFont"/>
    <w:rsid w:val="005F197F"/>
  </w:style>
  <w:style w:type="character" w:customStyle="1" w:styleId="s41">
    <w:name w:val="s41"/>
    <w:basedOn w:val="DefaultParagraphFont"/>
    <w:rsid w:val="005F197F"/>
    <w:rPr>
      <w:color w:val="A020F0"/>
    </w:rPr>
  </w:style>
  <w:style w:type="character" w:customStyle="1" w:styleId="s51">
    <w:name w:val="s51"/>
    <w:basedOn w:val="DefaultParagraphFont"/>
    <w:rsid w:val="005F197F"/>
    <w:rPr>
      <w:color w:val="228B22"/>
    </w:rPr>
  </w:style>
  <w:style w:type="paragraph" w:styleId="NormalWeb">
    <w:name w:val="Normal (Web)"/>
    <w:basedOn w:val="Normal"/>
    <w:uiPriority w:val="99"/>
    <w:semiHidden/>
    <w:unhideWhenUsed/>
    <w:rsid w:val="00A832B1"/>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2509142">
      <w:bodyDiv w:val="1"/>
      <w:marLeft w:val="0"/>
      <w:marRight w:val="0"/>
      <w:marTop w:val="0"/>
      <w:marBottom w:val="0"/>
      <w:divBdr>
        <w:top w:val="none" w:sz="0" w:space="0" w:color="auto"/>
        <w:left w:val="none" w:sz="0" w:space="0" w:color="auto"/>
        <w:bottom w:val="none" w:sz="0" w:space="0" w:color="auto"/>
        <w:right w:val="none" w:sz="0" w:space="0" w:color="auto"/>
      </w:divBdr>
      <w:divsChild>
        <w:div w:id="1278105773">
          <w:marLeft w:val="0"/>
          <w:marRight w:val="0"/>
          <w:marTop w:val="0"/>
          <w:marBottom w:val="0"/>
          <w:divBdr>
            <w:top w:val="none" w:sz="0" w:space="0" w:color="auto"/>
            <w:left w:val="none" w:sz="0" w:space="0" w:color="auto"/>
            <w:bottom w:val="none" w:sz="0" w:space="0" w:color="auto"/>
            <w:right w:val="none" w:sz="0" w:space="0" w:color="auto"/>
          </w:divBdr>
        </w:div>
      </w:divsChild>
    </w:div>
    <w:div w:id="524558610">
      <w:bodyDiv w:val="1"/>
      <w:marLeft w:val="0"/>
      <w:marRight w:val="0"/>
      <w:marTop w:val="0"/>
      <w:marBottom w:val="0"/>
      <w:divBdr>
        <w:top w:val="none" w:sz="0" w:space="0" w:color="auto"/>
        <w:left w:val="none" w:sz="0" w:space="0" w:color="auto"/>
        <w:bottom w:val="none" w:sz="0" w:space="0" w:color="auto"/>
        <w:right w:val="none" w:sz="0" w:space="0" w:color="auto"/>
      </w:divBdr>
      <w:divsChild>
        <w:div w:id="742800452">
          <w:marLeft w:val="0"/>
          <w:marRight w:val="0"/>
          <w:marTop w:val="0"/>
          <w:marBottom w:val="0"/>
          <w:divBdr>
            <w:top w:val="none" w:sz="0" w:space="0" w:color="auto"/>
            <w:left w:val="none" w:sz="0" w:space="0" w:color="auto"/>
            <w:bottom w:val="none" w:sz="0" w:space="0" w:color="auto"/>
            <w:right w:val="none" w:sz="0" w:space="0" w:color="auto"/>
          </w:divBdr>
          <w:divsChild>
            <w:div w:id="509412033">
              <w:marLeft w:val="0"/>
              <w:marRight w:val="0"/>
              <w:marTop w:val="0"/>
              <w:marBottom w:val="0"/>
              <w:divBdr>
                <w:top w:val="none" w:sz="0" w:space="0" w:color="auto"/>
                <w:left w:val="none" w:sz="0" w:space="0" w:color="auto"/>
                <w:bottom w:val="none" w:sz="0" w:space="0" w:color="auto"/>
                <w:right w:val="none" w:sz="0" w:space="0" w:color="auto"/>
              </w:divBdr>
              <w:divsChild>
                <w:div w:id="2138181100">
                  <w:marLeft w:val="0"/>
                  <w:marRight w:val="0"/>
                  <w:marTop w:val="150"/>
                  <w:marBottom w:val="150"/>
                  <w:divBdr>
                    <w:top w:val="none" w:sz="0" w:space="0" w:color="auto"/>
                    <w:left w:val="none" w:sz="0" w:space="0" w:color="auto"/>
                    <w:bottom w:val="none" w:sz="0" w:space="0" w:color="auto"/>
                    <w:right w:val="none" w:sz="0" w:space="0" w:color="auto"/>
                  </w:divBdr>
                  <w:divsChild>
                    <w:div w:id="507594956">
                      <w:marLeft w:val="0"/>
                      <w:marRight w:val="0"/>
                      <w:marTop w:val="0"/>
                      <w:marBottom w:val="0"/>
                      <w:divBdr>
                        <w:top w:val="none" w:sz="0" w:space="0" w:color="auto"/>
                        <w:left w:val="none" w:sz="0" w:space="0" w:color="auto"/>
                        <w:bottom w:val="none" w:sz="0" w:space="0" w:color="auto"/>
                        <w:right w:val="none" w:sz="0" w:space="0" w:color="auto"/>
                      </w:divBdr>
                      <w:divsChild>
                        <w:div w:id="1532496274">
                          <w:marLeft w:val="240"/>
                          <w:marRight w:val="0"/>
                          <w:marTop w:val="0"/>
                          <w:marBottom w:val="0"/>
                          <w:divBdr>
                            <w:top w:val="none" w:sz="0" w:space="0" w:color="auto"/>
                            <w:left w:val="none" w:sz="0" w:space="0" w:color="auto"/>
                            <w:bottom w:val="none" w:sz="0" w:space="0" w:color="auto"/>
                            <w:right w:val="none" w:sz="0" w:space="0" w:color="auto"/>
                          </w:divBdr>
                        </w:div>
                      </w:divsChild>
                    </w:div>
                    <w:div w:id="146560936">
                      <w:marLeft w:val="0"/>
                      <w:marRight w:val="0"/>
                      <w:marTop w:val="0"/>
                      <w:marBottom w:val="0"/>
                      <w:divBdr>
                        <w:top w:val="none" w:sz="0" w:space="0" w:color="auto"/>
                        <w:left w:val="none" w:sz="0" w:space="0" w:color="auto"/>
                        <w:bottom w:val="none" w:sz="0" w:space="0" w:color="auto"/>
                        <w:right w:val="none" w:sz="0" w:space="0" w:color="auto"/>
                      </w:divBdr>
                      <w:divsChild>
                        <w:div w:id="1643150475">
                          <w:marLeft w:val="240"/>
                          <w:marRight w:val="0"/>
                          <w:marTop w:val="0"/>
                          <w:marBottom w:val="0"/>
                          <w:divBdr>
                            <w:top w:val="none" w:sz="0" w:space="0" w:color="auto"/>
                            <w:left w:val="none" w:sz="0" w:space="0" w:color="auto"/>
                            <w:bottom w:val="none" w:sz="0" w:space="0" w:color="auto"/>
                            <w:right w:val="none" w:sz="0" w:space="0" w:color="auto"/>
                          </w:divBdr>
                        </w:div>
                      </w:divsChild>
                    </w:div>
                    <w:div w:id="190193465">
                      <w:marLeft w:val="0"/>
                      <w:marRight w:val="0"/>
                      <w:marTop w:val="0"/>
                      <w:marBottom w:val="0"/>
                      <w:divBdr>
                        <w:top w:val="none" w:sz="0" w:space="0" w:color="auto"/>
                        <w:left w:val="none" w:sz="0" w:space="0" w:color="auto"/>
                        <w:bottom w:val="none" w:sz="0" w:space="0" w:color="auto"/>
                        <w:right w:val="none" w:sz="0" w:space="0" w:color="auto"/>
                      </w:divBdr>
                      <w:divsChild>
                        <w:div w:id="1719821329">
                          <w:marLeft w:val="240"/>
                          <w:marRight w:val="0"/>
                          <w:marTop w:val="0"/>
                          <w:marBottom w:val="0"/>
                          <w:divBdr>
                            <w:top w:val="none" w:sz="0" w:space="0" w:color="auto"/>
                            <w:left w:val="none" w:sz="0" w:space="0" w:color="auto"/>
                            <w:bottom w:val="none" w:sz="0" w:space="0" w:color="auto"/>
                            <w:right w:val="none" w:sz="0" w:space="0" w:color="auto"/>
                          </w:divBdr>
                        </w:div>
                      </w:divsChild>
                    </w:div>
                    <w:div w:id="1934391425">
                      <w:marLeft w:val="0"/>
                      <w:marRight w:val="0"/>
                      <w:marTop w:val="0"/>
                      <w:marBottom w:val="0"/>
                      <w:divBdr>
                        <w:top w:val="none" w:sz="0" w:space="0" w:color="auto"/>
                        <w:left w:val="none" w:sz="0" w:space="0" w:color="auto"/>
                        <w:bottom w:val="none" w:sz="0" w:space="0" w:color="auto"/>
                        <w:right w:val="none" w:sz="0" w:space="0" w:color="auto"/>
                      </w:divBdr>
                      <w:divsChild>
                        <w:div w:id="1890457658">
                          <w:marLeft w:val="240"/>
                          <w:marRight w:val="0"/>
                          <w:marTop w:val="0"/>
                          <w:marBottom w:val="0"/>
                          <w:divBdr>
                            <w:top w:val="none" w:sz="0" w:space="0" w:color="auto"/>
                            <w:left w:val="none" w:sz="0" w:space="0" w:color="auto"/>
                            <w:bottom w:val="none" w:sz="0" w:space="0" w:color="auto"/>
                            <w:right w:val="none" w:sz="0" w:space="0" w:color="auto"/>
                          </w:divBdr>
                        </w:div>
                      </w:divsChild>
                    </w:div>
                    <w:div w:id="1270163664">
                      <w:marLeft w:val="0"/>
                      <w:marRight w:val="0"/>
                      <w:marTop w:val="0"/>
                      <w:marBottom w:val="0"/>
                      <w:divBdr>
                        <w:top w:val="none" w:sz="0" w:space="0" w:color="auto"/>
                        <w:left w:val="none" w:sz="0" w:space="0" w:color="auto"/>
                        <w:bottom w:val="none" w:sz="0" w:space="0" w:color="auto"/>
                        <w:right w:val="none" w:sz="0" w:space="0" w:color="auto"/>
                      </w:divBdr>
                      <w:divsChild>
                        <w:div w:id="574976610">
                          <w:marLeft w:val="240"/>
                          <w:marRight w:val="0"/>
                          <w:marTop w:val="0"/>
                          <w:marBottom w:val="0"/>
                          <w:divBdr>
                            <w:top w:val="none" w:sz="0" w:space="0" w:color="auto"/>
                            <w:left w:val="none" w:sz="0" w:space="0" w:color="auto"/>
                            <w:bottom w:val="none" w:sz="0" w:space="0" w:color="auto"/>
                            <w:right w:val="none" w:sz="0" w:space="0" w:color="auto"/>
                          </w:divBdr>
                        </w:div>
                      </w:divsChild>
                    </w:div>
                    <w:div w:id="1457336585">
                      <w:marLeft w:val="0"/>
                      <w:marRight w:val="0"/>
                      <w:marTop w:val="0"/>
                      <w:marBottom w:val="0"/>
                      <w:divBdr>
                        <w:top w:val="none" w:sz="0" w:space="0" w:color="auto"/>
                        <w:left w:val="none" w:sz="0" w:space="0" w:color="auto"/>
                        <w:bottom w:val="none" w:sz="0" w:space="0" w:color="auto"/>
                        <w:right w:val="none" w:sz="0" w:space="0" w:color="auto"/>
                      </w:divBdr>
                      <w:divsChild>
                        <w:div w:id="1189609581">
                          <w:marLeft w:val="240"/>
                          <w:marRight w:val="0"/>
                          <w:marTop w:val="0"/>
                          <w:marBottom w:val="0"/>
                          <w:divBdr>
                            <w:top w:val="none" w:sz="0" w:space="0" w:color="auto"/>
                            <w:left w:val="none" w:sz="0" w:space="0" w:color="auto"/>
                            <w:bottom w:val="none" w:sz="0" w:space="0" w:color="auto"/>
                            <w:right w:val="none" w:sz="0" w:space="0" w:color="auto"/>
                          </w:divBdr>
                        </w:div>
                      </w:divsChild>
                    </w:div>
                    <w:div w:id="732003808">
                      <w:marLeft w:val="0"/>
                      <w:marRight w:val="0"/>
                      <w:marTop w:val="0"/>
                      <w:marBottom w:val="0"/>
                      <w:divBdr>
                        <w:top w:val="none" w:sz="0" w:space="0" w:color="auto"/>
                        <w:left w:val="none" w:sz="0" w:space="0" w:color="auto"/>
                        <w:bottom w:val="none" w:sz="0" w:space="0" w:color="auto"/>
                        <w:right w:val="none" w:sz="0" w:space="0" w:color="auto"/>
                      </w:divBdr>
                      <w:divsChild>
                        <w:div w:id="894435400">
                          <w:marLeft w:val="240"/>
                          <w:marRight w:val="0"/>
                          <w:marTop w:val="0"/>
                          <w:marBottom w:val="0"/>
                          <w:divBdr>
                            <w:top w:val="none" w:sz="0" w:space="0" w:color="auto"/>
                            <w:left w:val="none" w:sz="0" w:space="0" w:color="auto"/>
                            <w:bottom w:val="none" w:sz="0" w:space="0" w:color="auto"/>
                            <w:right w:val="none" w:sz="0" w:space="0" w:color="auto"/>
                          </w:divBdr>
                        </w:div>
                        <w:div w:id="1945576852">
                          <w:marLeft w:val="0"/>
                          <w:marRight w:val="0"/>
                          <w:marTop w:val="0"/>
                          <w:marBottom w:val="0"/>
                          <w:divBdr>
                            <w:top w:val="none" w:sz="0" w:space="0" w:color="auto"/>
                            <w:left w:val="none" w:sz="0" w:space="0" w:color="auto"/>
                            <w:bottom w:val="none" w:sz="0" w:space="0" w:color="auto"/>
                            <w:right w:val="none" w:sz="0" w:space="0" w:color="auto"/>
                          </w:divBdr>
                          <w:divsChild>
                            <w:div w:id="822817812">
                              <w:marLeft w:val="0"/>
                              <w:marRight w:val="0"/>
                              <w:marTop w:val="0"/>
                              <w:marBottom w:val="0"/>
                              <w:divBdr>
                                <w:top w:val="none" w:sz="0" w:space="0" w:color="auto"/>
                                <w:left w:val="none" w:sz="0" w:space="0" w:color="auto"/>
                                <w:bottom w:val="none" w:sz="0" w:space="0" w:color="auto"/>
                                <w:right w:val="none" w:sz="0" w:space="0" w:color="auto"/>
                              </w:divBdr>
                              <w:divsChild>
                                <w:div w:id="2134707132">
                                  <w:marLeft w:val="0"/>
                                  <w:marRight w:val="0"/>
                                  <w:marTop w:val="0"/>
                                  <w:marBottom w:val="0"/>
                                  <w:divBdr>
                                    <w:top w:val="none" w:sz="0" w:space="0" w:color="auto"/>
                                    <w:left w:val="none" w:sz="0" w:space="0" w:color="auto"/>
                                    <w:bottom w:val="none" w:sz="0" w:space="0" w:color="auto"/>
                                    <w:right w:val="none" w:sz="0" w:space="0" w:color="auto"/>
                                  </w:divBdr>
                                  <w:divsChild>
                                    <w:div w:id="1322611850">
                                      <w:marLeft w:val="0"/>
                                      <w:marRight w:val="0"/>
                                      <w:marTop w:val="0"/>
                                      <w:marBottom w:val="0"/>
                                      <w:divBdr>
                                        <w:top w:val="none" w:sz="0" w:space="0" w:color="auto"/>
                                        <w:left w:val="none" w:sz="0" w:space="0" w:color="auto"/>
                                        <w:bottom w:val="none" w:sz="0" w:space="0" w:color="auto"/>
                                        <w:right w:val="none" w:sz="0" w:space="0" w:color="auto"/>
                                      </w:divBdr>
                                      <w:divsChild>
                                        <w:div w:id="141493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7666007">
                      <w:marLeft w:val="0"/>
                      <w:marRight w:val="0"/>
                      <w:marTop w:val="0"/>
                      <w:marBottom w:val="0"/>
                      <w:divBdr>
                        <w:top w:val="none" w:sz="0" w:space="0" w:color="auto"/>
                        <w:left w:val="none" w:sz="0" w:space="0" w:color="auto"/>
                        <w:bottom w:val="none" w:sz="0" w:space="0" w:color="auto"/>
                        <w:right w:val="none" w:sz="0" w:space="0" w:color="auto"/>
                      </w:divBdr>
                      <w:divsChild>
                        <w:div w:id="576983066">
                          <w:marLeft w:val="240"/>
                          <w:marRight w:val="0"/>
                          <w:marTop w:val="0"/>
                          <w:marBottom w:val="0"/>
                          <w:divBdr>
                            <w:top w:val="none" w:sz="0" w:space="0" w:color="auto"/>
                            <w:left w:val="none" w:sz="0" w:space="0" w:color="auto"/>
                            <w:bottom w:val="none" w:sz="0" w:space="0" w:color="auto"/>
                            <w:right w:val="none" w:sz="0" w:space="0" w:color="auto"/>
                          </w:divBdr>
                        </w:div>
                      </w:divsChild>
                    </w:div>
                    <w:div w:id="686173603">
                      <w:marLeft w:val="0"/>
                      <w:marRight w:val="0"/>
                      <w:marTop w:val="0"/>
                      <w:marBottom w:val="0"/>
                      <w:divBdr>
                        <w:top w:val="none" w:sz="0" w:space="0" w:color="auto"/>
                        <w:left w:val="none" w:sz="0" w:space="0" w:color="auto"/>
                        <w:bottom w:val="none" w:sz="0" w:space="0" w:color="auto"/>
                        <w:right w:val="none" w:sz="0" w:space="0" w:color="auto"/>
                      </w:divBdr>
                      <w:divsChild>
                        <w:div w:id="1178278518">
                          <w:marLeft w:val="240"/>
                          <w:marRight w:val="0"/>
                          <w:marTop w:val="0"/>
                          <w:marBottom w:val="0"/>
                          <w:divBdr>
                            <w:top w:val="none" w:sz="0" w:space="0" w:color="auto"/>
                            <w:left w:val="none" w:sz="0" w:space="0" w:color="auto"/>
                            <w:bottom w:val="none" w:sz="0" w:space="0" w:color="auto"/>
                            <w:right w:val="none" w:sz="0" w:space="0" w:color="auto"/>
                          </w:divBdr>
                        </w:div>
                      </w:divsChild>
                    </w:div>
                    <w:div w:id="863061006">
                      <w:marLeft w:val="0"/>
                      <w:marRight w:val="0"/>
                      <w:marTop w:val="0"/>
                      <w:marBottom w:val="0"/>
                      <w:divBdr>
                        <w:top w:val="none" w:sz="0" w:space="0" w:color="auto"/>
                        <w:left w:val="none" w:sz="0" w:space="0" w:color="auto"/>
                        <w:bottom w:val="none" w:sz="0" w:space="0" w:color="auto"/>
                        <w:right w:val="none" w:sz="0" w:space="0" w:color="auto"/>
                      </w:divBdr>
                      <w:divsChild>
                        <w:div w:id="1311866723">
                          <w:marLeft w:val="240"/>
                          <w:marRight w:val="0"/>
                          <w:marTop w:val="0"/>
                          <w:marBottom w:val="0"/>
                          <w:divBdr>
                            <w:top w:val="none" w:sz="0" w:space="0" w:color="auto"/>
                            <w:left w:val="none" w:sz="0" w:space="0" w:color="auto"/>
                            <w:bottom w:val="none" w:sz="0" w:space="0" w:color="auto"/>
                            <w:right w:val="none" w:sz="0" w:space="0" w:color="auto"/>
                          </w:divBdr>
                        </w:div>
                      </w:divsChild>
                    </w:div>
                    <w:div w:id="829324721">
                      <w:marLeft w:val="0"/>
                      <w:marRight w:val="0"/>
                      <w:marTop w:val="0"/>
                      <w:marBottom w:val="0"/>
                      <w:divBdr>
                        <w:top w:val="none" w:sz="0" w:space="0" w:color="auto"/>
                        <w:left w:val="none" w:sz="0" w:space="0" w:color="auto"/>
                        <w:bottom w:val="none" w:sz="0" w:space="0" w:color="auto"/>
                        <w:right w:val="none" w:sz="0" w:space="0" w:color="auto"/>
                      </w:divBdr>
                      <w:divsChild>
                        <w:div w:id="1787695013">
                          <w:marLeft w:val="240"/>
                          <w:marRight w:val="0"/>
                          <w:marTop w:val="0"/>
                          <w:marBottom w:val="0"/>
                          <w:divBdr>
                            <w:top w:val="none" w:sz="0" w:space="0" w:color="auto"/>
                            <w:left w:val="none" w:sz="0" w:space="0" w:color="auto"/>
                            <w:bottom w:val="none" w:sz="0" w:space="0" w:color="auto"/>
                            <w:right w:val="none" w:sz="0" w:space="0" w:color="auto"/>
                          </w:divBdr>
                        </w:div>
                      </w:divsChild>
                    </w:div>
                    <w:div w:id="1061095061">
                      <w:marLeft w:val="0"/>
                      <w:marRight w:val="0"/>
                      <w:marTop w:val="0"/>
                      <w:marBottom w:val="0"/>
                      <w:divBdr>
                        <w:top w:val="none" w:sz="0" w:space="0" w:color="auto"/>
                        <w:left w:val="none" w:sz="0" w:space="0" w:color="auto"/>
                        <w:bottom w:val="none" w:sz="0" w:space="0" w:color="auto"/>
                        <w:right w:val="none" w:sz="0" w:space="0" w:color="auto"/>
                      </w:divBdr>
                      <w:divsChild>
                        <w:div w:id="612173566">
                          <w:marLeft w:val="240"/>
                          <w:marRight w:val="0"/>
                          <w:marTop w:val="0"/>
                          <w:marBottom w:val="0"/>
                          <w:divBdr>
                            <w:top w:val="none" w:sz="0" w:space="0" w:color="auto"/>
                            <w:left w:val="none" w:sz="0" w:space="0" w:color="auto"/>
                            <w:bottom w:val="none" w:sz="0" w:space="0" w:color="auto"/>
                            <w:right w:val="none" w:sz="0" w:space="0" w:color="auto"/>
                          </w:divBdr>
                        </w:div>
                      </w:divsChild>
                    </w:div>
                    <w:div w:id="1403990623">
                      <w:marLeft w:val="0"/>
                      <w:marRight w:val="0"/>
                      <w:marTop w:val="0"/>
                      <w:marBottom w:val="0"/>
                      <w:divBdr>
                        <w:top w:val="none" w:sz="0" w:space="0" w:color="auto"/>
                        <w:left w:val="none" w:sz="0" w:space="0" w:color="auto"/>
                        <w:bottom w:val="none" w:sz="0" w:space="0" w:color="auto"/>
                        <w:right w:val="none" w:sz="0" w:space="0" w:color="auto"/>
                      </w:divBdr>
                      <w:divsChild>
                        <w:div w:id="115563899">
                          <w:marLeft w:val="240"/>
                          <w:marRight w:val="0"/>
                          <w:marTop w:val="0"/>
                          <w:marBottom w:val="0"/>
                          <w:divBdr>
                            <w:top w:val="none" w:sz="0" w:space="0" w:color="auto"/>
                            <w:left w:val="none" w:sz="0" w:space="0" w:color="auto"/>
                            <w:bottom w:val="none" w:sz="0" w:space="0" w:color="auto"/>
                            <w:right w:val="none" w:sz="0" w:space="0" w:color="auto"/>
                          </w:divBdr>
                        </w:div>
                      </w:divsChild>
                    </w:div>
                    <w:div w:id="816335722">
                      <w:marLeft w:val="0"/>
                      <w:marRight w:val="0"/>
                      <w:marTop w:val="0"/>
                      <w:marBottom w:val="0"/>
                      <w:divBdr>
                        <w:top w:val="none" w:sz="0" w:space="0" w:color="auto"/>
                        <w:left w:val="none" w:sz="0" w:space="0" w:color="auto"/>
                        <w:bottom w:val="none" w:sz="0" w:space="0" w:color="auto"/>
                        <w:right w:val="none" w:sz="0" w:space="0" w:color="auto"/>
                      </w:divBdr>
                      <w:divsChild>
                        <w:div w:id="256526402">
                          <w:marLeft w:val="240"/>
                          <w:marRight w:val="0"/>
                          <w:marTop w:val="0"/>
                          <w:marBottom w:val="0"/>
                          <w:divBdr>
                            <w:top w:val="none" w:sz="0" w:space="0" w:color="auto"/>
                            <w:left w:val="none" w:sz="0" w:space="0" w:color="auto"/>
                            <w:bottom w:val="none" w:sz="0" w:space="0" w:color="auto"/>
                            <w:right w:val="none" w:sz="0" w:space="0" w:color="auto"/>
                          </w:divBdr>
                        </w:div>
                      </w:divsChild>
                    </w:div>
                    <w:div w:id="22679497">
                      <w:marLeft w:val="0"/>
                      <w:marRight w:val="0"/>
                      <w:marTop w:val="0"/>
                      <w:marBottom w:val="0"/>
                      <w:divBdr>
                        <w:top w:val="none" w:sz="0" w:space="0" w:color="auto"/>
                        <w:left w:val="none" w:sz="0" w:space="0" w:color="auto"/>
                        <w:bottom w:val="none" w:sz="0" w:space="0" w:color="auto"/>
                        <w:right w:val="none" w:sz="0" w:space="0" w:color="auto"/>
                      </w:divBdr>
                      <w:divsChild>
                        <w:div w:id="1202329084">
                          <w:marLeft w:val="240"/>
                          <w:marRight w:val="0"/>
                          <w:marTop w:val="0"/>
                          <w:marBottom w:val="0"/>
                          <w:divBdr>
                            <w:top w:val="none" w:sz="0" w:space="0" w:color="auto"/>
                            <w:left w:val="none" w:sz="0" w:space="0" w:color="auto"/>
                            <w:bottom w:val="none" w:sz="0" w:space="0" w:color="auto"/>
                            <w:right w:val="none" w:sz="0" w:space="0" w:color="auto"/>
                          </w:divBdr>
                        </w:div>
                      </w:divsChild>
                    </w:div>
                    <w:div w:id="2007130160">
                      <w:marLeft w:val="0"/>
                      <w:marRight w:val="0"/>
                      <w:marTop w:val="0"/>
                      <w:marBottom w:val="0"/>
                      <w:divBdr>
                        <w:top w:val="none" w:sz="0" w:space="0" w:color="auto"/>
                        <w:left w:val="none" w:sz="0" w:space="0" w:color="auto"/>
                        <w:bottom w:val="none" w:sz="0" w:space="0" w:color="auto"/>
                        <w:right w:val="none" w:sz="0" w:space="0" w:color="auto"/>
                      </w:divBdr>
                      <w:divsChild>
                        <w:div w:id="787970243">
                          <w:marLeft w:val="240"/>
                          <w:marRight w:val="0"/>
                          <w:marTop w:val="0"/>
                          <w:marBottom w:val="0"/>
                          <w:divBdr>
                            <w:top w:val="none" w:sz="0" w:space="0" w:color="auto"/>
                            <w:left w:val="none" w:sz="0" w:space="0" w:color="auto"/>
                            <w:bottom w:val="none" w:sz="0" w:space="0" w:color="auto"/>
                            <w:right w:val="none" w:sz="0" w:space="0" w:color="auto"/>
                          </w:divBdr>
                        </w:div>
                      </w:divsChild>
                    </w:div>
                    <w:div w:id="587814394">
                      <w:marLeft w:val="0"/>
                      <w:marRight w:val="0"/>
                      <w:marTop w:val="0"/>
                      <w:marBottom w:val="0"/>
                      <w:divBdr>
                        <w:top w:val="none" w:sz="0" w:space="0" w:color="auto"/>
                        <w:left w:val="none" w:sz="0" w:space="0" w:color="auto"/>
                        <w:bottom w:val="none" w:sz="0" w:space="0" w:color="auto"/>
                        <w:right w:val="none" w:sz="0" w:space="0" w:color="auto"/>
                      </w:divBdr>
                      <w:divsChild>
                        <w:div w:id="1023942946">
                          <w:marLeft w:val="240"/>
                          <w:marRight w:val="0"/>
                          <w:marTop w:val="0"/>
                          <w:marBottom w:val="0"/>
                          <w:divBdr>
                            <w:top w:val="none" w:sz="0" w:space="0" w:color="auto"/>
                            <w:left w:val="none" w:sz="0" w:space="0" w:color="auto"/>
                            <w:bottom w:val="none" w:sz="0" w:space="0" w:color="auto"/>
                            <w:right w:val="none" w:sz="0" w:space="0" w:color="auto"/>
                          </w:divBdr>
                        </w:div>
                        <w:div w:id="1582790889">
                          <w:marLeft w:val="0"/>
                          <w:marRight w:val="0"/>
                          <w:marTop w:val="0"/>
                          <w:marBottom w:val="0"/>
                          <w:divBdr>
                            <w:top w:val="none" w:sz="0" w:space="0" w:color="auto"/>
                            <w:left w:val="none" w:sz="0" w:space="0" w:color="auto"/>
                            <w:bottom w:val="none" w:sz="0" w:space="0" w:color="auto"/>
                            <w:right w:val="none" w:sz="0" w:space="0" w:color="auto"/>
                          </w:divBdr>
                          <w:divsChild>
                            <w:div w:id="1648435265">
                              <w:marLeft w:val="0"/>
                              <w:marRight w:val="0"/>
                              <w:marTop w:val="0"/>
                              <w:marBottom w:val="0"/>
                              <w:divBdr>
                                <w:top w:val="none" w:sz="0" w:space="0" w:color="auto"/>
                                <w:left w:val="none" w:sz="0" w:space="0" w:color="auto"/>
                                <w:bottom w:val="none" w:sz="0" w:space="0" w:color="auto"/>
                                <w:right w:val="none" w:sz="0" w:space="0" w:color="auto"/>
                              </w:divBdr>
                              <w:divsChild>
                                <w:div w:id="1448701041">
                                  <w:marLeft w:val="0"/>
                                  <w:marRight w:val="0"/>
                                  <w:marTop w:val="0"/>
                                  <w:marBottom w:val="0"/>
                                  <w:divBdr>
                                    <w:top w:val="none" w:sz="0" w:space="0" w:color="auto"/>
                                    <w:left w:val="none" w:sz="0" w:space="0" w:color="auto"/>
                                    <w:bottom w:val="none" w:sz="0" w:space="0" w:color="auto"/>
                                    <w:right w:val="none" w:sz="0" w:space="0" w:color="auto"/>
                                  </w:divBdr>
                                  <w:divsChild>
                                    <w:div w:id="1683241096">
                                      <w:marLeft w:val="0"/>
                                      <w:marRight w:val="0"/>
                                      <w:marTop w:val="0"/>
                                      <w:marBottom w:val="0"/>
                                      <w:divBdr>
                                        <w:top w:val="none" w:sz="0" w:space="0" w:color="auto"/>
                                        <w:left w:val="none" w:sz="0" w:space="0" w:color="auto"/>
                                        <w:bottom w:val="none" w:sz="0" w:space="0" w:color="auto"/>
                                        <w:right w:val="none" w:sz="0" w:space="0" w:color="auto"/>
                                      </w:divBdr>
                                      <w:divsChild>
                                        <w:div w:id="89261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0739254">
                      <w:marLeft w:val="0"/>
                      <w:marRight w:val="0"/>
                      <w:marTop w:val="0"/>
                      <w:marBottom w:val="0"/>
                      <w:divBdr>
                        <w:top w:val="none" w:sz="0" w:space="0" w:color="auto"/>
                        <w:left w:val="none" w:sz="0" w:space="0" w:color="auto"/>
                        <w:bottom w:val="none" w:sz="0" w:space="0" w:color="auto"/>
                        <w:right w:val="none" w:sz="0" w:space="0" w:color="auto"/>
                      </w:divBdr>
                      <w:divsChild>
                        <w:div w:id="2012831897">
                          <w:marLeft w:val="240"/>
                          <w:marRight w:val="0"/>
                          <w:marTop w:val="0"/>
                          <w:marBottom w:val="0"/>
                          <w:divBdr>
                            <w:top w:val="none" w:sz="0" w:space="0" w:color="auto"/>
                            <w:left w:val="none" w:sz="0" w:space="0" w:color="auto"/>
                            <w:bottom w:val="none" w:sz="0" w:space="0" w:color="auto"/>
                            <w:right w:val="none" w:sz="0" w:space="0" w:color="auto"/>
                          </w:divBdr>
                        </w:div>
                      </w:divsChild>
                    </w:div>
                    <w:div w:id="479347451">
                      <w:marLeft w:val="0"/>
                      <w:marRight w:val="0"/>
                      <w:marTop w:val="0"/>
                      <w:marBottom w:val="0"/>
                      <w:divBdr>
                        <w:top w:val="none" w:sz="0" w:space="0" w:color="auto"/>
                        <w:left w:val="none" w:sz="0" w:space="0" w:color="auto"/>
                        <w:bottom w:val="none" w:sz="0" w:space="0" w:color="auto"/>
                        <w:right w:val="none" w:sz="0" w:space="0" w:color="auto"/>
                      </w:divBdr>
                      <w:divsChild>
                        <w:div w:id="2058702230">
                          <w:marLeft w:val="240"/>
                          <w:marRight w:val="0"/>
                          <w:marTop w:val="0"/>
                          <w:marBottom w:val="0"/>
                          <w:divBdr>
                            <w:top w:val="none" w:sz="0" w:space="0" w:color="auto"/>
                            <w:left w:val="none" w:sz="0" w:space="0" w:color="auto"/>
                            <w:bottom w:val="none" w:sz="0" w:space="0" w:color="auto"/>
                            <w:right w:val="none" w:sz="0" w:space="0" w:color="auto"/>
                          </w:divBdr>
                        </w:div>
                      </w:divsChild>
                    </w:div>
                    <w:div w:id="2013870869">
                      <w:marLeft w:val="0"/>
                      <w:marRight w:val="0"/>
                      <w:marTop w:val="0"/>
                      <w:marBottom w:val="0"/>
                      <w:divBdr>
                        <w:top w:val="none" w:sz="0" w:space="0" w:color="auto"/>
                        <w:left w:val="none" w:sz="0" w:space="0" w:color="auto"/>
                        <w:bottom w:val="none" w:sz="0" w:space="0" w:color="auto"/>
                        <w:right w:val="none" w:sz="0" w:space="0" w:color="auto"/>
                      </w:divBdr>
                      <w:divsChild>
                        <w:div w:id="748699822">
                          <w:marLeft w:val="240"/>
                          <w:marRight w:val="0"/>
                          <w:marTop w:val="0"/>
                          <w:marBottom w:val="0"/>
                          <w:divBdr>
                            <w:top w:val="none" w:sz="0" w:space="0" w:color="auto"/>
                            <w:left w:val="none" w:sz="0" w:space="0" w:color="auto"/>
                            <w:bottom w:val="none" w:sz="0" w:space="0" w:color="auto"/>
                            <w:right w:val="none" w:sz="0" w:space="0" w:color="auto"/>
                          </w:divBdr>
                        </w:div>
                      </w:divsChild>
                    </w:div>
                    <w:div w:id="743533419">
                      <w:marLeft w:val="0"/>
                      <w:marRight w:val="0"/>
                      <w:marTop w:val="0"/>
                      <w:marBottom w:val="0"/>
                      <w:divBdr>
                        <w:top w:val="none" w:sz="0" w:space="0" w:color="auto"/>
                        <w:left w:val="none" w:sz="0" w:space="0" w:color="auto"/>
                        <w:bottom w:val="none" w:sz="0" w:space="0" w:color="auto"/>
                        <w:right w:val="none" w:sz="0" w:space="0" w:color="auto"/>
                      </w:divBdr>
                      <w:divsChild>
                        <w:div w:id="844132683">
                          <w:marLeft w:val="240"/>
                          <w:marRight w:val="0"/>
                          <w:marTop w:val="0"/>
                          <w:marBottom w:val="0"/>
                          <w:divBdr>
                            <w:top w:val="none" w:sz="0" w:space="0" w:color="auto"/>
                            <w:left w:val="none" w:sz="0" w:space="0" w:color="auto"/>
                            <w:bottom w:val="none" w:sz="0" w:space="0" w:color="auto"/>
                            <w:right w:val="none" w:sz="0" w:space="0" w:color="auto"/>
                          </w:divBdr>
                        </w:div>
                        <w:div w:id="1531185731">
                          <w:marLeft w:val="0"/>
                          <w:marRight w:val="0"/>
                          <w:marTop w:val="0"/>
                          <w:marBottom w:val="0"/>
                          <w:divBdr>
                            <w:top w:val="none" w:sz="0" w:space="0" w:color="auto"/>
                            <w:left w:val="none" w:sz="0" w:space="0" w:color="auto"/>
                            <w:bottom w:val="none" w:sz="0" w:space="0" w:color="auto"/>
                            <w:right w:val="none" w:sz="0" w:space="0" w:color="auto"/>
                          </w:divBdr>
                          <w:divsChild>
                            <w:div w:id="882181389">
                              <w:marLeft w:val="0"/>
                              <w:marRight w:val="0"/>
                              <w:marTop w:val="0"/>
                              <w:marBottom w:val="0"/>
                              <w:divBdr>
                                <w:top w:val="none" w:sz="0" w:space="0" w:color="auto"/>
                                <w:left w:val="none" w:sz="0" w:space="0" w:color="auto"/>
                                <w:bottom w:val="none" w:sz="0" w:space="0" w:color="auto"/>
                                <w:right w:val="none" w:sz="0" w:space="0" w:color="auto"/>
                              </w:divBdr>
                              <w:divsChild>
                                <w:div w:id="1244798846">
                                  <w:marLeft w:val="0"/>
                                  <w:marRight w:val="0"/>
                                  <w:marTop w:val="0"/>
                                  <w:marBottom w:val="0"/>
                                  <w:divBdr>
                                    <w:top w:val="none" w:sz="0" w:space="0" w:color="auto"/>
                                    <w:left w:val="none" w:sz="0" w:space="0" w:color="auto"/>
                                    <w:bottom w:val="none" w:sz="0" w:space="0" w:color="auto"/>
                                    <w:right w:val="none" w:sz="0" w:space="0" w:color="auto"/>
                                  </w:divBdr>
                                  <w:divsChild>
                                    <w:div w:id="14432509">
                                      <w:marLeft w:val="0"/>
                                      <w:marRight w:val="0"/>
                                      <w:marTop w:val="0"/>
                                      <w:marBottom w:val="0"/>
                                      <w:divBdr>
                                        <w:top w:val="none" w:sz="0" w:space="0" w:color="auto"/>
                                        <w:left w:val="none" w:sz="0" w:space="0" w:color="auto"/>
                                        <w:bottom w:val="none" w:sz="0" w:space="0" w:color="auto"/>
                                        <w:right w:val="none" w:sz="0" w:space="0" w:color="auto"/>
                                      </w:divBdr>
                                      <w:divsChild>
                                        <w:div w:id="213019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4425120">
      <w:bodyDiv w:val="1"/>
      <w:marLeft w:val="0"/>
      <w:marRight w:val="0"/>
      <w:marTop w:val="0"/>
      <w:marBottom w:val="0"/>
      <w:divBdr>
        <w:top w:val="none" w:sz="0" w:space="0" w:color="auto"/>
        <w:left w:val="none" w:sz="0" w:space="0" w:color="auto"/>
        <w:bottom w:val="none" w:sz="0" w:space="0" w:color="auto"/>
        <w:right w:val="none" w:sz="0" w:space="0" w:color="auto"/>
      </w:divBdr>
    </w:div>
    <w:div w:id="1509321591">
      <w:bodyDiv w:val="1"/>
      <w:marLeft w:val="0"/>
      <w:marRight w:val="0"/>
      <w:marTop w:val="0"/>
      <w:marBottom w:val="0"/>
      <w:divBdr>
        <w:top w:val="none" w:sz="0" w:space="0" w:color="auto"/>
        <w:left w:val="none" w:sz="0" w:space="0" w:color="auto"/>
        <w:bottom w:val="none" w:sz="0" w:space="0" w:color="auto"/>
        <w:right w:val="none" w:sz="0" w:space="0" w:color="auto"/>
      </w:divBdr>
      <w:divsChild>
        <w:div w:id="1828862796">
          <w:marLeft w:val="0"/>
          <w:marRight w:val="0"/>
          <w:marTop w:val="0"/>
          <w:marBottom w:val="0"/>
          <w:divBdr>
            <w:top w:val="none" w:sz="0" w:space="0" w:color="auto"/>
            <w:left w:val="none" w:sz="0" w:space="0" w:color="auto"/>
            <w:bottom w:val="none" w:sz="0" w:space="0" w:color="auto"/>
            <w:right w:val="none" w:sz="0" w:space="0" w:color="auto"/>
          </w:divBdr>
        </w:div>
      </w:divsChild>
    </w:div>
    <w:div w:id="1832790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353D86-5868-4A5C-AE77-665DF51C55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5089</TotalTime>
  <Pages>8</Pages>
  <Words>960</Words>
  <Characters>5478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Jay</dc:creator>
  <cp:keywords/>
  <dc:description/>
  <cp:lastModifiedBy>Bryan Jay</cp:lastModifiedBy>
  <cp:revision>8</cp:revision>
  <dcterms:created xsi:type="dcterms:W3CDTF">2019-02-22T23:14:00Z</dcterms:created>
  <dcterms:modified xsi:type="dcterms:W3CDTF">2019-02-28T04:51:00Z</dcterms:modified>
</cp:coreProperties>
</file>