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21D78" w14:textId="5427B50A" w:rsidR="000C0205" w:rsidRDefault="006B4EB2" w:rsidP="009E364E">
      <w:pPr>
        <w:pStyle w:val="Title"/>
      </w:pPr>
      <w:r>
        <w:t>Transform</w:t>
      </w:r>
      <w:r w:rsidR="009E364E">
        <w:t xml:space="preserve"> Functions Reference</w:t>
      </w:r>
    </w:p>
    <w:p w14:paraId="5FDBF924" w14:textId="01D1C92E" w:rsidR="009E364E" w:rsidRDefault="009E364E" w:rsidP="009E364E">
      <w:pPr>
        <w:spacing w:before="240"/>
      </w:pPr>
      <w:r>
        <w:t xml:space="preserve">These are the </w:t>
      </w:r>
      <w:r w:rsidR="006B4EB2">
        <w:t>Transform</w:t>
      </w:r>
      <w:r>
        <w:t xml:space="preserve"> functions you can use in the json settings files.  This is a reference document and does not show how to use these functions as well as one of the procedures or guides.</w:t>
      </w:r>
    </w:p>
    <w:p w14:paraId="64531767" w14:textId="77777777" w:rsidR="009E364E" w:rsidRDefault="009E364E" w:rsidP="009E364E">
      <w:pPr>
        <w:pStyle w:val="Heading10"/>
      </w:pPr>
      <w: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6508"/>
      </w:tblGrid>
      <w:tr w:rsidR="009E364E" w14:paraId="1C892AE7" w14:textId="77777777" w:rsidTr="006B4EB2">
        <w:tc>
          <w:tcPr>
            <w:tcW w:w="2842" w:type="dxa"/>
          </w:tcPr>
          <w:p w14:paraId="62B5A83A" w14:textId="77777777" w:rsidR="009E364E" w:rsidRPr="003515DC" w:rsidRDefault="009E364E" w:rsidP="00460B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Function </w:t>
            </w:r>
            <w:r w:rsidRPr="003515DC">
              <w:rPr>
                <w:b/>
                <w:bCs/>
              </w:rPr>
              <w:t>Name</w:t>
            </w:r>
          </w:p>
        </w:tc>
        <w:tc>
          <w:tcPr>
            <w:tcW w:w="6508" w:type="dxa"/>
          </w:tcPr>
          <w:p w14:paraId="6E03A2CB" w14:textId="77777777" w:rsidR="009E364E" w:rsidRPr="003515DC" w:rsidRDefault="009E364E" w:rsidP="00460BB9">
            <w:pPr>
              <w:rPr>
                <w:b/>
                <w:bCs/>
              </w:rPr>
            </w:pPr>
            <w:r w:rsidRPr="003515DC">
              <w:rPr>
                <w:b/>
                <w:bCs/>
              </w:rPr>
              <w:t>Description</w:t>
            </w:r>
          </w:p>
        </w:tc>
      </w:tr>
      <w:tr w:rsidR="006B4EB2" w:rsidRPr="006B4EB2" w14:paraId="61F3F1BD" w14:textId="77777777" w:rsidTr="006B4EB2">
        <w:tc>
          <w:tcPr>
            <w:tcW w:w="2842" w:type="dxa"/>
          </w:tcPr>
          <w:p w14:paraId="1BA62494" w14:textId="77777777" w:rsidR="006B4EB2" w:rsidRPr="006B4EB2" w:rsidRDefault="006B4EB2" w:rsidP="001F2BC5">
            <w:r w:rsidRPr="006B4EB2">
              <w:t>bronze_standard_transform</w:t>
            </w:r>
          </w:p>
        </w:tc>
        <w:tc>
          <w:tcPr>
            <w:tcW w:w="6508" w:type="dxa"/>
          </w:tcPr>
          <w:p w14:paraId="4FD60E6B" w14:textId="32BF3616" w:rsidR="006B4EB2" w:rsidRPr="006B4EB2" w:rsidRDefault="006B4EB2" w:rsidP="001F2BC5">
            <w:r w:rsidRPr="006B4EB2">
              <w:t>Apply standard bronze layer transformations.</w:t>
            </w:r>
          </w:p>
        </w:tc>
      </w:tr>
      <w:tr w:rsidR="006B4EB2" w:rsidRPr="006B4EB2" w14:paraId="2D88244D" w14:textId="77777777" w:rsidTr="006B4EB2">
        <w:tc>
          <w:tcPr>
            <w:tcW w:w="2842" w:type="dxa"/>
          </w:tcPr>
          <w:p w14:paraId="668DDBD0" w14:textId="77777777" w:rsidR="006B4EB2" w:rsidRPr="006B4EB2" w:rsidRDefault="006B4EB2" w:rsidP="001F2BC5">
            <w:r w:rsidRPr="006B4EB2">
              <w:t>silver_standard_transform</w:t>
            </w:r>
          </w:p>
        </w:tc>
        <w:tc>
          <w:tcPr>
            <w:tcW w:w="6508" w:type="dxa"/>
          </w:tcPr>
          <w:p w14:paraId="6B36B9F0" w14:textId="4DD9AC99" w:rsidR="006B4EB2" w:rsidRPr="006B4EB2" w:rsidRDefault="006B4EB2" w:rsidP="001F2BC5">
            <w:r w:rsidRPr="006B4EB2">
              <w:t>Apply common silver layer cleaning logic.</w:t>
            </w:r>
          </w:p>
        </w:tc>
      </w:tr>
      <w:tr w:rsidR="006B4EB2" w:rsidRPr="006B4EB2" w14:paraId="6D04CD8B" w14:textId="77777777" w:rsidTr="006B4EB2">
        <w:tc>
          <w:tcPr>
            <w:tcW w:w="2842" w:type="dxa"/>
          </w:tcPr>
          <w:p w14:paraId="5AE5580A" w14:textId="77777777" w:rsidR="006B4EB2" w:rsidRPr="006B4EB2" w:rsidRDefault="006B4EB2" w:rsidP="001F2BC5">
            <w:r w:rsidRPr="006B4EB2">
              <w:t>silver_scd2_transform</w:t>
            </w:r>
          </w:p>
        </w:tc>
        <w:tc>
          <w:tcPr>
            <w:tcW w:w="6508" w:type="dxa"/>
          </w:tcPr>
          <w:p w14:paraId="2B6F6F12" w14:textId="182B3D41" w:rsidR="006B4EB2" w:rsidRPr="006B4EB2" w:rsidRDefault="006B4EB2" w:rsidP="001F2BC5">
            <w:r w:rsidRPr="006B4EB2">
              <w:t>Prepare a DataFrame for SCD2 upserts in the silver layer.</w:t>
            </w:r>
          </w:p>
        </w:tc>
      </w:tr>
    </w:tbl>
    <w:p w14:paraId="72407C36" w14:textId="77777777" w:rsidR="006B4EB2" w:rsidRDefault="006B4EB2" w:rsidP="006B4EB2"/>
    <w:p w14:paraId="65DE68EA" w14:textId="3B136618" w:rsidR="009E364E" w:rsidRPr="00E36277" w:rsidRDefault="009E364E" w:rsidP="009E364E">
      <w:pPr>
        <w:pStyle w:val="Heading10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6508"/>
      </w:tblGrid>
      <w:tr w:rsidR="009E364E" w14:paraId="7F40CBA5" w14:textId="77777777" w:rsidTr="00B02D05">
        <w:tc>
          <w:tcPr>
            <w:tcW w:w="2842" w:type="dxa"/>
          </w:tcPr>
          <w:p w14:paraId="52080C52" w14:textId="77777777" w:rsidR="009E364E" w:rsidRPr="003515DC" w:rsidRDefault="009E364E" w:rsidP="00460B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Function </w:t>
            </w:r>
            <w:r w:rsidRPr="003515DC">
              <w:rPr>
                <w:b/>
                <w:bCs/>
              </w:rPr>
              <w:t>Name</w:t>
            </w:r>
          </w:p>
        </w:tc>
        <w:tc>
          <w:tcPr>
            <w:tcW w:w="6508" w:type="dxa"/>
          </w:tcPr>
          <w:p w14:paraId="19CD97AF" w14:textId="6F614181" w:rsidR="009E364E" w:rsidRPr="003515DC" w:rsidRDefault="006B4EB2" w:rsidP="00460BB9">
            <w:pPr>
              <w:rPr>
                <w:b/>
                <w:bCs/>
              </w:rPr>
            </w:pPr>
            <w:r>
              <w:rPr>
                <w:b/>
                <w:bCs/>
              </w:rPr>
              <w:t>Key(s) Required</w:t>
            </w:r>
          </w:p>
        </w:tc>
      </w:tr>
      <w:tr w:rsidR="00B02D05" w14:paraId="1C8D7C0D" w14:textId="77777777" w:rsidTr="00B02D05">
        <w:tc>
          <w:tcPr>
            <w:tcW w:w="2842" w:type="dxa"/>
          </w:tcPr>
          <w:p w14:paraId="0DDD42D6" w14:textId="7645B6CD" w:rsidR="00B02D05" w:rsidRPr="00BC289F" w:rsidRDefault="00B02D05" w:rsidP="00B02D05">
            <w:pPr>
              <w:rPr>
                <w:color w:val="3A7C22" w:themeColor="accent6" w:themeShade="BF"/>
              </w:rPr>
            </w:pPr>
            <w:r w:rsidRPr="00B02D05">
              <w:t>bronze_standard_transform</w:t>
            </w:r>
          </w:p>
        </w:tc>
        <w:tc>
          <w:tcPr>
            <w:tcW w:w="6508" w:type="dxa"/>
          </w:tcPr>
          <w:p w14:paraId="7C59D000" w14:textId="02CAF2DF" w:rsidR="00B02D05" w:rsidRDefault="00B02D05" w:rsidP="00B02D05"/>
        </w:tc>
      </w:tr>
      <w:tr w:rsidR="00B02D05" w14:paraId="2DD23A01" w14:textId="77777777" w:rsidTr="00B02D05">
        <w:tc>
          <w:tcPr>
            <w:tcW w:w="2842" w:type="dxa"/>
          </w:tcPr>
          <w:p w14:paraId="7ADCAF7F" w14:textId="6B82C5BD" w:rsidR="00B02D05" w:rsidRPr="00BC289F" w:rsidRDefault="00B02D05" w:rsidP="00B02D05">
            <w:pPr>
              <w:rPr>
                <w:color w:val="3A7C22" w:themeColor="accent6" w:themeShade="BF"/>
              </w:rPr>
            </w:pPr>
            <w:r w:rsidRPr="00B02D05">
              <w:t>silver_standard_transform</w:t>
            </w:r>
          </w:p>
        </w:tc>
        <w:tc>
          <w:tcPr>
            <w:tcW w:w="6508" w:type="dxa"/>
          </w:tcPr>
          <w:p w14:paraId="7F45A4DA" w14:textId="011CF734" w:rsidR="00B02D05" w:rsidRDefault="00B02D05" w:rsidP="00B02D05"/>
        </w:tc>
      </w:tr>
      <w:tr w:rsidR="00B02D05" w14:paraId="06B2040A" w14:textId="77777777" w:rsidTr="00B02D05">
        <w:tc>
          <w:tcPr>
            <w:tcW w:w="2842" w:type="dxa"/>
          </w:tcPr>
          <w:p w14:paraId="7508071C" w14:textId="09F9385D" w:rsidR="00B02D05" w:rsidRPr="00BC289F" w:rsidRDefault="00B02D05" w:rsidP="00B02D05">
            <w:pPr>
              <w:rPr>
                <w:color w:val="3A7C22" w:themeColor="accent6" w:themeShade="BF"/>
              </w:rPr>
            </w:pPr>
            <w:r w:rsidRPr="00B02D05">
              <w:t>silver_scd2_transform</w:t>
            </w:r>
          </w:p>
        </w:tc>
        <w:tc>
          <w:tcPr>
            <w:tcW w:w="6508" w:type="dxa"/>
          </w:tcPr>
          <w:p w14:paraId="5005B9B4" w14:textId="493A4B07" w:rsidR="00B02D05" w:rsidRPr="009E364E" w:rsidRDefault="00B02D05" w:rsidP="00B02D05">
            <w:r>
              <w:t xml:space="preserve">business_key, </w:t>
            </w:r>
            <w:r w:rsidRPr="00B02D05">
              <w:t>surrogate_key</w:t>
            </w:r>
            <w:r>
              <w:t>,</w:t>
            </w:r>
            <w:r w:rsidRPr="00B02D05">
              <w:t xml:space="preserve"> ingest_time_column</w:t>
            </w:r>
          </w:p>
        </w:tc>
      </w:tr>
    </w:tbl>
    <w:p w14:paraId="4C305367" w14:textId="5C5DDB4D" w:rsidR="00B02D05" w:rsidRDefault="00B02D05" w:rsidP="00B02D05">
      <w:pPr>
        <w:pStyle w:val="Heading20"/>
      </w:pPr>
      <w:r>
        <w:t>Example</w:t>
      </w:r>
    </w:p>
    <w:p w14:paraId="42F8BD50" w14:textId="71A6D331" w:rsidR="009E364E" w:rsidRDefault="009E364E" w:rsidP="00EF4436">
      <w:pPr>
        <w:pStyle w:val="Console"/>
        <w:spacing w:before="240"/>
      </w:pPr>
      <w:r>
        <w:t xml:space="preserve">    </w:t>
      </w:r>
      <w:r w:rsidRPr="007C2E0C">
        <w:t>"</w:t>
      </w:r>
      <w:r w:rsidR="00EF4436">
        <w:t>transform</w:t>
      </w:r>
      <w:r w:rsidRPr="007C2E0C">
        <w:t>_function": "functions.</w:t>
      </w:r>
      <w:r w:rsidR="00B02D05">
        <w:t>transform</w:t>
      </w:r>
      <w:r w:rsidRPr="007C2E0C">
        <w:t>.</w:t>
      </w:r>
      <w:r w:rsidR="00B02D05">
        <w:t>bronze_standard_transform</w:t>
      </w:r>
      <w:r w:rsidRPr="007C2E0C">
        <w:t>"</w:t>
      </w:r>
    </w:p>
    <w:sectPr w:rsidR="009E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D0"/>
    <w:rsid w:val="000218D5"/>
    <w:rsid w:val="00090CA4"/>
    <w:rsid w:val="000C0205"/>
    <w:rsid w:val="000E4D1D"/>
    <w:rsid w:val="001164CF"/>
    <w:rsid w:val="00132593"/>
    <w:rsid w:val="00140EB6"/>
    <w:rsid w:val="001721ED"/>
    <w:rsid w:val="001A6C5E"/>
    <w:rsid w:val="001E6148"/>
    <w:rsid w:val="00246DE0"/>
    <w:rsid w:val="00254690"/>
    <w:rsid w:val="00285741"/>
    <w:rsid w:val="00285E85"/>
    <w:rsid w:val="00291138"/>
    <w:rsid w:val="002A0E5B"/>
    <w:rsid w:val="002C26FB"/>
    <w:rsid w:val="00361545"/>
    <w:rsid w:val="00394BCA"/>
    <w:rsid w:val="003A6464"/>
    <w:rsid w:val="003F39EE"/>
    <w:rsid w:val="004C78D8"/>
    <w:rsid w:val="00514810"/>
    <w:rsid w:val="00583CD4"/>
    <w:rsid w:val="005C2DB7"/>
    <w:rsid w:val="006828F1"/>
    <w:rsid w:val="006B4EB2"/>
    <w:rsid w:val="007E2352"/>
    <w:rsid w:val="009622C2"/>
    <w:rsid w:val="00983D60"/>
    <w:rsid w:val="009913EE"/>
    <w:rsid w:val="009E364E"/>
    <w:rsid w:val="009F2FC2"/>
    <w:rsid w:val="00A103D0"/>
    <w:rsid w:val="00A23EE5"/>
    <w:rsid w:val="00B02D05"/>
    <w:rsid w:val="00B47C05"/>
    <w:rsid w:val="00B94FE2"/>
    <w:rsid w:val="00BC289F"/>
    <w:rsid w:val="00C86912"/>
    <w:rsid w:val="00D31F1B"/>
    <w:rsid w:val="00D32CF5"/>
    <w:rsid w:val="00D762E9"/>
    <w:rsid w:val="00D84CF2"/>
    <w:rsid w:val="00DD13BB"/>
    <w:rsid w:val="00DF4BAA"/>
    <w:rsid w:val="00E13604"/>
    <w:rsid w:val="00E57EDA"/>
    <w:rsid w:val="00E96C67"/>
    <w:rsid w:val="00EC5C5A"/>
    <w:rsid w:val="00ED31D6"/>
    <w:rsid w:val="00EE2EAF"/>
    <w:rsid w:val="00EF4436"/>
    <w:rsid w:val="00F216FC"/>
    <w:rsid w:val="00F22512"/>
    <w:rsid w:val="00F330E7"/>
    <w:rsid w:val="00FB2AE3"/>
    <w:rsid w:val="00FB7F40"/>
    <w:rsid w:val="00F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9E7"/>
  <w14:defaultImageDpi w14:val="96"/>
  <w15:chartTrackingRefBased/>
  <w15:docId w15:val="{D50B6F63-6032-45A3-B045-BA06F6F7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4E"/>
  </w:style>
  <w:style w:type="paragraph" w:styleId="Heading1">
    <w:name w:val="heading 1"/>
    <w:basedOn w:val="Normal"/>
    <w:next w:val="Normal"/>
    <w:link w:val="Heading1Char"/>
    <w:uiPriority w:val="9"/>
    <w:qFormat/>
    <w:rsid w:val="0024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_Computer"/>
    <w:basedOn w:val="Thin"/>
    <w:link w:val="ComputerChar"/>
    <w:qFormat/>
    <w:rsid w:val="00246DE0"/>
    <w:rPr>
      <w:rFonts w:ascii="Consolas" w:hAnsi="Consolas" w:cs="Consolas"/>
      <w:b/>
      <w:noProof/>
      <w:sz w:val="18"/>
      <w:szCs w:val="18"/>
    </w:rPr>
  </w:style>
  <w:style w:type="character" w:customStyle="1" w:styleId="ComputerChar">
    <w:name w:val="_Computer Char"/>
    <w:basedOn w:val="ThinChar"/>
    <w:link w:val="Computer"/>
    <w:rsid w:val="00246DE0"/>
    <w:rPr>
      <w:rFonts w:ascii="Consolas" w:hAnsi="Consolas" w:cs="Consolas"/>
      <w:b/>
      <w:noProof/>
      <w:sz w:val="18"/>
      <w:szCs w:val="18"/>
    </w:rPr>
  </w:style>
  <w:style w:type="paragraph" w:customStyle="1" w:styleId="Console">
    <w:name w:val="_Console"/>
    <w:basedOn w:val="Normal"/>
    <w:link w:val="ConsoleChar"/>
    <w:qFormat/>
    <w:rsid w:val="0024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nsoleChar">
    <w:name w:val="_Console Char"/>
    <w:basedOn w:val="DefaultParagraphFont"/>
    <w:link w:val="Console"/>
    <w:rsid w:val="00246DE0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_Heading 1"/>
    <w:basedOn w:val="Normal"/>
    <w:next w:val="Normal"/>
    <w:link w:val="Heading1Char0"/>
    <w:autoRedefine/>
    <w:qFormat/>
    <w:rsid w:val="00246DE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character" w:customStyle="1" w:styleId="Heading1Char0">
    <w:name w:val="_Heading 1 Char"/>
    <w:basedOn w:val="DefaultParagraphFont"/>
    <w:link w:val="Heading10"/>
    <w:rsid w:val="00246DE0"/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paragraph" w:customStyle="1" w:styleId="Heading20">
    <w:name w:val="_Heading 2"/>
    <w:basedOn w:val="Normal"/>
    <w:next w:val="Normal"/>
    <w:link w:val="Heading2Char0"/>
    <w:autoRedefine/>
    <w:qFormat/>
    <w:rsid w:val="00B02D05"/>
    <w:pPr>
      <w:spacing w:before="240" w:after="0" w:line="240" w:lineRule="auto"/>
    </w:pPr>
    <w:rPr>
      <w:rFonts w:ascii="Calibri Light" w:hAnsi="Calibri Light"/>
      <w:sz w:val="36"/>
      <w:szCs w:val="36"/>
    </w:rPr>
  </w:style>
  <w:style w:type="character" w:customStyle="1" w:styleId="Heading2Char0">
    <w:name w:val="_Heading 2 Char"/>
    <w:basedOn w:val="DefaultParagraphFont"/>
    <w:link w:val="Heading20"/>
    <w:rsid w:val="00B02D05"/>
    <w:rPr>
      <w:rFonts w:ascii="Calibri Light" w:hAnsi="Calibri Light"/>
      <w:sz w:val="36"/>
      <w:szCs w:val="36"/>
    </w:rPr>
  </w:style>
  <w:style w:type="paragraph" w:customStyle="1" w:styleId="Heading30">
    <w:name w:val="_Heading 3"/>
    <w:basedOn w:val="Heading20"/>
    <w:next w:val="Thin"/>
    <w:link w:val="Heading3Char0"/>
    <w:autoRedefine/>
    <w:qFormat/>
    <w:rsid w:val="00246DE0"/>
    <w:rPr>
      <w:sz w:val="28"/>
      <w:szCs w:val="28"/>
    </w:rPr>
  </w:style>
  <w:style w:type="character" w:customStyle="1" w:styleId="Heading3Char0">
    <w:name w:val="_Heading 3 Char"/>
    <w:basedOn w:val="Heading2Char0"/>
    <w:link w:val="Heading30"/>
    <w:rsid w:val="00246DE0"/>
    <w:rPr>
      <w:rFonts w:ascii="Calibri Light" w:hAnsi="Calibri Light"/>
      <w:sz w:val="28"/>
      <w:szCs w:val="28"/>
    </w:rPr>
  </w:style>
  <w:style w:type="paragraph" w:customStyle="1" w:styleId="Title">
    <w:name w:val="_Title"/>
    <w:basedOn w:val="Heading10"/>
    <w:next w:val="Normal"/>
    <w:autoRedefine/>
    <w:qFormat/>
    <w:rsid w:val="00246DE0"/>
    <w:pPr>
      <w:jc w:val="center"/>
    </w:pPr>
    <w:rPr>
      <w:sz w:val="72"/>
    </w:rPr>
  </w:style>
  <w:style w:type="paragraph" w:styleId="NoSpacing">
    <w:name w:val="No Spacing"/>
    <w:uiPriority w:val="1"/>
    <w:qFormat/>
    <w:rsid w:val="00246D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0">
    <w:name w:val="Title"/>
    <w:basedOn w:val="Normal"/>
    <w:next w:val="Normal"/>
    <w:link w:val="TitleChar"/>
    <w:uiPriority w:val="10"/>
    <w:qFormat/>
    <w:rsid w:val="00246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246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qFormat/>
    <w:rsid w:val="001E6148"/>
    <w:pPr>
      <w:shd w:val="clear" w:color="auto" w:fill="F6F7F9"/>
      <w:spacing w:after="0" w:line="240" w:lineRule="auto"/>
    </w:pPr>
    <w:rPr>
      <w:rFonts w:ascii="Menlo" w:eastAsia="Times New Roman" w:hAnsi="Menlo" w:cs="Menlo"/>
      <w:kern w:val="0"/>
      <w:sz w:val="20"/>
      <w:szCs w:val="20"/>
      <w14:ligatures w14:val="none"/>
    </w:rPr>
  </w:style>
  <w:style w:type="paragraph" w:customStyle="1" w:styleId="Thin">
    <w:name w:val="Thin"/>
    <w:basedOn w:val="Normal"/>
    <w:link w:val="ThinChar"/>
    <w:qFormat/>
    <w:rsid w:val="00246DE0"/>
    <w:pPr>
      <w:spacing w:after="0" w:line="240" w:lineRule="auto"/>
    </w:pPr>
    <w:rPr>
      <w:rFonts w:ascii="Calibri Light" w:hAnsi="Calibri Light"/>
    </w:rPr>
  </w:style>
  <w:style w:type="character" w:customStyle="1" w:styleId="ThinChar">
    <w:name w:val="Thin Char"/>
    <w:basedOn w:val="DefaultParagraphFont"/>
    <w:link w:val="Thin"/>
    <w:rsid w:val="00246DE0"/>
    <w:rPr>
      <w:rFonts w:ascii="Calibri Light" w:hAnsi="Calibri Ligh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E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6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E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46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3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Harris</dc:creator>
  <cp:keywords/>
  <dc:description/>
  <cp:lastModifiedBy>Bryan Harris</cp:lastModifiedBy>
  <cp:revision>5</cp:revision>
  <dcterms:created xsi:type="dcterms:W3CDTF">2025-07-05T15:17:00Z</dcterms:created>
  <dcterms:modified xsi:type="dcterms:W3CDTF">2025-07-09T01:39:00Z</dcterms:modified>
</cp:coreProperties>
</file>