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Chapter 6</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6.10 (Sales Commissions)</w:t>
      </w:r>
      <w:r>
        <w:rPr>
          <w:rFonts w:ascii="Calibri" w:hAnsi="Calibri" w:cs="Calibri" w:eastAsia="Calibri"/>
          <w:color w:val="auto"/>
          <w:spacing w:val="0"/>
          <w:position w:val="0"/>
          <w:sz w:val="28"/>
          <w:shd w:fill="auto" w:val="clear"/>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a) $200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299</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 $300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399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$400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499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 $500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599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 $600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699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 $700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799</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g) $800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899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 $900</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999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 $1,000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and over Summarize the results in tabular format.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6.11</w:t>
      </w:r>
      <w:r>
        <w:rPr>
          <w:rFonts w:ascii="Calibri" w:hAnsi="Calibri" w:cs="Calibri" w:eastAsia="Calibri"/>
          <w:color w:val="auto"/>
          <w:spacing w:val="0"/>
          <w:position w:val="0"/>
          <w:sz w:val="28"/>
          <w:shd w:fill="auto" w:val="clear"/>
        </w:rPr>
        <w:t xml:space="preserve"> Write statements that perform the following one-dimensional-array operations: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Set the 10 elements of integer array counts to zero.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Add one to each of the 15 elements of integer array bonus.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Display the five values of integer array bestScores in column format.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6.12 (Duplicate Elimination)</w:t>
      </w:r>
      <w:r>
        <w:rPr>
          <w:rFonts w:ascii="Calibri" w:hAnsi="Calibri" w:cs="Calibri" w:eastAsia="Calibri"/>
          <w:color w:val="auto"/>
          <w:spacing w:val="0"/>
          <w:position w:val="0"/>
          <w:sz w:val="28"/>
          <w:shd w:fill="auto" w:val="clear"/>
        </w:rPr>
        <w:t xml:space="preserve"> Use a one-dimensional array to solve the following problem: Write an application that inputs five numbers, each between 10 and 100, inclusive. As each number 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pPr>
        <w:spacing w:before="0" w:after="160" w:line="259"/>
        <w:ind w:right="0" w:left="0" w:firstLine="0"/>
        <w:jc w:val="both"/>
        <w:rPr>
          <w:rFonts w:ascii="Calibri" w:hAnsi="Calibri" w:cs="Calibri" w:eastAsia="Calibri"/>
          <w:b/>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6.13</w:t>
      </w:r>
      <w:r>
        <w:rPr>
          <w:rFonts w:ascii="Calibri" w:hAnsi="Calibri" w:cs="Calibri" w:eastAsia="Calibri"/>
          <w:color w:val="auto"/>
          <w:spacing w:val="0"/>
          <w:position w:val="0"/>
          <w:sz w:val="28"/>
          <w:shd w:fill="auto" w:val="clear"/>
        </w:rPr>
        <w:t xml:space="preserve"> Label the elements of three-by-five two-dimensional array sales to indicate the order in which they’re set to zero by the following program segment: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for (int row = 0; row &lt; sales.length; row++)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72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for (int col = 0; col &lt; sales[row].length; col++) </w:t>
      </w:r>
    </w:p>
    <w:p>
      <w:pPr>
        <w:spacing w:before="0" w:after="160" w:line="259"/>
        <w:ind w:right="0" w:left="72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144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sales[row][col] = 0; </w:t>
      </w:r>
    </w:p>
    <w:p>
      <w:pPr>
        <w:spacing w:before="0" w:after="160" w:line="259"/>
        <w:ind w:right="0" w:left="72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(0,0), (0,1), (0,2), (0,3), (0,4)</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(1,0), (1,1), (1,2), (1,3), (1,4)</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(2,0), (2,1), (2,2), (2,3), (2,4)</w:t>
      </w:r>
    </w:p>
    <w:p>
      <w:pPr>
        <w:spacing w:before="0" w:after="160" w:line="259"/>
        <w:ind w:right="0" w:left="0" w:firstLine="0"/>
        <w:jc w:val="both"/>
        <w:rPr>
          <w:rFonts w:ascii="Calibri" w:hAnsi="Calibri" w:cs="Calibri" w:eastAsia="Calibri"/>
          <w:b/>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6.14</w:t>
      </w:r>
      <w:r>
        <w:rPr>
          <w:rFonts w:ascii="Calibri" w:hAnsi="Calibri" w:cs="Calibri" w:eastAsia="Calibri"/>
          <w:color w:val="auto"/>
          <w:spacing w:val="0"/>
          <w:position w:val="0"/>
          <w:sz w:val="28"/>
          <w:shd w:fill="auto" w:val="clear"/>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6.15</w:t>
      </w:r>
      <w:r>
        <w:rPr>
          <w:rFonts w:ascii="Calibri" w:hAnsi="Calibri" w:cs="Calibri" w:eastAsia="Calibri"/>
          <w:color w:val="auto"/>
          <w:spacing w:val="0"/>
          <w:position w:val="0"/>
          <w:sz w:val="28"/>
          <w:shd w:fill="auto" w:val="clear"/>
        </w:rPr>
        <w:t xml:space="preserve"> (Command-Line Arguments) Rewrite Fig. 6.2 so that the size of the array is specified by the first command-line argument. If no command-line argument is supplied, use 10 as the default size of the array.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6.16</w:t>
      </w:r>
      <w:r>
        <w:rPr>
          <w:rFonts w:ascii="Calibri" w:hAnsi="Calibri" w:cs="Calibri" w:eastAsia="Calibri"/>
          <w:color w:val="auto"/>
          <w:spacing w:val="0"/>
          <w:position w:val="0"/>
          <w:sz w:val="28"/>
          <w:shd w:fill="auto" w:val="clear"/>
        </w:rPr>
        <w:t xml:space="preserve"> (Using the Enhanced for Statement) Write an application that uses an enhanced for statement to sum the double values passed by the command-line arguments. [Hint: Use the static method parseDouble of class Double to convert a String to a double value.]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6.17</w:t>
      </w:r>
      <w:r>
        <w:rPr>
          <w:rFonts w:ascii="Calibri" w:hAnsi="Calibri" w:cs="Calibri" w:eastAsia="Calibri"/>
          <w:color w:val="auto"/>
          <w:spacing w:val="0"/>
          <w:position w:val="0"/>
          <w:sz w:val="28"/>
          <w:shd w:fill="auto" w:val="clear"/>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pPr>
        <w:spacing w:before="0" w:after="160" w:line="259"/>
        <w:ind w:right="0" w:left="0" w:firstLine="0"/>
        <w:jc w:val="both"/>
        <w:rPr>
          <w:rFonts w:ascii="Calibri" w:hAnsi="Calibri" w:cs="Calibri" w:eastAsia="Calibri"/>
          <w:color w:val="auto"/>
          <w:spacing w:val="0"/>
          <w:position w:val="0"/>
          <w:sz w:val="28"/>
          <w:shd w:fill="auto" w:val="clear"/>
        </w:rPr>
      </w:pPr>
      <w:r>
        <w:object w:dxaOrig="9333" w:dyaOrig="3563">
          <v:rect xmlns:o="urn:schemas-microsoft-com:office:office" xmlns:v="urn:schemas-microsoft-com:vml" id="rectole0000000000" style="width:466.650000pt;height:178.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6.18 (Airline Reservations System)</w:t>
      </w:r>
      <w:r>
        <w:rPr>
          <w:rFonts w:ascii="Calibri" w:hAnsi="Calibri" w:cs="Calibri" w:eastAsia="Calibri"/>
          <w:color w:val="auto"/>
          <w:spacing w:val="0"/>
          <w:position w:val="0"/>
          <w:sz w:val="28"/>
          <w:shd w:fill="auto" w:val="clear"/>
        </w:rPr>
        <w:t xml:space="preserve"> A small airline has just purchased a computer for its new automated reservations system. You’ve been asked to develop the new system. You’re to write an application to assign seats on each flight of the airline’s only plane (capacity: 10 seats).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Your application should display the following alternatives: Please type 1 for First Class and Please type 2 for Economy. If the user types 1, your application should assign a seat in the firstclass section (seats 1</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5). If the user types 2, your application should assign a seat in the economy section (seats 6</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10). Your application should then display a boarding pass indicating the person’s seat number and whether it’s in the first-class or economy section of the plane.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 a one-dimensional array of primitive type boolean to represent the seating chart of the plane. Initialize all the elements of the array to false to indicate that all the seats are empty. As each seat is assigned, set the corresponding element of the array to true to indicate that the seat is no longer available.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6.19 (Total Sales)</w:t>
      </w:r>
      <w:r>
        <w:rPr>
          <w:rFonts w:ascii="Calibri" w:hAnsi="Calibri" w:cs="Calibri" w:eastAsia="Calibri"/>
          <w:color w:val="auto"/>
          <w:spacing w:val="0"/>
          <w:position w:val="0"/>
          <w:sz w:val="28"/>
          <w:shd w:fill="auto" w:val="clear"/>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The salesperson number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The product number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The total dollar value of that product sold that day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by salesperson for last month. Your output should include these cross-totals to the right of the totaled rows and to the bottom of the totaled columns.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6.20 (Turtle Graphics</w:t>
      </w:r>
      <w:r>
        <w:rPr>
          <w:rFonts w:ascii="Calibri" w:hAnsi="Calibri" w:cs="Calibri" w:eastAsia="Calibri"/>
          <w:color w:val="auto"/>
          <w:spacing w:val="0"/>
          <w:position w:val="0"/>
          <w:sz w:val="28"/>
          <w:shd w:fill="auto" w:val="clear"/>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pPr>
        <w:spacing w:before="0" w:after="160" w:line="259"/>
        <w:ind w:right="0" w:left="0" w:firstLine="720"/>
        <w:jc w:val="both"/>
        <w:rPr>
          <w:rFonts w:ascii="Calibri" w:hAnsi="Calibri" w:cs="Calibri" w:eastAsia="Calibri"/>
          <w:color w:val="auto"/>
          <w:spacing w:val="0"/>
          <w:position w:val="0"/>
          <w:sz w:val="28"/>
          <w:shd w:fill="auto" w:val="clear"/>
        </w:rPr>
      </w:pPr>
      <w:r>
        <w:object w:dxaOrig="8503" w:dyaOrig="2429">
          <v:rect xmlns:o="urn:schemas-microsoft-com:office:office" xmlns:v="urn:schemas-microsoft-com:vml" id="rectole0000000001" style="width:425.150000pt;height:121.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720"/>
        <w:jc w:val="both"/>
        <w:rPr>
          <w:rFonts w:ascii="Calibri" w:hAnsi="Calibri" w:cs="Calibri" w:eastAsia="Calibri"/>
          <w:color w:val="auto"/>
          <w:spacing w:val="0"/>
          <w:position w:val="0"/>
          <w:sz w:val="28"/>
          <w:shd w:fill="auto" w:val="clear"/>
        </w:rPr>
      </w:pPr>
      <w:r>
        <w:object w:dxaOrig="8483" w:dyaOrig="2773">
          <v:rect xmlns:o="urn:schemas-microsoft-com:office:office" xmlns:v="urn:schemas-microsoft-com:vml" id="rectole0000000002" style="width:424.150000pt;height:138.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Suppose that the turtle is somewhere near the center of the floor. The following “program” would draw and display a 12-by-12 square, leaving the pen in the up position: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5,12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5,12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5,12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5,12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w:t>
      </w: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Write an application to implement the turtle graphics capabilities discussed here. Write several turtle graphics programs to draw interesting shapes. Add other commands to increase the power of your turtle graphics language.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6.21 (Knight’s Tour)</w:t>
      </w:r>
      <w:r>
        <w:rPr>
          <w:rFonts w:ascii="Calibri" w:hAnsi="Calibri" w:cs="Calibri" w:eastAsia="Calibri"/>
          <w:color w:val="auto"/>
          <w:spacing w:val="0"/>
          <w:position w:val="0"/>
          <w:sz w:val="28"/>
          <w:shd w:fill="auto" w:val="clear"/>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Now let’s develop an application that will move the knight around a chessboard. The board is represented by an eight-by-eight two-dimensional array board. Each square is initialized to zero. We describe each of the eight possible 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pPr>
        <w:spacing w:before="0" w:after="160" w:line="259"/>
        <w:ind w:right="0" w:left="0" w:firstLine="0"/>
        <w:jc w:val="both"/>
        <w:rPr>
          <w:rFonts w:ascii="Calibri" w:hAnsi="Calibri" w:cs="Calibri" w:eastAsia="Calibri"/>
          <w:color w:val="auto"/>
          <w:spacing w:val="0"/>
          <w:position w:val="0"/>
          <w:sz w:val="28"/>
          <w:shd w:fill="auto" w:val="clear"/>
        </w:rPr>
      </w:pPr>
      <w:r>
        <w:object w:dxaOrig="9091" w:dyaOrig="3907">
          <v:rect xmlns:o="urn:schemas-microsoft-com:office:office" xmlns:v="urn:schemas-microsoft-com:vml" id="rectole0000000003" style="width:454.550000pt;height:195.3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horizontal[0] = 2 </w:t>
        <w:tab/>
        <w:tab/>
        <w:t xml:space="preserve">vertical[0] = -1 </w: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horizontal[1] = 1 </w:t>
        <w:tab/>
        <w:tab/>
        <w:t xml:space="preserve">vertical[1] = -2 </w: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horizontal[2] = -1</w:t>
        <w:tab/>
        <w:t xml:space="preserve"> </w:t>
        <w:tab/>
        <w:t xml:space="preserve">vertical[2] = -2 </w: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horizontal[3] = -2 </w:t>
        <w:tab/>
        <w:tab/>
        <w:t xml:space="preserve">vertical[3] = -1 </w: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horizontal[4] = -2 </w:t>
        <w:tab/>
        <w:tab/>
        <w:t xml:space="preserve">vertical[4] = 1 </w: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horizontal[5] = -1 </w:t>
        <w:tab/>
        <w:tab/>
        <w:t xml:space="preserve">vertical[5] = 2 </w: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horizontal[6] = 1 </w:t>
        <w:tab/>
        <w:tab/>
        <w:t xml:space="preserve">vertical[6] = 2 </w:t>
      </w:r>
    </w:p>
    <w:p>
      <w:pPr>
        <w:spacing w:before="0" w:after="0" w:line="240"/>
        <w:ind w:right="0" w:left="144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horizontal[7] = 2 </w:t>
        <w:tab/>
        <w:tab/>
        <w:t xml:space="preserve">vertical[7] = 1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Let the variables currentRow and currentColumn indicate the row and column, respectively, of the knight’s current position. To make a move of type moveNumber, where moveNumber is between 0 and 7, your application should use the statements</w:t>
      </w:r>
    </w:p>
    <w:p>
      <w:pPr>
        <w:spacing w:before="0" w:after="160" w:line="259"/>
        <w:ind w:right="0" w:left="153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currentRow += vertical[moveNumber]; currentColumn += horizontal[moveNumber];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Write an application to move the knight around the chessboard. Keep a counter that varies from 1 to 64. Record the latest count in each square the knight moves to. Test each potential move to see if the knight has already visited that square. Test every potential move to ensure that the knight does not land off the chessboard. Run the application. How many moves did the knight make?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pPr>
        <w:spacing w:before="0" w:after="160" w:line="259"/>
        <w:ind w:right="0" w:left="72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pPr>
        <w:spacing w:before="0" w:after="160" w:line="259"/>
        <w:ind w:right="0" w:left="72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 could develop an “accessibility heuristic” by classifying each of the squares according to how accessible it is and always moving the knight (using the knight’s Lshaped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pPr>
        <w:spacing w:before="0" w:after="160" w:line="259"/>
        <w:ind w:right="0" w:left="720" w:firstLine="720"/>
        <w:jc w:val="both"/>
        <w:rPr>
          <w:rFonts w:ascii="Calibri" w:hAnsi="Calibri" w:cs="Calibri" w:eastAsia="Calibri"/>
          <w:color w:val="auto"/>
          <w:spacing w:val="0"/>
          <w:position w:val="0"/>
          <w:sz w:val="28"/>
          <w:shd w:fill="auto" w:val="clear"/>
        </w:rPr>
      </w:pP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2 3 4 4 4 4 3 2 </w:t>
      </w: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3 4 6 6 6 6 4 3 </w:t>
      </w: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4 6 8 8 8 8 6 4 </w:t>
      </w: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4 6 8 8 8 8 6 4 </w:t>
      </w: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4 6 8 8 8 8 6 4 </w:t>
      </w: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4 6 8 8 8 8 6 4 </w:t>
      </w: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3 4 6 6 6 6 4 3 </w:t>
      </w:r>
    </w:p>
    <w:p>
      <w:pPr>
        <w:spacing w:before="0" w:after="0" w:line="240"/>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2 3 4 4 4 4 3 2 </w:t>
      </w:r>
    </w:p>
    <w:p>
      <w:pPr>
        <w:spacing w:before="0" w:after="160" w:line="259"/>
        <w:ind w:right="0" w:left="72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6.22 (Knight’s Tour: Brute-Force Approaches)</w:t>
      </w:r>
      <w:r>
        <w:rPr>
          <w:rFonts w:ascii="Calibri" w:hAnsi="Calibri" w:cs="Calibri" w:eastAsia="Calibri"/>
          <w:color w:val="auto"/>
          <w:spacing w:val="0"/>
          <w:position w:val="0"/>
          <w:sz w:val="28"/>
          <w:shd w:fill="auto" w:val="clear"/>
        </w:rPr>
        <w:t xml:space="preserve"> In part (c) of Exercise 6.22, we developed a solution to the Knight’s Tour problem. The approach used, called the “accessibility heuristic,” generates many solutions and executes efficiently.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As computers continue to increase in power, we’ll be able to solve more problems with sheer computer power and relatively unsophisticated algorithms. Let’s call this approach “brute-force” problem solving. </w:t>
      </w:r>
    </w:p>
    <w:p>
      <w:pPr>
        <w:numPr>
          <w:ilvl w:val="0"/>
          <w:numId w:val="37"/>
        </w:numPr>
        <w:spacing w:before="0" w:after="160" w:line="259"/>
        <w:ind w:right="0" w:left="1240" w:hanging="5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 random-number generation to enable the knight to walk around the chessboard (in its legitimate L-shaped moves) at random. Your application should run one tour and display the final chessboard. How far did the knight get? </w:t>
      </w:r>
    </w:p>
    <w:p>
      <w:pPr>
        <w:spacing w:before="0" w:after="160" w:line="259"/>
        <w:ind w:right="0" w:left="1240" w:firstLine="0"/>
        <w:jc w:val="both"/>
        <w:rPr>
          <w:rFonts w:ascii="Calibri" w:hAnsi="Calibri" w:cs="Calibri" w:eastAsia="Calibri"/>
          <w:color w:val="auto"/>
          <w:spacing w:val="0"/>
          <w:position w:val="0"/>
          <w:sz w:val="28"/>
          <w:shd w:fill="auto" w:val="clear"/>
        </w:rPr>
      </w:pPr>
    </w:p>
    <w:p>
      <w:pPr>
        <w:numPr>
          <w:ilvl w:val="0"/>
          <w:numId w:val="39"/>
        </w:numPr>
        <w:spacing w:before="0" w:after="160" w:line="259"/>
        <w:ind w:right="0" w:left="1240" w:hanging="5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41"/>
        </w:numPr>
        <w:spacing w:before="0" w:after="160" w:line="259"/>
        <w:ind w:right="0" w:left="1240" w:hanging="5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Most likely, the application in part (b) gave you some “respectable” tours, but no full tours. Now let your application run until it produces a 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43"/>
        </w:numPr>
        <w:spacing w:before="0" w:after="160" w:line="259"/>
        <w:ind w:right="0" w:left="1240" w:hanging="5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6.24 (Eight Queens)</w:t>
      </w:r>
      <w:r>
        <w:rPr>
          <w:rFonts w:ascii="Calibri" w:hAnsi="Calibri" w:cs="Calibri" w:eastAsia="Calibri"/>
          <w:color w:val="auto"/>
          <w:spacing w:val="0"/>
          <w:position w:val="0"/>
          <w:sz w:val="28"/>
          <w:shd w:fill="auto" w:val="clear"/>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pPr>
        <w:spacing w:before="0" w:after="160" w:line="259"/>
        <w:ind w:right="0" w:left="0" w:firstLine="0"/>
        <w:jc w:val="both"/>
        <w:rPr>
          <w:rFonts w:ascii="Calibri" w:hAnsi="Calibri" w:cs="Calibri" w:eastAsia="Calibri"/>
          <w:color w:val="auto"/>
          <w:spacing w:val="0"/>
          <w:position w:val="0"/>
          <w:sz w:val="28"/>
          <w:shd w:fill="auto" w:val="clear"/>
        </w:rPr>
      </w:pPr>
      <w:r>
        <w:object w:dxaOrig="8989" w:dyaOrig="3867">
          <v:rect xmlns:o="urn:schemas-microsoft-com:office:office" xmlns:v="urn:schemas-microsoft-com:vml" id="rectole0000000004" style="width:449.450000pt;height:193.3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6.25 (Eight Queens: Brute-Force Approaches) In this exercise, you’ll develop several brute-force approaches to solving the Eight Queens problem introduced in Exercise 6.24.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Use the random brute-force technique developed to solve the Eight Queens problem.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Use an exhaustive technique (i.e., try all possible combinations of eight queens on the chessboard) to solve the Eight Queens problem.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Why might the exhaustive brute-force approach not be appropriate for solving the Knight’s Tour problem?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 Compare and contrast the random brute-force and exhaustive brute-force approaches.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6.26 (Knight’s Tour: Closed-Tour Test)</w:t>
      </w:r>
      <w:r>
        <w:rPr>
          <w:rFonts w:ascii="Calibri" w:hAnsi="Calibri" w:cs="Calibri" w:eastAsia="Calibri"/>
          <w:color w:val="auto"/>
          <w:spacing w:val="0"/>
          <w:position w:val="0"/>
          <w:sz w:val="28"/>
          <w:shd w:fill="auto" w:val="clear"/>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6.27 (Sieve of Eratosthenes)</w:t>
      </w:r>
      <w:r>
        <w:rPr>
          <w:rFonts w:ascii="Calibri" w:hAnsi="Calibri" w:cs="Calibri" w:eastAsia="Calibri"/>
          <w:color w:val="auto"/>
          <w:spacing w:val="0"/>
          <w:position w:val="0"/>
          <w:sz w:val="28"/>
          <w:shd w:fill="auto" w:val="clear"/>
        </w:rPr>
        <w:t xml:space="preserve"> A prime number is any integer greater than 1 that’s evenly divisible only by itself and 1. The Sieve of Eratosthenes is a method of finding prime numbers. It operates as follows: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Create a primitive-type boolean array with all elements initialized to true. Array elements with prime indices will remain true. All other array elements will eventually be set to false.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6.28 (Simulation: The Tortoise and the Hare)</w:t>
      </w:r>
      <w:r>
        <w:rPr>
          <w:rFonts w:ascii="Calibri" w:hAnsi="Calibri" w:cs="Calibri" w:eastAsia="Calibri"/>
          <w:color w:val="auto"/>
          <w:spacing w:val="0"/>
          <w:position w:val="0"/>
          <w:sz w:val="28"/>
          <w:shd w:fill="auto" w:val="clear"/>
        </w:rPr>
        <w:t xml:space="preserve"> In this problem, you’ll re-create the classic race of the tortoise and the hare. You’ll use random-number generation to develop a simulation of this memorable event.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clock ticks once per second. With each tick of the clock, your application should adjust the position of the animals according to the rules in Fig. 6.25. Use variables to keep track of the positions of the animals (i.e., position numbers are 1</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70). Start each animal at position 1 (the “starting gate”). If an animal slips left before square 1, move it back to square 1. </w:t>
      </w:r>
    </w:p>
    <w:p>
      <w:pPr>
        <w:spacing w:before="0" w:after="160" w:line="259"/>
        <w:ind w:right="0" w:left="0" w:firstLine="0"/>
        <w:jc w:val="both"/>
        <w:rPr>
          <w:rFonts w:ascii="Calibri" w:hAnsi="Calibri" w:cs="Calibri" w:eastAsia="Calibri"/>
          <w:color w:val="auto"/>
          <w:spacing w:val="0"/>
          <w:position w:val="0"/>
          <w:sz w:val="28"/>
          <w:shd w:fill="auto" w:val="clear"/>
        </w:rPr>
      </w:pPr>
      <w:r>
        <w:object w:dxaOrig="9698" w:dyaOrig="4555">
          <v:rect xmlns:o="urn:schemas-microsoft-com:office:office" xmlns:v="urn:schemas-microsoft-com:vml" id="rectole0000000005" style="width:484.900000pt;height:227.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Generate the percentages in Fig. 6.25 by producing a random integer i in the range 1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10. For the tortoise, perform a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fast plod</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when 1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5, a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slip</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when 6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7 or a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slow plod</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when 8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10.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 a similar technique to move the hare. Begin the race by displaying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BANG !!!!!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AND THEY'RE OFF !!!!! </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(in case of a tie) should be blank.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After each line is displayed, test for whether either animal has reached or passed square 70. If so, display the winner and terminate the simulation. If the tortoise wins, display TORTOISE WINS!!! YAY!!! If the hare wins, display Hare wins. Yuch. If both animals win on the same tick of the clock, you may want to favor the tortoise (the “underdog”), or you may want to display It's a tie. If neither animal wins, perform the loop again to simulate the next tick of the clock. When you’re ready to run your application, assemble a group of fans to watch the race. You’ll be amazed at how involved your audience gets! </w:t>
      </w:r>
    </w:p>
    <w:p>
      <w:pPr>
        <w:spacing w:before="0" w:after="160" w:line="259"/>
        <w:ind w:right="0" w:left="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Later in the book, we introduce a number of Java capabilities, such as graphics, images, animation, sound and multithreading. As you study those features, you might enjoy enhancing your tortoise-and-hare contest simulation. </w:t>
      </w:r>
    </w:p>
    <w:p>
      <w:pPr>
        <w:spacing w:before="0" w:after="160" w:line="259"/>
        <w:ind w:right="0" w:left="0" w:firstLine="0"/>
        <w:jc w:val="both"/>
        <w:rPr>
          <w:rFonts w:ascii="Calibri" w:hAnsi="Calibri" w:cs="Calibri" w:eastAsia="Calibri"/>
          <w:color w:val="auto"/>
          <w:spacing w:val="0"/>
          <w:position w:val="0"/>
          <w:sz w:val="28"/>
          <w:shd w:fill="auto" w:val="clear"/>
        </w:rPr>
      </w:pPr>
    </w:p>
    <w:p>
      <w:pPr>
        <w:spacing w:before="0" w:after="160" w:line="259"/>
        <w:ind w:right="0" w:left="0" w:firstLine="0"/>
        <w:jc w:val="both"/>
        <w:rPr>
          <w:rFonts w:ascii="Calibri" w:hAnsi="Calibri" w:cs="Calibri" w:eastAsia="Calibri"/>
          <w:b/>
          <w:color w:val="auto"/>
          <w:spacing w:val="0"/>
          <w:position w:val="0"/>
          <w:sz w:val="28"/>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6.29 (Fibonacci Series)</w:t>
      </w:r>
      <w:r>
        <w:rPr>
          <w:rFonts w:ascii="Calibri" w:hAnsi="Calibri" w:cs="Calibri" w:eastAsia="Calibri"/>
          <w:color w:val="auto"/>
          <w:spacing w:val="0"/>
          <w:position w:val="0"/>
          <w:sz w:val="28"/>
          <w:shd w:fill="auto" w:val="clear"/>
        </w:rPr>
        <w:t xml:space="preserve"> The Fibonacci series </w:t>
      </w:r>
    </w:p>
    <w:p>
      <w:pPr>
        <w:spacing w:before="0" w:after="160" w:line="259"/>
        <w:ind w:right="0" w:left="720" w:firstLine="72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0, 1, 1, 2, 3, 5, 8, 13, 21, …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begins with the terms 0 and 1 and has the property that each succeeding term is the sum of the two preceding terms. </w:t>
      </w:r>
    </w:p>
    <w:p>
      <w:pPr>
        <w:spacing w:before="0" w:after="160" w:line="259"/>
        <w:ind w:right="0" w:left="144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Write a method fibonacci(n) that calculates the nth Fibonacci number. Incorporate this method into an application that enables the user to enter the value of n.</w:t>
      </w:r>
    </w:p>
    <w:p>
      <w:pPr>
        <w:spacing w:before="0" w:after="160" w:line="259"/>
        <w:ind w:right="0" w:left="144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Determine the largest Fibonacci number that can be displayed on your system. </w:t>
      </w:r>
    </w:p>
    <w:p>
      <w:pPr>
        <w:spacing w:before="0" w:after="160" w:line="259"/>
        <w:ind w:right="0" w:left="144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Modify the application you wrote in part (a) to use double instead of int to calculate and return Fibonacci numbers, and use this modified application to repeat part (b). </w:t>
      </w:r>
    </w:p>
    <w:p>
      <w:pPr>
        <w:spacing w:before="0" w:after="160" w:line="259"/>
        <w:ind w:right="0" w:left="720" w:firstLine="0"/>
        <w:jc w:val="both"/>
        <w:rPr>
          <w:rFonts w:ascii="Calibri" w:hAnsi="Calibri" w:cs="Calibri" w:eastAsia="Calibri"/>
          <w:color w:val="auto"/>
          <w:spacing w:val="0"/>
          <w:position w:val="0"/>
          <w:sz w:val="28"/>
          <w:shd w:fill="auto" w:val="clear"/>
        </w:rPr>
      </w:pPr>
    </w:p>
    <w:p>
      <w:pPr>
        <w:spacing w:before="0" w:after="160" w:line="259"/>
        <w:ind w:right="0" w:left="720" w:firstLine="0"/>
        <w:jc w:val="both"/>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Making a Difference </w:t>
      </w:r>
    </w:p>
    <w:p>
      <w:pPr>
        <w:spacing w:before="0" w:after="160" w:line="259"/>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6.33 (Polling)</w:t>
      </w:r>
      <w:r>
        <w:rPr>
          <w:rFonts w:ascii="Calibri" w:hAnsi="Calibri" w:cs="Calibri" w:eastAsia="Calibri"/>
          <w:color w:val="auto"/>
          <w:spacing w:val="0"/>
          <w:position w:val="0"/>
          <w:sz w:val="28"/>
          <w:shd w:fill="auto" w:val="clear"/>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to you (e.g., political issues, global environmental issues). Use a one-dimensional array topics (of type String) to store the five causes. To 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pPr>
        <w:spacing w:before="0" w:after="160" w:line="259"/>
        <w:ind w:right="0" w:left="144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A tabular report with the five topics down the left side and the 10 ratings across the top, listing in each column the number of ratings received for each topic.</w:t>
      </w:r>
    </w:p>
    <w:p>
      <w:pPr>
        <w:spacing w:before="0" w:after="160" w:line="259"/>
        <w:ind w:right="0" w:left="144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 To the right of each row, show the average of the ratings for that issue. </w:t>
      </w:r>
    </w:p>
    <w:p>
      <w:pPr>
        <w:spacing w:before="0" w:after="160" w:line="259"/>
        <w:ind w:right="0" w:left="144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Which issue received the highest point total? Display both the issue and the point total. </w:t>
      </w:r>
    </w:p>
    <w:p>
      <w:pPr>
        <w:spacing w:before="0" w:after="160" w:line="259"/>
        <w:ind w:right="0" w:left="144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 Which issue received the lowest point total? Display both the issue and the point total.</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7">
    <w:abstractNumId w:val="18"/>
  </w:num>
  <w:num w:numId="39">
    <w:abstractNumId w:val="12"/>
  </w:num>
  <w:num w:numId="41">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