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E42B" w14:textId="7595A06A" w:rsidR="005C5BD3" w:rsidRDefault="005C5BD3">
      <w:pPr>
        <w:rPr>
          <w:b/>
          <w:bCs/>
          <w:lang w:val="en-US"/>
        </w:rPr>
      </w:pPr>
      <w:r>
        <w:rPr>
          <w:b/>
          <w:bCs/>
          <w:lang w:val="en-US"/>
        </w:rPr>
        <w:t>Summary</w:t>
      </w:r>
    </w:p>
    <w:p w14:paraId="64B9354C" w14:textId="77777777" w:rsidR="005C5BD3" w:rsidRDefault="005C5BD3">
      <w:pPr>
        <w:rPr>
          <w:lang w:val="en-US"/>
        </w:rPr>
      </w:pPr>
    </w:p>
    <w:p w14:paraId="110C3A0F" w14:textId="3345C57F" w:rsidR="003E086C" w:rsidRPr="003E086C" w:rsidRDefault="003E086C">
      <w:pPr>
        <w:rPr>
          <w:lang w:val="en-US"/>
        </w:rPr>
      </w:pPr>
      <w:r w:rsidRPr="002B47CC">
        <w:rPr>
          <w:lang w:val="en-US"/>
        </w:rPr>
        <w:t>Fourteen classification machine learning models were trained, and the Gradient Booster Classifier was ultimately selected as the best. The model demonstrated good performance, achieving an 86% accuracy with both the training and testing datasets. The main predictive factors identified were Age and the Number of products purchased.</w:t>
      </w:r>
    </w:p>
    <w:p w14:paraId="0DDB23C7" w14:textId="77777777" w:rsidR="003E086C" w:rsidRDefault="003E086C">
      <w:pPr>
        <w:rPr>
          <w:lang w:val="en-US"/>
        </w:rPr>
      </w:pPr>
    </w:p>
    <w:p w14:paraId="21473609" w14:textId="77777777" w:rsidR="00574CD2" w:rsidRDefault="00574CD2">
      <w:pPr>
        <w:rPr>
          <w:b/>
          <w:bCs/>
          <w:lang w:val="en-US"/>
        </w:rPr>
      </w:pPr>
    </w:p>
    <w:p w14:paraId="676F9211" w14:textId="5A470AC7" w:rsidR="00642715" w:rsidRPr="00642715" w:rsidRDefault="00642715">
      <w:pPr>
        <w:rPr>
          <w:b/>
          <w:bCs/>
          <w:lang w:val="en-US"/>
        </w:rPr>
      </w:pPr>
      <w:r w:rsidRPr="00642715">
        <w:rPr>
          <w:b/>
          <w:bCs/>
          <w:lang w:val="en-US"/>
        </w:rPr>
        <w:t>Introduction</w:t>
      </w:r>
    </w:p>
    <w:p w14:paraId="3B0B0394" w14:textId="154DFD23" w:rsidR="00A26B86" w:rsidRDefault="00233356" w:rsidP="00642715">
      <w:pPr>
        <w:rPr>
          <w:lang w:val="en-US"/>
        </w:rPr>
      </w:pPr>
      <w:r>
        <w:rPr>
          <w:lang w:val="en-US"/>
        </w:rPr>
        <w:t xml:space="preserve">The performance of the marketing strategies impacts directly on market share, fidelity and revenue, keys for keeping a health companies. </w:t>
      </w:r>
      <w:r w:rsidR="003E086C" w:rsidRPr="002B47CC">
        <w:rPr>
          <w:lang w:val="en-US"/>
        </w:rPr>
        <w:t>One of the most important ways to evaluate it is through the quantification of customers leaving your services or ceasing to buy your products, also known as the customer churn rate.</w:t>
      </w:r>
      <w:r w:rsidR="00A26B86">
        <w:rPr>
          <w:lang w:val="en-US"/>
        </w:rPr>
        <w:t xml:space="preserve"> The use of Machine Learning technologies to model the churn rate would allow to explore main factors that explain this phenomenon, predict future </w:t>
      </w:r>
      <w:r w:rsidR="00C714A6">
        <w:rPr>
          <w:lang w:val="en-US"/>
        </w:rPr>
        <w:t>churn,</w:t>
      </w:r>
      <w:r w:rsidR="00A26B86">
        <w:rPr>
          <w:lang w:val="en-US"/>
        </w:rPr>
        <w:t xml:space="preserve"> and prevent it.</w:t>
      </w:r>
    </w:p>
    <w:p w14:paraId="2EDCAFB6" w14:textId="77777777" w:rsidR="00CA4AC6" w:rsidRDefault="00CA4AC6" w:rsidP="00642715">
      <w:pPr>
        <w:rPr>
          <w:lang w:val="en-US"/>
        </w:rPr>
      </w:pPr>
    </w:p>
    <w:p w14:paraId="4E310EF0" w14:textId="1E3E4E93" w:rsidR="003E086C" w:rsidRPr="003E086C" w:rsidRDefault="003E086C" w:rsidP="00642715">
      <w:pPr>
        <w:rPr>
          <w:lang w:val="en-US"/>
        </w:rPr>
      </w:pPr>
      <w:r w:rsidRPr="002B47CC">
        <w:rPr>
          <w:lang w:val="en-US"/>
        </w:rPr>
        <w:t>The purpose of this analysis was to train machine learning classification models with explanatory variables associated with the churn/no-churn target variable from a banking company to make predictions.</w:t>
      </w:r>
    </w:p>
    <w:p w14:paraId="34EF74B1" w14:textId="77777777" w:rsidR="00D7746E" w:rsidRDefault="00D7746E" w:rsidP="00642715">
      <w:pPr>
        <w:rPr>
          <w:lang w:val="en-US"/>
        </w:rPr>
      </w:pPr>
    </w:p>
    <w:p w14:paraId="3550930D" w14:textId="77777777" w:rsidR="00D7746E" w:rsidRDefault="00D7746E" w:rsidP="00642715">
      <w:pPr>
        <w:rPr>
          <w:lang w:val="en-US"/>
        </w:rPr>
      </w:pPr>
    </w:p>
    <w:p w14:paraId="255326FB" w14:textId="77777777" w:rsidR="00D7746E" w:rsidRPr="00642715" w:rsidRDefault="00D7746E" w:rsidP="00D7746E">
      <w:pPr>
        <w:rPr>
          <w:b/>
          <w:bCs/>
          <w:lang w:val="en-US"/>
        </w:rPr>
      </w:pPr>
      <w:r w:rsidRPr="00642715">
        <w:rPr>
          <w:b/>
          <w:bCs/>
          <w:lang w:val="en-US"/>
        </w:rPr>
        <w:t>Methods and Analysis</w:t>
      </w:r>
    </w:p>
    <w:p w14:paraId="30FEFC06" w14:textId="77777777" w:rsidR="00D7746E" w:rsidRDefault="00D7746E" w:rsidP="00642715">
      <w:pPr>
        <w:rPr>
          <w:lang w:val="en-US"/>
        </w:rPr>
      </w:pPr>
    </w:p>
    <w:p w14:paraId="2BFBE59A" w14:textId="6BF4EF1F" w:rsidR="0023388A" w:rsidRDefault="003E086C" w:rsidP="002B47CC">
      <w:pPr>
        <w:rPr>
          <w:lang w:val="en-US"/>
        </w:rPr>
      </w:pPr>
      <w:r w:rsidRPr="002B47CC">
        <w:rPr>
          <w:lang w:val="en-US"/>
        </w:rPr>
        <w:t>The Bank Customer Churn database was used, which includes 12 factors attempting to explain the churn of 10,000 customers:</w:t>
      </w:r>
    </w:p>
    <w:p w14:paraId="0F0C7465" w14:textId="77777777" w:rsidR="0023388A" w:rsidRDefault="0023388A" w:rsidP="00642715">
      <w:pPr>
        <w:rPr>
          <w:lang w:val="en-US"/>
        </w:rPr>
      </w:pPr>
    </w:p>
    <w:p w14:paraId="129AAA4D" w14:textId="5F9F2FDE" w:rsidR="0023388A" w:rsidRDefault="0023388A" w:rsidP="00642715">
      <w:pPr>
        <w:rPr>
          <w:lang w:val="en-US"/>
        </w:rPr>
      </w:pPr>
      <w:r>
        <w:rPr>
          <w:lang w:val="en-US"/>
        </w:rPr>
        <w:t>Customer Identification number (</w:t>
      </w:r>
      <w:proofErr w:type="spellStart"/>
      <w:r w:rsidRPr="0023388A">
        <w:rPr>
          <w:lang w:val="en-US"/>
        </w:rPr>
        <w:t>CustomerId</w:t>
      </w:r>
      <w:proofErr w:type="spellEnd"/>
      <w:r>
        <w:rPr>
          <w:lang w:val="en-US"/>
        </w:rPr>
        <w:t>)</w:t>
      </w:r>
    </w:p>
    <w:p w14:paraId="5EB07477" w14:textId="02C11BF3" w:rsidR="0023388A" w:rsidRDefault="0023388A" w:rsidP="00642715">
      <w:pPr>
        <w:rPr>
          <w:lang w:val="en-US"/>
        </w:rPr>
      </w:pPr>
      <w:r w:rsidRPr="0023388A">
        <w:rPr>
          <w:lang w:val="en-US"/>
        </w:rPr>
        <w:t>Surname</w:t>
      </w:r>
      <w:r>
        <w:rPr>
          <w:lang w:val="en-US"/>
        </w:rPr>
        <w:t xml:space="preserve"> of each customer (Surname)</w:t>
      </w:r>
    </w:p>
    <w:p w14:paraId="2DB06165" w14:textId="71A5763C" w:rsidR="0023388A" w:rsidRDefault="0023388A" w:rsidP="00642715">
      <w:pPr>
        <w:rPr>
          <w:lang w:val="en-US"/>
        </w:rPr>
      </w:pPr>
      <w:r>
        <w:rPr>
          <w:lang w:val="en-US"/>
        </w:rPr>
        <w:t>Index of the customer credit behavior (</w:t>
      </w:r>
      <w:proofErr w:type="spellStart"/>
      <w:r w:rsidRPr="0023388A">
        <w:rPr>
          <w:lang w:val="en-US"/>
        </w:rPr>
        <w:t>CreditScore</w:t>
      </w:r>
      <w:proofErr w:type="spellEnd"/>
      <w:r>
        <w:rPr>
          <w:lang w:val="en-US"/>
        </w:rPr>
        <w:t>)</w:t>
      </w:r>
    </w:p>
    <w:p w14:paraId="22E5C279" w14:textId="0D0E286A" w:rsidR="0023388A" w:rsidRDefault="0023388A" w:rsidP="00642715">
      <w:pPr>
        <w:rPr>
          <w:lang w:val="en-US"/>
        </w:rPr>
      </w:pPr>
      <w:r>
        <w:rPr>
          <w:lang w:val="en-US"/>
        </w:rPr>
        <w:t>Customer Location (</w:t>
      </w:r>
      <w:r w:rsidRPr="0023388A">
        <w:rPr>
          <w:lang w:val="en-US"/>
        </w:rPr>
        <w:t>Geography</w:t>
      </w:r>
      <w:r w:rsidR="000F19F9">
        <w:rPr>
          <w:lang w:val="en-US"/>
        </w:rPr>
        <w:t>_1.0</w:t>
      </w:r>
      <w:r>
        <w:rPr>
          <w:lang w:val="en-US"/>
        </w:rPr>
        <w:t>)</w:t>
      </w:r>
    </w:p>
    <w:p w14:paraId="0DF40A24" w14:textId="77777777" w:rsidR="0023388A" w:rsidRDefault="0023388A" w:rsidP="00642715">
      <w:pPr>
        <w:rPr>
          <w:lang w:val="en-US"/>
        </w:rPr>
      </w:pPr>
      <w:r w:rsidRPr="0023388A">
        <w:rPr>
          <w:lang w:val="en-US"/>
        </w:rPr>
        <w:t>Gender</w:t>
      </w:r>
    </w:p>
    <w:p w14:paraId="1D1D7BCA" w14:textId="77777777" w:rsidR="0023388A" w:rsidRDefault="0023388A" w:rsidP="00642715">
      <w:pPr>
        <w:rPr>
          <w:lang w:val="en-US"/>
        </w:rPr>
      </w:pPr>
      <w:r w:rsidRPr="0023388A">
        <w:rPr>
          <w:lang w:val="en-US"/>
        </w:rPr>
        <w:t>Age</w:t>
      </w:r>
    </w:p>
    <w:p w14:paraId="7A1BF961" w14:textId="6866D328" w:rsidR="0023388A" w:rsidRDefault="0023388A" w:rsidP="00642715">
      <w:pPr>
        <w:rPr>
          <w:lang w:val="en-US"/>
        </w:rPr>
      </w:pPr>
      <w:r>
        <w:rPr>
          <w:lang w:val="en-US"/>
        </w:rPr>
        <w:t>Years that customer has been a client of the Bank (</w:t>
      </w:r>
      <w:r w:rsidRPr="0023388A">
        <w:rPr>
          <w:lang w:val="en-US"/>
        </w:rPr>
        <w:t>Tenure</w:t>
      </w:r>
      <w:r>
        <w:rPr>
          <w:lang w:val="en-US"/>
        </w:rPr>
        <w:t>)</w:t>
      </w:r>
    </w:p>
    <w:p w14:paraId="1F6C8CAF" w14:textId="19F963F3" w:rsidR="0023388A" w:rsidRDefault="0023388A" w:rsidP="00642715">
      <w:pPr>
        <w:rPr>
          <w:lang w:val="en-US"/>
        </w:rPr>
      </w:pPr>
      <w:r>
        <w:rPr>
          <w:lang w:val="en-US"/>
        </w:rPr>
        <w:t>Balance of customer account at the time data was obtained (</w:t>
      </w:r>
      <w:r w:rsidRPr="0023388A">
        <w:rPr>
          <w:lang w:val="en-US"/>
        </w:rPr>
        <w:t>Balance</w:t>
      </w:r>
      <w:r>
        <w:rPr>
          <w:lang w:val="en-US"/>
        </w:rPr>
        <w:t>)</w:t>
      </w:r>
    </w:p>
    <w:p w14:paraId="5BE33C5B" w14:textId="28402A40" w:rsidR="0023388A" w:rsidRDefault="0023388A" w:rsidP="00642715">
      <w:pPr>
        <w:rPr>
          <w:lang w:val="en-US"/>
        </w:rPr>
      </w:pPr>
      <w:r>
        <w:rPr>
          <w:lang w:val="en-US"/>
        </w:rPr>
        <w:t>Number of products the customer has purchased in this bank (</w:t>
      </w:r>
      <w:proofErr w:type="spellStart"/>
      <w:r w:rsidRPr="0023388A">
        <w:rPr>
          <w:lang w:val="en-US"/>
        </w:rPr>
        <w:t>NumOfProducts</w:t>
      </w:r>
      <w:proofErr w:type="spellEnd"/>
      <w:r>
        <w:rPr>
          <w:lang w:val="en-US"/>
        </w:rPr>
        <w:t>)</w:t>
      </w:r>
    </w:p>
    <w:p w14:paraId="79EA12BF" w14:textId="3E4A3290" w:rsidR="0023388A" w:rsidRDefault="0023388A" w:rsidP="00642715">
      <w:pPr>
        <w:rPr>
          <w:lang w:val="en-US"/>
        </w:rPr>
      </w:pPr>
      <w:r>
        <w:rPr>
          <w:lang w:val="en-US"/>
        </w:rPr>
        <w:t xml:space="preserve">Indicator referring </w:t>
      </w:r>
      <w:r w:rsidR="00661A0B">
        <w:rPr>
          <w:lang w:val="en-US"/>
        </w:rPr>
        <w:t xml:space="preserve">whether </w:t>
      </w:r>
      <w:r>
        <w:rPr>
          <w:lang w:val="en-US"/>
        </w:rPr>
        <w:t xml:space="preserve">the customer has a credit card </w:t>
      </w:r>
      <w:r w:rsidR="00661A0B">
        <w:rPr>
          <w:lang w:val="en-US"/>
        </w:rPr>
        <w:t>(</w:t>
      </w:r>
      <w:proofErr w:type="spellStart"/>
      <w:r w:rsidRPr="0023388A">
        <w:rPr>
          <w:lang w:val="en-US"/>
        </w:rPr>
        <w:t>HasCrCard</w:t>
      </w:r>
      <w:proofErr w:type="spellEnd"/>
      <w:r w:rsidR="00661A0B">
        <w:rPr>
          <w:lang w:val="en-US"/>
        </w:rPr>
        <w:t>)</w:t>
      </w:r>
    </w:p>
    <w:p w14:paraId="632C2A88" w14:textId="7926EF5C" w:rsidR="0023388A" w:rsidRDefault="00661A0B" w:rsidP="00642715">
      <w:pPr>
        <w:rPr>
          <w:lang w:val="en-US"/>
        </w:rPr>
      </w:pPr>
      <w:r>
        <w:rPr>
          <w:lang w:val="en-US"/>
        </w:rPr>
        <w:t>Indicator of customer activity at the time data was obtained (</w:t>
      </w:r>
      <w:proofErr w:type="spellStart"/>
      <w:r w:rsidR="0023388A" w:rsidRPr="0023388A">
        <w:rPr>
          <w:lang w:val="en-US"/>
        </w:rPr>
        <w:t>IsActiveMember</w:t>
      </w:r>
      <w:proofErr w:type="spellEnd"/>
      <w:r>
        <w:rPr>
          <w:lang w:val="en-US"/>
        </w:rPr>
        <w:t>)</w:t>
      </w:r>
    </w:p>
    <w:p w14:paraId="05E43A20" w14:textId="5EDFB285" w:rsidR="0023388A" w:rsidRDefault="00661A0B" w:rsidP="00642715">
      <w:pPr>
        <w:rPr>
          <w:lang w:val="en-US"/>
        </w:rPr>
      </w:pPr>
      <w:r>
        <w:rPr>
          <w:lang w:val="en-US"/>
        </w:rPr>
        <w:t>Estimated Salary (</w:t>
      </w:r>
      <w:proofErr w:type="spellStart"/>
      <w:r w:rsidR="0023388A" w:rsidRPr="0023388A">
        <w:rPr>
          <w:lang w:val="en-US"/>
        </w:rPr>
        <w:t>EstimatedSalary</w:t>
      </w:r>
      <w:proofErr w:type="spellEnd"/>
      <w:r>
        <w:rPr>
          <w:lang w:val="en-US"/>
        </w:rPr>
        <w:t>)</w:t>
      </w:r>
    </w:p>
    <w:p w14:paraId="323EF9FB" w14:textId="4E94204F" w:rsidR="0023388A" w:rsidRDefault="00661A0B" w:rsidP="00642715">
      <w:pPr>
        <w:rPr>
          <w:lang w:val="en-US"/>
        </w:rPr>
      </w:pPr>
      <w:r>
        <w:rPr>
          <w:lang w:val="en-US"/>
        </w:rPr>
        <w:t>Indicator referring whether the customer left the Bank (</w:t>
      </w:r>
      <w:r w:rsidR="0023388A" w:rsidRPr="0023388A">
        <w:rPr>
          <w:lang w:val="en-US"/>
        </w:rPr>
        <w:t>Exited</w:t>
      </w:r>
      <w:r>
        <w:rPr>
          <w:lang w:val="en-US"/>
        </w:rPr>
        <w:t>). This is the churn variable.</w:t>
      </w:r>
    </w:p>
    <w:p w14:paraId="0AF5B202" w14:textId="77777777" w:rsidR="00661A0B" w:rsidRDefault="00661A0B" w:rsidP="00642715">
      <w:pPr>
        <w:rPr>
          <w:lang w:val="en-US"/>
        </w:rPr>
      </w:pPr>
    </w:p>
    <w:p w14:paraId="4AC33EE8" w14:textId="5BA9EAA9" w:rsidR="003220AA" w:rsidRDefault="003220AA" w:rsidP="00642715">
      <w:pPr>
        <w:rPr>
          <w:lang w:val="en-US"/>
        </w:rPr>
      </w:pPr>
      <w:r>
        <w:rPr>
          <w:lang w:val="en-US"/>
        </w:rPr>
        <w:t>To perform the analysis this dataset was divided in a training data (80%) and testing data (20%).</w:t>
      </w:r>
    </w:p>
    <w:p w14:paraId="7179FC0C" w14:textId="77777777" w:rsidR="003220AA" w:rsidRDefault="003220AA" w:rsidP="00642715">
      <w:pPr>
        <w:rPr>
          <w:lang w:val="en-US"/>
        </w:rPr>
      </w:pPr>
    </w:p>
    <w:p w14:paraId="138158F7" w14:textId="7AE02C69" w:rsidR="003507CB" w:rsidRDefault="003E086C" w:rsidP="003507CB">
      <w:pPr>
        <w:rPr>
          <w:lang w:val="en-US"/>
        </w:rPr>
      </w:pPr>
      <w:r w:rsidRPr="002B47CC">
        <w:rPr>
          <w:lang w:val="en-US"/>
        </w:rPr>
        <w:lastRenderedPageBreak/>
        <w:t xml:space="preserve">Due to the imbalanced distribution of </w:t>
      </w:r>
      <w:r w:rsidR="002B47CC" w:rsidRPr="002B47CC">
        <w:rPr>
          <w:lang w:val="en-US"/>
        </w:rPr>
        <w:t>c</w:t>
      </w:r>
      <w:r w:rsidRPr="002B47CC">
        <w:rPr>
          <w:lang w:val="en-US"/>
        </w:rPr>
        <w:t>hurn/</w:t>
      </w:r>
      <w:r w:rsidR="002B47CC" w:rsidRPr="002B47CC">
        <w:rPr>
          <w:lang w:val="en-US"/>
        </w:rPr>
        <w:t>n</w:t>
      </w:r>
      <w:r w:rsidRPr="002B47CC">
        <w:rPr>
          <w:lang w:val="en-US"/>
        </w:rPr>
        <w:t>o</w:t>
      </w:r>
      <w:r w:rsidR="002B47CC" w:rsidRPr="002B47CC">
        <w:rPr>
          <w:lang w:val="en-US"/>
        </w:rPr>
        <w:t>-c</w:t>
      </w:r>
      <w:r w:rsidRPr="002B47CC">
        <w:rPr>
          <w:lang w:val="en-US"/>
        </w:rPr>
        <w:t>hurn, the SMOTE method of correction was applied to train the model.</w:t>
      </w:r>
      <w:r w:rsidR="002B47CC">
        <w:rPr>
          <w:lang w:val="en-US"/>
        </w:rPr>
        <w:t xml:space="preserve"> </w:t>
      </w:r>
      <w:r w:rsidR="003507CB">
        <w:rPr>
          <w:lang w:val="en-US"/>
        </w:rPr>
        <w:t>This algorithm creates new data set based on the K-nearest neighbors of the minority class (No Churn)</w:t>
      </w:r>
      <w:r w:rsidR="0089274D">
        <w:rPr>
          <w:lang w:val="en-US"/>
        </w:rPr>
        <w:t xml:space="preserve"> </w:t>
      </w:r>
      <w:proofErr w:type="gramStart"/>
      <w:r w:rsidR="0089274D">
        <w:rPr>
          <w:lang w:val="en-US"/>
        </w:rPr>
        <w:t>at the moment</w:t>
      </w:r>
      <w:proofErr w:type="gramEnd"/>
      <w:r w:rsidR="0089274D">
        <w:rPr>
          <w:lang w:val="en-US"/>
        </w:rPr>
        <w:t xml:space="preserve"> of fit the models</w:t>
      </w:r>
      <w:r w:rsidR="003507CB">
        <w:rPr>
          <w:lang w:val="en-US"/>
        </w:rPr>
        <w:t>.</w:t>
      </w:r>
    </w:p>
    <w:p w14:paraId="71D50081" w14:textId="77777777" w:rsidR="003507CB" w:rsidRDefault="003507CB" w:rsidP="00642715">
      <w:pPr>
        <w:rPr>
          <w:lang w:val="en-US"/>
        </w:rPr>
      </w:pPr>
    </w:p>
    <w:p w14:paraId="0BC3622E" w14:textId="5F8C96C1" w:rsidR="003507CB" w:rsidRDefault="00F4731F" w:rsidP="00642715">
      <w:pPr>
        <w:rPr>
          <w:lang w:val="en-US"/>
        </w:rPr>
      </w:pPr>
      <w:r w:rsidRPr="00F4731F">
        <w:rPr>
          <w:noProof/>
          <w:lang w:val="en-US"/>
        </w:rPr>
        <w:drawing>
          <wp:inline distT="0" distB="0" distL="0" distR="0" wp14:anchorId="2F804E25" wp14:editId="17581C6C">
            <wp:extent cx="4885038" cy="3483312"/>
            <wp:effectExtent l="0" t="0" r="5080" b="0"/>
            <wp:docPr id="1146271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1949" name=""/>
                    <pic:cNvPicPr/>
                  </pic:nvPicPr>
                  <pic:blipFill>
                    <a:blip r:embed="rId4"/>
                    <a:stretch>
                      <a:fillRect/>
                    </a:stretch>
                  </pic:blipFill>
                  <pic:spPr>
                    <a:xfrm>
                      <a:off x="0" y="0"/>
                      <a:ext cx="4890898" cy="3487490"/>
                    </a:xfrm>
                    <a:prstGeom prst="rect">
                      <a:avLst/>
                    </a:prstGeom>
                  </pic:spPr>
                </pic:pic>
              </a:graphicData>
            </a:graphic>
          </wp:inline>
        </w:drawing>
      </w:r>
    </w:p>
    <w:p w14:paraId="4C9B3962" w14:textId="77777777" w:rsidR="00FE71E7" w:rsidRDefault="00FE71E7" w:rsidP="00642715">
      <w:pPr>
        <w:rPr>
          <w:lang w:val="en-US"/>
        </w:rPr>
      </w:pPr>
    </w:p>
    <w:p w14:paraId="04AB8771" w14:textId="77777777" w:rsidR="00C714A6" w:rsidRDefault="00C714A6" w:rsidP="00C714A6">
      <w:pPr>
        <w:rPr>
          <w:lang w:val="en-US"/>
        </w:rPr>
      </w:pPr>
    </w:p>
    <w:p w14:paraId="7A2B7FC3" w14:textId="71D1475C" w:rsidR="00C714A6" w:rsidRDefault="00C714A6" w:rsidP="00C714A6">
      <w:pPr>
        <w:rPr>
          <w:lang w:val="en-US"/>
        </w:rPr>
      </w:pPr>
      <w:r>
        <w:rPr>
          <w:lang w:val="en-US"/>
        </w:rPr>
        <w:t>Machine Learning models were trained and ranked to choose the best one based in the performance to predict the training data. Based on the chosen model test were made to evaluate the generalization power through the ability to predict unknown data.</w:t>
      </w:r>
    </w:p>
    <w:p w14:paraId="52E1AA45" w14:textId="77777777" w:rsidR="00FE71E7" w:rsidRDefault="00FE71E7" w:rsidP="00642715">
      <w:pPr>
        <w:rPr>
          <w:lang w:val="en-US"/>
        </w:rPr>
      </w:pPr>
    </w:p>
    <w:p w14:paraId="09D99900" w14:textId="79F54EEC" w:rsidR="0071358F" w:rsidRDefault="006D1CBD" w:rsidP="00642715">
      <w:pPr>
        <w:rPr>
          <w:lang w:val="en-US"/>
        </w:rPr>
      </w:pPr>
      <w:r>
        <w:rPr>
          <w:lang w:val="en-US"/>
        </w:rPr>
        <w:t>Due</w:t>
      </w:r>
      <w:r w:rsidR="0071358F">
        <w:rPr>
          <w:lang w:val="en-US"/>
        </w:rPr>
        <w:t xml:space="preserve"> to the binary nature of data Churn (Exited variable)</w:t>
      </w:r>
      <w:r>
        <w:rPr>
          <w:lang w:val="en-US"/>
        </w:rPr>
        <w:t xml:space="preserve"> 14 classification models were evaluated for this study</w:t>
      </w:r>
      <w:r w:rsidR="0071358F">
        <w:rPr>
          <w:lang w:val="en-US"/>
        </w:rPr>
        <w:t>:</w:t>
      </w:r>
    </w:p>
    <w:p w14:paraId="5ED14FE6" w14:textId="77777777" w:rsidR="003220AA" w:rsidRDefault="003220AA" w:rsidP="00642715">
      <w:pPr>
        <w:rPr>
          <w:lang w:val="en-US"/>
        </w:rPr>
      </w:pPr>
    </w:p>
    <w:p w14:paraId="775BA2B5" w14:textId="77777777" w:rsidR="002E0B21" w:rsidRPr="002E0B21" w:rsidRDefault="002E0B21" w:rsidP="002E0B21">
      <w:pPr>
        <w:rPr>
          <w:lang w:val="en-US"/>
        </w:rPr>
      </w:pPr>
      <w:r w:rsidRPr="002E0B21">
        <w:rPr>
          <w:lang w:val="en-US"/>
        </w:rPr>
        <w:t>Ada Boost Classifier</w:t>
      </w:r>
    </w:p>
    <w:p w14:paraId="117DEE45" w14:textId="77777777" w:rsidR="002E0B21" w:rsidRPr="002E0B21" w:rsidRDefault="002E0B21" w:rsidP="002E0B21">
      <w:pPr>
        <w:rPr>
          <w:lang w:val="en-US"/>
        </w:rPr>
      </w:pPr>
      <w:r w:rsidRPr="002E0B21">
        <w:rPr>
          <w:lang w:val="en-US"/>
        </w:rPr>
        <w:t>Decision Tree Classifier</w:t>
      </w:r>
    </w:p>
    <w:p w14:paraId="272A91ED" w14:textId="77777777" w:rsidR="002E0B21" w:rsidRPr="002E0B21" w:rsidRDefault="002E0B21" w:rsidP="002E0B21">
      <w:pPr>
        <w:rPr>
          <w:lang w:val="en-US"/>
        </w:rPr>
      </w:pPr>
      <w:r w:rsidRPr="002E0B21">
        <w:rPr>
          <w:lang w:val="en-US"/>
        </w:rPr>
        <w:t>Dummy Classifier</w:t>
      </w:r>
    </w:p>
    <w:p w14:paraId="272D082B" w14:textId="77777777" w:rsidR="002E0B21" w:rsidRPr="002E0B21" w:rsidRDefault="002E0B21" w:rsidP="002E0B21">
      <w:pPr>
        <w:rPr>
          <w:lang w:val="en-US"/>
        </w:rPr>
      </w:pPr>
      <w:r w:rsidRPr="002E0B21">
        <w:rPr>
          <w:lang w:val="en-US"/>
        </w:rPr>
        <w:t>Extra Trees Classifier</w:t>
      </w:r>
    </w:p>
    <w:p w14:paraId="059F0FA6" w14:textId="77777777" w:rsidR="002E0B21" w:rsidRPr="002E0B21" w:rsidRDefault="002E0B21" w:rsidP="002E0B21">
      <w:pPr>
        <w:rPr>
          <w:lang w:val="en-US"/>
        </w:rPr>
      </w:pPr>
      <w:r w:rsidRPr="002E0B21">
        <w:rPr>
          <w:lang w:val="en-US"/>
        </w:rPr>
        <w:t>Gradient Boosting Classifier</w:t>
      </w:r>
    </w:p>
    <w:p w14:paraId="4228055B" w14:textId="77777777" w:rsidR="002E0B21" w:rsidRPr="002E0B21" w:rsidRDefault="002E0B21" w:rsidP="002E0B21">
      <w:pPr>
        <w:rPr>
          <w:lang w:val="en-US"/>
        </w:rPr>
      </w:pPr>
      <w:r w:rsidRPr="002E0B21">
        <w:rPr>
          <w:lang w:val="en-US"/>
        </w:rPr>
        <w:t>K Neighbors Classifier</w:t>
      </w:r>
    </w:p>
    <w:p w14:paraId="14625ACA" w14:textId="77777777" w:rsidR="002E0B21" w:rsidRPr="002E0B21" w:rsidRDefault="002E0B21" w:rsidP="002E0B21">
      <w:pPr>
        <w:rPr>
          <w:lang w:val="en-US"/>
        </w:rPr>
      </w:pPr>
      <w:r w:rsidRPr="002E0B21">
        <w:rPr>
          <w:lang w:val="en-US"/>
        </w:rPr>
        <w:t>Light Gradient Boosting Machine</w:t>
      </w:r>
    </w:p>
    <w:p w14:paraId="1C41ABFC" w14:textId="77777777" w:rsidR="002E0B21" w:rsidRPr="002E0B21" w:rsidRDefault="002E0B21" w:rsidP="002E0B21">
      <w:pPr>
        <w:rPr>
          <w:lang w:val="en-US"/>
        </w:rPr>
      </w:pPr>
      <w:r w:rsidRPr="002E0B21">
        <w:rPr>
          <w:lang w:val="en-US"/>
        </w:rPr>
        <w:t>Linear Discriminant Analysis</w:t>
      </w:r>
    </w:p>
    <w:p w14:paraId="1E6FA9A8" w14:textId="77777777" w:rsidR="002E0B21" w:rsidRPr="002E0B21" w:rsidRDefault="002E0B21" w:rsidP="002E0B21">
      <w:pPr>
        <w:rPr>
          <w:lang w:val="en-US"/>
        </w:rPr>
      </w:pPr>
      <w:r w:rsidRPr="002E0B21">
        <w:rPr>
          <w:lang w:val="en-US"/>
        </w:rPr>
        <w:t>Logistic Regression</w:t>
      </w:r>
    </w:p>
    <w:p w14:paraId="3CCC53F8" w14:textId="77777777" w:rsidR="002E0B21" w:rsidRPr="002E0B21" w:rsidRDefault="002E0B21" w:rsidP="002E0B21">
      <w:pPr>
        <w:rPr>
          <w:lang w:val="en-US"/>
        </w:rPr>
      </w:pPr>
      <w:r w:rsidRPr="002E0B21">
        <w:rPr>
          <w:lang w:val="en-US"/>
        </w:rPr>
        <w:t>Naive Bayes</w:t>
      </w:r>
    </w:p>
    <w:p w14:paraId="05BE24F1" w14:textId="77777777" w:rsidR="002E0B21" w:rsidRPr="002E0B21" w:rsidRDefault="002E0B21" w:rsidP="002E0B21">
      <w:pPr>
        <w:rPr>
          <w:lang w:val="en-US"/>
        </w:rPr>
      </w:pPr>
      <w:r w:rsidRPr="002E0B21">
        <w:rPr>
          <w:lang w:val="en-US"/>
        </w:rPr>
        <w:t>Quadratic Discriminant Analysis</w:t>
      </w:r>
    </w:p>
    <w:p w14:paraId="6A9BEED7" w14:textId="77777777" w:rsidR="002E0B21" w:rsidRPr="002E0B21" w:rsidRDefault="002E0B21" w:rsidP="002E0B21">
      <w:pPr>
        <w:rPr>
          <w:lang w:val="en-US"/>
        </w:rPr>
      </w:pPr>
      <w:r w:rsidRPr="002E0B21">
        <w:rPr>
          <w:lang w:val="en-US"/>
        </w:rPr>
        <w:t>Random Forest Classifier</w:t>
      </w:r>
    </w:p>
    <w:p w14:paraId="7B269E45" w14:textId="77777777" w:rsidR="002E0B21" w:rsidRPr="002E0B21" w:rsidRDefault="002E0B21" w:rsidP="002E0B21">
      <w:pPr>
        <w:rPr>
          <w:lang w:val="en-US"/>
        </w:rPr>
      </w:pPr>
      <w:r w:rsidRPr="002E0B21">
        <w:rPr>
          <w:lang w:val="en-US"/>
        </w:rPr>
        <w:lastRenderedPageBreak/>
        <w:t>Ridge Classifier</w:t>
      </w:r>
    </w:p>
    <w:p w14:paraId="324987AD" w14:textId="1392BA0D" w:rsidR="0071358F" w:rsidRDefault="002E0B21" w:rsidP="002E0B21">
      <w:pPr>
        <w:rPr>
          <w:lang w:val="en-US"/>
        </w:rPr>
      </w:pPr>
      <w:r w:rsidRPr="002E0B21">
        <w:rPr>
          <w:lang w:val="en-US"/>
        </w:rPr>
        <w:t>SVM - Linear Kernel</w:t>
      </w:r>
    </w:p>
    <w:p w14:paraId="53D1BF9D" w14:textId="77777777" w:rsidR="002F6B1F" w:rsidRDefault="002F6B1F">
      <w:pPr>
        <w:rPr>
          <w:lang w:val="en-US"/>
        </w:rPr>
      </w:pPr>
    </w:p>
    <w:p w14:paraId="373FA6B6" w14:textId="004F5D50" w:rsidR="003507CB" w:rsidRDefault="002B47CC">
      <w:pPr>
        <w:rPr>
          <w:lang w:val="en-US"/>
        </w:rPr>
      </w:pPr>
      <w:r w:rsidRPr="002B47CC">
        <w:rPr>
          <w:lang w:val="en-US"/>
        </w:rPr>
        <w:t xml:space="preserve">The Python libraries Pandas and NumPy were used for data manipulation, Matplotlib and Seaborn for visualization, and </w:t>
      </w:r>
      <w:proofErr w:type="spellStart"/>
      <w:r w:rsidRPr="002B47CC">
        <w:rPr>
          <w:lang w:val="en-US"/>
        </w:rPr>
        <w:t>PyCaret</w:t>
      </w:r>
      <w:proofErr w:type="spellEnd"/>
      <w:r w:rsidRPr="002B47CC">
        <w:rPr>
          <w:lang w:val="en-US"/>
        </w:rPr>
        <w:t xml:space="preserve"> to perform the machine learning models.</w:t>
      </w:r>
    </w:p>
    <w:p w14:paraId="6CEB4347" w14:textId="77777777" w:rsidR="002F6B1F" w:rsidRDefault="002F6B1F">
      <w:pPr>
        <w:rPr>
          <w:lang w:val="en-US"/>
        </w:rPr>
      </w:pPr>
    </w:p>
    <w:p w14:paraId="2C3FE22A" w14:textId="0A778FE3" w:rsidR="00642715" w:rsidRDefault="00D7746E">
      <w:pPr>
        <w:rPr>
          <w:b/>
          <w:bCs/>
          <w:lang w:val="en-US"/>
        </w:rPr>
      </w:pPr>
      <w:r>
        <w:rPr>
          <w:b/>
          <w:bCs/>
          <w:lang w:val="en-US"/>
        </w:rPr>
        <w:t>Results</w:t>
      </w:r>
    </w:p>
    <w:p w14:paraId="18C585B7" w14:textId="77777777" w:rsidR="00D7746E" w:rsidRDefault="00D7746E">
      <w:pPr>
        <w:rPr>
          <w:lang w:val="en-US"/>
        </w:rPr>
      </w:pPr>
    </w:p>
    <w:p w14:paraId="30F0CCC4" w14:textId="6A917788" w:rsidR="00DE4DD0" w:rsidRDefault="00DE4DD0">
      <w:pPr>
        <w:rPr>
          <w:lang w:val="en-US"/>
        </w:rPr>
      </w:pPr>
      <w:r>
        <w:rPr>
          <w:lang w:val="en-US"/>
        </w:rPr>
        <w:t>The performance index of each model is ranked and showed below. The red cells are the maximum values for each index among the models.</w:t>
      </w:r>
    </w:p>
    <w:p w14:paraId="31C4B39F" w14:textId="77777777" w:rsidR="00DE4DD0" w:rsidRDefault="00DE4DD0">
      <w:pPr>
        <w:rPr>
          <w:lang w:val="en-US"/>
        </w:rPr>
      </w:pPr>
    </w:p>
    <w:p w14:paraId="085C7480" w14:textId="331B6AEC" w:rsidR="002E0B21" w:rsidRDefault="00F4731F">
      <w:pPr>
        <w:rPr>
          <w:lang w:val="en-US"/>
        </w:rPr>
      </w:pPr>
      <w:r w:rsidRPr="00F4731F">
        <w:rPr>
          <w:noProof/>
          <w:lang w:val="en-US"/>
        </w:rPr>
        <w:drawing>
          <wp:inline distT="0" distB="0" distL="0" distR="0" wp14:anchorId="3DE19E26" wp14:editId="41330BA8">
            <wp:extent cx="5612130" cy="3412490"/>
            <wp:effectExtent l="0" t="0" r="1270" b="3810"/>
            <wp:docPr id="558764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64150" name=""/>
                    <pic:cNvPicPr/>
                  </pic:nvPicPr>
                  <pic:blipFill>
                    <a:blip r:embed="rId5"/>
                    <a:stretch>
                      <a:fillRect/>
                    </a:stretch>
                  </pic:blipFill>
                  <pic:spPr>
                    <a:xfrm>
                      <a:off x="0" y="0"/>
                      <a:ext cx="5612130" cy="3412490"/>
                    </a:xfrm>
                    <a:prstGeom prst="rect">
                      <a:avLst/>
                    </a:prstGeom>
                  </pic:spPr>
                </pic:pic>
              </a:graphicData>
            </a:graphic>
          </wp:inline>
        </w:drawing>
      </w:r>
    </w:p>
    <w:p w14:paraId="5AB3C6BB" w14:textId="09BE4A17" w:rsidR="004F33C9" w:rsidRDefault="004F33C9">
      <w:pPr>
        <w:rPr>
          <w:lang w:val="en-US"/>
        </w:rPr>
      </w:pPr>
    </w:p>
    <w:p w14:paraId="7294A7E0" w14:textId="00454A06" w:rsidR="00DE38A4" w:rsidRDefault="003E086C">
      <w:pPr>
        <w:rPr>
          <w:lang w:val="en-US"/>
        </w:rPr>
      </w:pPr>
      <w:r w:rsidRPr="002B47CC">
        <w:rPr>
          <w:lang w:val="en-US"/>
        </w:rPr>
        <w:t>The accuracy, AUC, and F1 indexes—important measures to compare the overall performance of models—show that the Gradient Boosting Classifier is the best model among all.</w:t>
      </w:r>
      <w:r w:rsidR="002B47CC">
        <w:rPr>
          <w:lang w:val="en-US"/>
        </w:rPr>
        <w:t xml:space="preserve"> </w:t>
      </w:r>
      <w:r w:rsidR="00DE38A4">
        <w:rPr>
          <w:lang w:val="en-US"/>
        </w:rPr>
        <w:t xml:space="preserve">Particularly, the Accuracy is 0.86, which means around </w:t>
      </w:r>
      <w:r w:rsidR="00DE38A4" w:rsidRPr="005C5BD3">
        <w:rPr>
          <w:b/>
          <w:bCs/>
          <w:lang w:val="en-US"/>
        </w:rPr>
        <w:t>8</w:t>
      </w:r>
      <w:r w:rsidR="0089274D">
        <w:rPr>
          <w:b/>
          <w:bCs/>
          <w:lang w:val="en-US"/>
        </w:rPr>
        <w:t>6</w:t>
      </w:r>
      <w:r w:rsidR="00DE38A4" w:rsidRPr="005C5BD3">
        <w:rPr>
          <w:b/>
          <w:bCs/>
          <w:lang w:val="en-US"/>
        </w:rPr>
        <w:t>% of the training samples were predicted correctly</w:t>
      </w:r>
      <w:r w:rsidR="00DE38A4">
        <w:rPr>
          <w:lang w:val="en-US"/>
        </w:rPr>
        <w:t>.</w:t>
      </w:r>
    </w:p>
    <w:p w14:paraId="2DEC54BD" w14:textId="4C5ED006" w:rsidR="00D7746E" w:rsidRDefault="00D7746E">
      <w:pPr>
        <w:rPr>
          <w:lang w:val="en-US"/>
        </w:rPr>
      </w:pPr>
    </w:p>
    <w:p w14:paraId="75B4127F" w14:textId="2EBA2435" w:rsidR="00CE2D53" w:rsidRDefault="000F19F9" w:rsidP="0046404F">
      <w:pPr>
        <w:rPr>
          <w:lang w:val="en-US"/>
        </w:rPr>
      </w:pPr>
      <w:r>
        <w:rPr>
          <w:lang w:val="en-US"/>
        </w:rPr>
        <w:t>Based in these results the model chosen to continue with the analysis is the Gradient Boosting Classifier.</w:t>
      </w:r>
      <w:r w:rsidR="0046404F">
        <w:rPr>
          <w:lang w:val="en-US"/>
        </w:rPr>
        <w:t xml:space="preserve"> This</w:t>
      </w:r>
      <w:r w:rsidR="00CE2D53">
        <w:rPr>
          <w:lang w:val="en-US"/>
        </w:rPr>
        <w:t xml:space="preserve"> is a </w:t>
      </w:r>
      <w:r w:rsidR="0046404F">
        <w:rPr>
          <w:lang w:val="en-US"/>
        </w:rPr>
        <w:t>model which combine the prediction of multiple weak learners (decision trees) sequentially</w:t>
      </w:r>
      <w:r w:rsidR="00CE2D53">
        <w:rPr>
          <w:lang w:val="en-US"/>
        </w:rPr>
        <w:t>.</w:t>
      </w:r>
      <w:r w:rsidR="0046404F">
        <w:rPr>
          <w:lang w:val="en-US"/>
        </w:rPr>
        <w:t xml:space="preserve"> This improves the fitting more than each tree could reach separately.</w:t>
      </w:r>
    </w:p>
    <w:p w14:paraId="66F46A28" w14:textId="77777777" w:rsidR="000F19F9" w:rsidRDefault="000F19F9">
      <w:pPr>
        <w:rPr>
          <w:lang w:val="en-US"/>
        </w:rPr>
      </w:pPr>
    </w:p>
    <w:p w14:paraId="01E10A15" w14:textId="563A09E1" w:rsidR="003E086C" w:rsidRDefault="003E086C">
      <w:pPr>
        <w:rPr>
          <w:lang w:val="en-US"/>
        </w:rPr>
      </w:pPr>
      <w:r w:rsidRPr="002B47CC">
        <w:rPr>
          <w:lang w:val="en-US"/>
        </w:rPr>
        <w:t>The ROC curve of this model shows a pronounced curve, with an AUC of 0.85, which is equivalent to saying that there is an 85% probability of ranking a randomly chosen positive instance higher than a randomly chosen negative instance.</w:t>
      </w:r>
    </w:p>
    <w:p w14:paraId="27B59E58" w14:textId="77777777" w:rsidR="003E086C" w:rsidRDefault="003E086C">
      <w:pPr>
        <w:rPr>
          <w:lang w:val="en-US"/>
        </w:rPr>
      </w:pPr>
    </w:p>
    <w:p w14:paraId="037C5651" w14:textId="77777777" w:rsidR="000F19F9" w:rsidRDefault="000F19F9">
      <w:pPr>
        <w:rPr>
          <w:lang w:val="en-US"/>
        </w:rPr>
      </w:pPr>
    </w:p>
    <w:p w14:paraId="43789A48" w14:textId="77777777" w:rsidR="00D42ACE" w:rsidRDefault="00D42ACE">
      <w:pPr>
        <w:rPr>
          <w:lang w:val="en-US"/>
        </w:rPr>
      </w:pPr>
    </w:p>
    <w:p w14:paraId="561967F3" w14:textId="0303131E" w:rsidR="000F19F9" w:rsidRDefault="00315693">
      <w:pPr>
        <w:rPr>
          <w:lang w:val="en-US"/>
        </w:rPr>
      </w:pPr>
      <w:r w:rsidRPr="00315693">
        <w:rPr>
          <w:noProof/>
          <w:lang w:val="en-US"/>
        </w:rPr>
        <w:drawing>
          <wp:inline distT="0" distB="0" distL="0" distR="0" wp14:anchorId="28010957" wp14:editId="6BD35758">
            <wp:extent cx="4025877" cy="2924432"/>
            <wp:effectExtent l="0" t="0" r="635" b="0"/>
            <wp:docPr id="1883047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47831" name=""/>
                    <pic:cNvPicPr/>
                  </pic:nvPicPr>
                  <pic:blipFill>
                    <a:blip r:embed="rId6"/>
                    <a:stretch>
                      <a:fillRect/>
                    </a:stretch>
                  </pic:blipFill>
                  <pic:spPr>
                    <a:xfrm>
                      <a:off x="0" y="0"/>
                      <a:ext cx="4030927" cy="2928100"/>
                    </a:xfrm>
                    <a:prstGeom prst="rect">
                      <a:avLst/>
                    </a:prstGeom>
                  </pic:spPr>
                </pic:pic>
              </a:graphicData>
            </a:graphic>
          </wp:inline>
        </w:drawing>
      </w:r>
    </w:p>
    <w:p w14:paraId="5D63978C" w14:textId="77777777" w:rsidR="00DE38A4" w:rsidRDefault="00DE38A4">
      <w:pPr>
        <w:rPr>
          <w:lang w:val="en-US"/>
        </w:rPr>
      </w:pPr>
    </w:p>
    <w:p w14:paraId="2132AF9D" w14:textId="77777777" w:rsidR="00DE38A4" w:rsidRDefault="00DE38A4">
      <w:pPr>
        <w:rPr>
          <w:lang w:val="en-US"/>
        </w:rPr>
      </w:pPr>
    </w:p>
    <w:p w14:paraId="2F9A63EE" w14:textId="77777777" w:rsidR="00572596" w:rsidRDefault="00DE38A4" w:rsidP="00572596">
      <w:pPr>
        <w:rPr>
          <w:lang w:val="en-US"/>
        </w:rPr>
      </w:pPr>
      <w:r>
        <w:rPr>
          <w:lang w:val="en-US"/>
        </w:rPr>
        <w:t>The ranking of the factors those explain better the variability of churning showed below.</w:t>
      </w:r>
      <w:r w:rsidR="00572596">
        <w:rPr>
          <w:lang w:val="en-US"/>
        </w:rPr>
        <w:t xml:space="preserve"> </w:t>
      </w:r>
      <w:r w:rsidR="00572596">
        <w:rPr>
          <w:lang w:val="en-US"/>
        </w:rPr>
        <w:t>The three main factors are Age, and Number of Products boughed.</w:t>
      </w:r>
    </w:p>
    <w:p w14:paraId="697E773C" w14:textId="50F85CF4" w:rsidR="00DE38A4" w:rsidRDefault="00DE38A4">
      <w:pPr>
        <w:rPr>
          <w:lang w:val="en-US"/>
        </w:rPr>
      </w:pPr>
    </w:p>
    <w:p w14:paraId="025B4FCB" w14:textId="77777777" w:rsidR="00DE38A4" w:rsidRDefault="00DE38A4">
      <w:pPr>
        <w:rPr>
          <w:lang w:val="en-US"/>
        </w:rPr>
      </w:pPr>
    </w:p>
    <w:p w14:paraId="1194C675" w14:textId="33DFC41B" w:rsidR="00DE38A4" w:rsidRDefault="00315693">
      <w:pPr>
        <w:rPr>
          <w:lang w:val="en-US"/>
        </w:rPr>
      </w:pPr>
      <w:r w:rsidRPr="00315693">
        <w:rPr>
          <w:noProof/>
          <w:lang w:val="en-US"/>
        </w:rPr>
        <w:drawing>
          <wp:inline distT="0" distB="0" distL="0" distR="0" wp14:anchorId="2A731A66" wp14:editId="68530486">
            <wp:extent cx="4879867" cy="2973859"/>
            <wp:effectExtent l="0" t="0" r="0" b="0"/>
            <wp:docPr id="29758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8223" name=""/>
                    <pic:cNvPicPr/>
                  </pic:nvPicPr>
                  <pic:blipFill>
                    <a:blip r:embed="rId7"/>
                    <a:stretch>
                      <a:fillRect/>
                    </a:stretch>
                  </pic:blipFill>
                  <pic:spPr>
                    <a:xfrm>
                      <a:off x="0" y="0"/>
                      <a:ext cx="4882530" cy="2975482"/>
                    </a:xfrm>
                    <a:prstGeom prst="rect">
                      <a:avLst/>
                    </a:prstGeom>
                  </pic:spPr>
                </pic:pic>
              </a:graphicData>
            </a:graphic>
          </wp:inline>
        </w:drawing>
      </w:r>
    </w:p>
    <w:p w14:paraId="3631EACC" w14:textId="77777777" w:rsidR="000F19F9" w:rsidRDefault="000F19F9">
      <w:pPr>
        <w:rPr>
          <w:lang w:val="en-US"/>
        </w:rPr>
      </w:pPr>
    </w:p>
    <w:p w14:paraId="1067E078" w14:textId="77777777" w:rsidR="000F19F9" w:rsidRDefault="000F19F9">
      <w:pPr>
        <w:rPr>
          <w:lang w:val="en-US"/>
        </w:rPr>
      </w:pPr>
    </w:p>
    <w:p w14:paraId="5FB9F9A9" w14:textId="3C2170FA" w:rsidR="00D42ACE" w:rsidRDefault="00315693">
      <w:pPr>
        <w:rPr>
          <w:lang w:val="en-US"/>
        </w:rPr>
      </w:pPr>
      <w:r>
        <w:rPr>
          <w:lang w:val="en-US"/>
        </w:rPr>
        <w:lastRenderedPageBreak/>
        <w:t>Finally</w:t>
      </w:r>
      <w:r w:rsidR="005908D5">
        <w:rPr>
          <w:lang w:val="en-US"/>
        </w:rPr>
        <w:t xml:space="preserve">, the test was made </w:t>
      </w:r>
      <w:r>
        <w:rPr>
          <w:lang w:val="en-US"/>
        </w:rPr>
        <w:t>using</w:t>
      </w:r>
      <w:r w:rsidR="005908D5">
        <w:rPr>
          <w:lang w:val="en-US"/>
        </w:rPr>
        <w:t xml:space="preserve"> testing dataset. </w:t>
      </w:r>
      <w:r w:rsidR="0089274D">
        <w:rPr>
          <w:lang w:val="en-US"/>
        </w:rPr>
        <w:t xml:space="preserve">It </w:t>
      </w:r>
      <w:r w:rsidR="005908D5">
        <w:rPr>
          <w:lang w:val="en-US"/>
        </w:rPr>
        <w:t>show</w:t>
      </w:r>
      <w:r w:rsidR="0089274D">
        <w:rPr>
          <w:lang w:val="en-US"/>
        </w:rPr>
        <w:t>s</w:t>
      </w:r>
      <w:r w:rsidR="005908D5">
        <w:rPr>
          <w:lang w:val="en-US"/>
        </w:rPr>
        <w:t xml:space="preserve"> how good is the selected model to predict results with data it “doesn’t know”, or saying in other words, how good is this model when we try to test its generalization.</w:t>
      </w:r>
    </w:p>
    <w:p w14:paraId="71254B16" w14:textId="77777777" w:rsidR="005908D5" w:rsidRDefault="005908D5">
      <w:pPr>
        <w:rPr>
          <w:lang w:val="en-US"/>
        </w:rPr>
      </w:pPr>
    </w:p>
    <w:p w14:paraId="2DEC1A8D" w14:textId="3CA211BB" w:rsidR="005908D5" w:rsidRDefault="005908D5">
      <w:pPr>
        <w:rPr>
          <w:lang w:val="en-US"/>
        </w:rPr>
      </w:pPr>
      <w:r>
        <w:rPr>
          <w:lang w:val="en-US"/>
        </w:rPr>
        <w:t>The result</w:t>
      </w:r>
      <w:r w:rsidR="00B70753">
        <w:rPr>
          <w:lang w:val="en-US"/>
        </w:rPr>
        <w:t>s</w:t>
      </w:r>
      <w:r>
        <w:rPr>
          <w:lang w:val="en-US"/>
        </w:rPr>
        <w:t xml:space="preserve"> of this test s</w:t>
      </w:r>
      <w:r w:rsidR="00B70753">
        <w:rPr>
          <w:lang w:val="en-US"/>
        </w:rPr>
        <w:t>how</w:t>
      </w:r>
      <w:r>
        <w:rPr>
          <w:lang w:val="en-US"/>
        </w:rPr>
        <w:t xml:space="preserve"> </w:t>
      </w:r>
      <w:r w:rsidR="00B70753">
        <w:rPr>
          <w:lang w:val="en-US"/>
        </w:rPr>
        <w:t>an Accuracy of 0.8</w:t>
      </w:r>
      <w:r w:rsidR="00315693">
        <w:rPr>
          <w:lang w:val="en-US"/>
        </w:rPr>
        <w:t>6</w:t>
      </w:r>
      <w:r w:rsidR="0089274D">
        <w:rPr>
          <w:lang w:val="en-US"/>
        </w:rPr>
        <w:t xml:space="preserve">, which means that </w:t>
      </w:r>
      <w:r w:rsidR="0089274D" w:rsidRPr="00FE71E7">
        <w:rPr>
          <w:b/>
          <w:bCs/>
          <w:sz w:val="28"/>
          <w:szCs w:val="28"/>
          <w:lang w:val="en-US"/>
        </w:rPr>
        <w:t>8</w:t>
      </w:r>
      <w:r w:rsidR="00315693">
        <w:rPr>
          <w:b/>
          <w:bCs/>
          <w:sz w:val="28"/>
          <w:szCs w:val="28"/>
          <w:lang w:val="en-US"/>
        </w:rPr>
        <w:t>6</w:t>
      </w:r>
      <w:r w:rsidR="0089274D" w:rsidRPr="00FE71E7">
        <w:rPr>
          <w:b/>
          <w:bCs/>
          <w:sz w:val="28"/>
          <w:szCs w:val="28"/>
          <w:lang w:val="en-US"/>
        </w:rPr>
        <w:t>% of the testing data were predicted correctly</w:t>
      </w:r>
      <w:r w:rsidR="0089274D">
        <w:rPr>
          <w:b/>
          <w:bCs/>
          <w:sz w:val="28"/>
          <w:szCs w:val="28"/>
          <w:lang w:val="en-US"/>
        </w:rPr>
        <w:t xml:space="preserve">. </w:t>
      </w:r>
      <w:r w:rsidR="0089274D">
        <w:rPr>
          <w:lang w:val="en-US"/>
        </w:rPr>
        <w:t xml:space="preserve">The testing accuracy is </w:t>
      </w:r>
      <w:r w:rsidR="00315693">
        <w:rPr>
          <w:lang w:val="en-US"/>
        </w:rPr>
        <w:t>the same of</w:t>
      </w:r>
      <w:r w:rsidR="0089274D">
        <w:rPr>
          <w:lang w:val="en-US"/>
        </w:rPr>
        <w:t xml:space="preserve"> from the training data performance, so we can surely say that there is no significative overfitting.</w:t>
      </w:r>
    </w:p>
    <w:p w14:paraId="7627CBA8" w14:textId="77777777" w:rsidR="005908D5" w:rsidRDefault="005908D5">
      <w:pPr>
        <w:rPr>
          <w:lang w:val="en-US"/>
        </w:rPr>
      </w:pPr>
    </w:p>
    <w:p w14:paraId="6133BD96" w14:textId="2B01BC3B" w:rsidR="00B70753" w:rsidRDefault="00F4731F">
      <w:pPr>
        <w:rPr>
          <w:lang w:val="en-US"/>
        </w:rPr>
      </w:pPr>
      <w:r w:rsidRPr="00F4731F">
        <w:rPr>
          <w:noProof/>
          <w:lang w:val="en-US"/>
        </w:rPr>
        <w:drawing>
          <wp:inline distT="0" distB="0" distL="0" distR="0" wp14:anchorId="7C9EF3C1" wp14:editId="5646B0BE">
            <wp:extent cx="5612130" cy="2501265"/>
            <wp:effectExtent l="0" t="0" r="1270" b="635"/>
            <wp:docPr id="2076772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2159" name=""/>
                    <pic:cNvPicPr/>
                  </pic:nvPicPr>
                  <pic:blipFill>
                    <a:blip r:embed="rId8"/>
                    <a:stretch>
                      <a:fillRect/>
                    </a:stretch>
                  </pic:blipFill>
                  <pic:spPr>
                    <a:xfrm>
                      <a:off x="0" y="0"/>
                      <a:ext cx="5612130" cy="2501265"/>
                    </a:xfrm>
                    <a:prstGeom prst="rect">
                      <a:avLst/>
                    </a:prstGeom>
                  </pic:spPr>
                </pic:pic>
              </a:graphicData>
            </a:graphic>
          </wp:inline>
        </w:drawing>
      </w:r>
    </w:p>
    <w:p w14:paraId="3413ACF9" w14:textId="77777777" w:rsidR="00987F70" w:rsidRDefault="00987F70">
      <w:pPr>
        <w:rPr>
          <w:lang w:val="en-US"/>
        </w:rPr>
      </w:pPr>
    </w:p>
    <w:p w14:paraId="40E49080" w14:textId="4116E374" w:rsidR="00FE71E7" w:rsidRPr="0089274D" w:rsidRDefault="0089274D">
      <w:pPr>
        <w:rPr>
          <w:sz w:val="28"/>
          <w:szCs w:val="28"/>
          <w:lang w:val="en-US"/>
        </w:rPr>
      </w:pPr>
      <w:r w:rsidRPr="0089274D">
        <w:rPr>
          <w:sz w:val="28"/>
          <w:szCs w:val="28"/>
          <w:lang w:val="en-US"/>
        </w:rPr>
        <w:t xml:space="preserve">The </w:t>
      </w:r>
      <w:r>
        <w:rPr>
          <w:sz w:val="28"/>
          <w:szCs w:val="28"/>
          <w:lang w:val="en-US"/>
        </w:rPr>
        <w:t xml:space="preserve">confusion matrix shows </w:t>
      </w:r>
      <w:r w:rsidR="00FE00BA">
        <w:rPr>
          <w:sz w:val="28"/>
          <w:szCs w:val="28"/>
          <w:lang w:val="en-US"/>
        </w:rPr>
        <w:t xml:space="preserve">the difference between of good prediction of No Churn and Churn. </w:t>
      </w:r>
    </w:p>
    <w:p w14:paraId="7F940C2D" w14:textId="77777777" w:rsidR="00FE71E7" w:rsidRDefault="00FE71E7">
      <w:pPr>
        <w:rPr>
          <w:lang w:val="en-US"/>
        </w:rPr>
      </w:pPr>
    </w:p>
    <w:p w14:paraId="533F95A1" w14:textId="7236822B" w:rsidR="00D42ACE" w:rsidRDefault="00F4731F">
      <w:pPr>
        <w:rPr>
          <w:lang w:val="en-US"/>
        </w:rPr>
      </w:pPr>
      <w:r w:rsidRPr="00F4731F">
        <w:rPr>
          <w:noProof/>
          <w:lang w:val="en-US"/>
        </w:rPr>
        <w:lastRenderedPageBreak/>
        <w:drawing>
          <wp:inline distT="0" distB="0" distL="0" distR="0" wp14:anchorId="302C92B9" wp14:editId="6D54A658">
            <wp:extent cx="5612130" cy="4932045"/>
            <wp:effectExtent l="0" t="0" r="1270" b="0"/>
            <wp:docPr id="98840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0077" name=""/>
                    <pic:cNvPicPr/>
                  </pic:nvPicPr>
                  <pic:blipFill>
                    <a:blip r:embed="rId9"/>
                    <a:stretch>
                      <a:fillRect/>
                    </a:stretch>
                  </pic:blipFill>
                  <pic:spPr>
                    <a:xfrm>
                      <a:off x="0" y="0"/>
                      <a:ext cx="5612130" cy="4932045"/>
                    </a:xfrm>
                    <a:prstGeom prst="rect">
                      <a:avLst/>
                    </a:prstGeom>
                  </pic:spPr>
                </pic:pic>
              </a:graphicData>
            </a:graphic>
          </wp:inline>
        </w:drawing>
      </w:r>
    </w:p>
    <w:p w14:paraId="43F2670A" w14:textId="77777777" w:rsidR="00D42ACE" w:rsidRDefault="00D42ACE">
      <w:pPr>
        <w:rPr>
          <w:lang w:val="en-US"/>
        </w:rPr>
      </w:pPr>
    </w:p>
    <w:p w14:paraId="6040719C" w14:textId="77777777" w:rsidR="00C714A6" w:rsidRDefault="00C714A6">
      <w:pPr>
        <w:rPr>
          <w:lang w:val="en-US"/>
        </w:rPr>
      </w:pPr>
    </w:p>
    <w:p w14:paraId="51ED4495" w14:textId="77777777" w:rsidR="00C714A6" w:rsidRDefault="00C714A6">
      <w:pPr>
        <w:rPr>
          <w:lang w:val="en-US"/>
        </w:rPr>
      </w:pPr>
    </w:p>
    <w:p w14:paraId="78E7B9C2" w14:textId="77777777" w:rsidR="00D30EAA" w:rsidRDefault="00D30EAA">
      <w:pPr>
        <w:rPr>
          <w:lang w:val="en-US"/>
        </w:rPr>
      </w:pPr>
    </w:p>
    <w:p w14:paraId="78271B19" w14:textId="6DEEE9A6" w:rsidR="00FC1D90" w:rsidRDefault="00FC1D90">
      <w:pPr>
        <w:rPr>
          <w:lang w:val="en-US"/>
        </w:rPr>
      </w:pPr>
    </w:p>
    <w:p w14:paraId="53983CF0" w14:textId="77777777" w:rsidR="00D30EAA" w:rsidRDefault="00D30EAA">
      <w:pPr>
        <w:rPr>
          <w:lang w:val="en-US"/>
        </w:rPr>
      </w:pPr>
    </w:p>
    <w:p w14:paraId="537E88FB" w14:textId="139091BF" w:rsidR="00485EC7" w:rsidRPr="00485EC7" w:rsidRDefault="00485EC7">
      <w:pPr>
        <w:rPr>
          <w:b/>
          <w:bCs/>
          <w:lang w:val="en-US"/>
        </w:rPr>
      </w:pPr>
      <w:r w:rsidRPr="00485EC7">
        <w:rPr>
          <w:b/>
          <w:bCs/>
          <w:lang w:val="en-US"/>
        </w:rPr>
        <w:t>Conclusion</w:t>
      </w:r>
    </w:p>
    <w:p w14:paraId="632204FD" w14:textId="77777777" w:rsidR="00485EC7" w:rsidRDefault="00485EC7">
      <w:pPr>
        <w:rPr>
          <w:lang w:val="en-US"/>
        </w:rPr>
      </w:pPr>
    </w:p>
    <w:p w14:paraId="6BAE767D" w14:textId="3F0F2269" w:rsidR="002B47CC" w:rsidRDefault="002B47CC">
      <w:pPr>
        <w:rPr>
          <w:lang w:val="en-US"/>
        </w:rPr>
      </w:pPr>
      <w:r w:rsidRPr="002B47CC">
        <w:rPr>
          <w:lang w:val="en-US"/>
        </w:rPr>
        <w:t>Using a machine learning model, this study yielded good general performance, especially in identifying customers who don’t churn.</w:t>
      </w:r>
    </w:p>
    <w:p w14:paraId="4CECE92D" w14:textId="77777777" w:rsidR="00C714A6" w:rsidRDefault="00C714A6">
      <w:pPr>
        <w:rPr>
          <w:lang w:val="en-US"/>
        </w:rPr>
      </w:pPr>
    </w:p>
    <w:p w14:paraId="572CF453" w14:textId="6F78C40F" w:rsidR="002B47CC" w:rsidRPr="002B47CC" w:rsidRDefault="002B47CC">
      <w:pPr>
        <w:rPr>
          <w:lang w:val="en-US"/>
        </w:rPr>
      </w:pPr>
      <w:r w:rsidRPr="002B47CC">
        <w:rPr>
          <w:lang w:val="en-US"/>
        </w:rPr>
        <w:t>The main factors (Age and the number of products purchased) suggest a subsequent segmentation analysis to define types of customers based on the type of products they buy and generation preferences.</w:t>
      </w:r>
    </w:p>
    <w:p w14:paraId="3E6195CC" w14:textId="6202DFF3" w:rsidR="00C714A6" w:rsidRDefault="00C714A6" w:rsidP="00C714A6">
      <w:pPr>
        <w:rPr>
          <w:lang w:val="en-US"/>
        </w:rPr>
      </w:pPr>
    </w:p>
    <w:p w14:paraId="766EB8D0" w14:textId="77777777" w:rsidR="00485EC7" w:rsidRDefault="00485EC7">
      <w:pPr>
        <w:rPr>
          <w:lang w:val="en-US"/>
        </w:rPr>
      </w:pPr>
    </w:p>
    <w:p w14:paraId="09C05A94" w14:textId="77777777" w:rsidR="00485EC7" w:rsidRDefault="00485EC7">
      <w:pPr>
        <w:rPr>
          <w:lang w:val="en-US"/>
        </w:rPr>
      </w:pPr>
    </w:p>
    <w:p w14:paraId="3722FC10" w14:textId="7CC4A44E" w:rsidR="00D42ACE" w:rsidRPr="00D7746E" w:rsidRDefault="00D42ACE">
      <w:pPr>
        <w:rPr>
          <w:lang w:val="en-US"/>
        </w:rPr>
      </w:pPr>
    </w:p>
    <w:sectPr w:rsidR="00D42ACE" w:rsidRPr="00D774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15"/>
    <w:rsid w:val="000F19F9"/>
    <w:rsid w:val="001F0878"/>
    <w:rsid w:val="00233356"/>
    <w:rsid w:val="0023388A"/>
    <w:rsid w:val="002B47CC"/>
    <w:rsid w:val="002E0B21"/>
    <w:rsid w:val="002F6B1F"/>
    <w:rsid w:val="00315693"/>
    <w:rsid w:val="003220AA"/>
    <w:rsid w:val="003507CB"/>
    <w:rsid w:val="003B7DD3"/>
    <w:rsid w:val="003E086C"/>
    <w:rsid w:val="0046404F"/>
    <w:rsid w:val="00485EC7"/>
    <w:rsid w:val="004F33C9"/>
    <w:rsid w:val="00572596"/>
    <w:rsid w:val="00574CD2"/>
    <w:rsid w:val="005908D5"/>
    <w:rsid w:val="005C5BD3"/>
    <w:rsid w:val="005C6331"/>
    <w:rsid w:val="00642715"/>
    <w:rsid w:val="00661A0B"/>
    <w:rsid w:val="00685B9B"/>
    <w:rsid w:val="006D1261"/>
    <w:rsid w:val="006D1CBD"/>
    <w:rsid w:val="0071358F"/>
    <w:rsid w:val="0089274D"/>
    <w:rsid w:val="008944C3"/>
    <w:rsid w:val="00940671"/>
    <w:rsid w:val="0096466F"/>
    <w:rsid w:val="00987F70"/>
    <w:rsid w:val="00A133FC"/>
    <w:rsid w:val="00A26B86"/>
    <w:rsid w:val="00B70753"/>
    <w:rsid w:val="00C06515"/>
    <w:rsid w:val="00C714A6"/>
    <w:rsid w:val="00C81DC8"/>
    <w:rsid w:val="00CA4AC6"/>
    <w:rsid w:val="00CE2D53"/>
    <w:rsid w:val="00D30EAA"/>
    <w:rsid w:val="00D42ACE"/>
    <w:rsid w:val="00D7746E"/>
    <w:rsid w:val="00DE38A4"/>
    <w:rsid w:val="00DE4DD0"/>
    <w:rsid w:val="00E6018A"/>
    <w:rsid w:val="00F4731F"/>
    <w:rsid w:val="00FC1D90"/>
    <w:rsid w:val="00FE00BA"/>
    <w:rsid w:val="00FE71E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0B9B"/>
  <w15:chartTrackingRefBased/>
  <w15:docId w15:val="{AC25D2D2-2D6B-0F40-BDBA-6C9BA3E4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2-nfasis4">
    <w:name w:val="Grid Table 2 Accent 4"/>
    <w:basedOn w:val="Tablanormal"/>
    <w:uiPriority w:val="47"/>
    <w:rsid w:val="004F33C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3">
    <w:name w:val="Grid Table 2 Accent 3"/>
    <w:basedOn w:val="Tablanormal"/>
    <w:uiPriority w:val="47"/>
    <w:rsid w:val="004F33C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1">
    <w:name w:val="Grid Table 2 Accent 1"/>
    <w:basedOn w:val="Tablanormal"/>
    <w:uiPriority w:val="47"/>
    <w:rsid w:val="004F33C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4F33C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6746">
      <w:bodyDiv w:val="1"/>
      <w:marLeft w:val="0"/>
      <w:marRight w:val="0"/>
      <w:marTop w:val="0"/>
      <w:marBottom w:val="0"/>
      <w:divBdr>
        <w:top w:val="none" w:sz="0" w:space="0" w:color="auto"/>
        <w:left w:val="none" w:sz="0" w:space="0" w:color="auto"/>
        <w:bottom w:val="none" w:sz="0" w:space="0" w:color="auto"/>
        <w:right w:val="none" w:sz="0" w:space="0" w:color="auto"/>
      </w:divBdr>
      <w:divsChild>
        <w:div w:id="669988851">
          <w:marLeft w:val="0"/>
          <w:marRight w:val="0"/>
          <w:marTop w:val="0"/>
          <w:marBottom w:val="0"/>
          <w:divBdr>
            <w:top w:val="none" w:sz="0" w:space="0" w:color="auto"/>
            <w:left w:val="none" w:sz="0" w:space="0" w:color="auto"/>
            <w:bottom w:val="none" w:sz="0" w:space="0" w:color="auto"/>
            <w:right w:val="none" w:sz="0" w:space="0" w:color="auto"/>
          </w:divBdr>
          <w:divsChild>
            <w:div w:id="6880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237">
      <w:bodyDiv w:val="1"/>
      <w:marLeft w:val="0"/>
      <w:marRight w:val="0"/>
      <w:marTop w:val="0"/>
      <w:marBottom w:val="0"/>
      <w:divBdr>
        <w:top w:val="none" w:sz="0" w:space="0" w:color="auto"/>
        <w:left w:val="none" w:sz="0" w:space="0" w:color="auto"/>
        <w:bottom w:val="none" w:sz="0" w:space="0" w:color="auto"/>
        <w:right w:val="none" w:sz="0" w:space="0" w:color="auto"/>
      </w:divBdr>
    </w:div>
    <w:div w:id="453251923">
      <w:bodyDiv w:val="1"/>
      <w:marLeft w:val="0"/>
      <w:marRight w:val="0"/>
      <w:marTop w:val="0"/>
      <w:marBottom w:val="0"/>
      <w:divBdr>
        <w:top w:val="none" w:sz="0" w:space="0" w:color="auto"/>
        <w:left w:val="none" w:sz="0" w:space="0" w:color="auto"/>
        <w:bottom w:val="none" w:sz="0" w:space="0" w:color="auto"/>
        <w:right w:val="none" w:sz="0" w:space="0" w:color="auto"/>
      </w:divBdr>
    </w:div>
    <w:div w:id="612631328">
      <w:bodyDiv w:val="1"/>
      <w:marLeft w:val="0"/>
      <w:marRight w:val="0"/>
      <w:marTop w:val="0"/>
      <w:marBottom w:val="0"/>
      <w:divBdr>
        <w:top w:val="none" w:sz="0" w:space="0" w:color="auto"/>
        <w:left w:val="none" w:sz="0" w:space="0" w:color="auto"/>
        <w:bottom w:val="none" w:sz="0" w:space="0" w:color="auto"/>
        <w:right w:val="none" w:sz="0" w:space="0" w:color="auto"/>
      </w:divBdr>
    </w:div>
    <w:div w:id="68544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785</Words>
  <Characters>4323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dc:creator>
  <cp:keywords/>
  <dc:description/>
  <cp:lastModifiedBy>Bryan M</cp:lastModifiedBy>
  <cp:revision>12</cp:revision>
  <dcterms:created xsi:type="dcterms:W3CDTF">2024-01-10T17:32:00Z</dcterms:created>
  <dcterms:modified xsi:type="dcterms:W3CDTF">2024-01-25T11:11:00Z</dcterms:modified>
</cp:coreProperties>
</file>