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MS Mincho" w:hAnsi="MS Mincho" w:eastAsia="MS Mincho" w:cs="MS Mincho"/>
        </w:rPr>
      </w:pPr>
      <w:r>
        <w:rPr>
          <w:rFonts w:ascii="MS Mincho" w:hAnsi="MS Mincho" w:eastAsia="MS Mincho" w:cs="MS Mincho"/>
        </w:rPr>
        <w:t>Battery Hostoriany</w:t>
      </w:r>
      <w:r>
        <w:rPr>
          <w:rFonts w:hint="eastAsia" w:ascii="MS Mincho" w:hAnsi="MS Mincho" w:eastAsia="MS Mincho" w:cs="MS Mincho"/>
        </w:rPr>
        <w:t>的安装</w:t>
      </w:r>
    </w:p>
    <w:p>
      <w:pPr>
        <w:ind w:firstLine="420"/>
        <w:rPr>
          <w:rFonts w:ascii="MS Mincho" w:hAnsi="MS Mincho" w:eastAsia="MS Mincho" w:cs="MS Mincho"/>
        </w:rPr>
      </w:pPr>
      <w:r>
        <w:fldChar w:fldCharType="begin"/>
      </w:r>
      <w:r>
        <w:instrText xml:space="preserve"> HYPERLINK "https://github.com/google/battery-historian" </w:instrText>
      </w:r>
      <w:r>
        <w:fldChar w:fldCharType="separate"/>
      </w:r>
      <w:r>
        <w:rPr>
          <w:rStyle w:val="10"/>
          <w:rFonts w:ascii="MS Mincho" w:hAnsi="MS Mincho" w:eastAsia="MS Mincho" w:cs="MS Mincho"/>
        </w:rPr>
        <w:t>https://github.com/google/battery-historian</w:t>
      </w:r>
      <w:r>
        <w:rPr>
          <w:rStyle w:val="10"/>
          <w:rFonts w:ascii="MS Mincho" w:hAnsi="MS Mincho" w:eastAsia="MS Mincho" w:cs="MS Mincho"/>
        </w:rPr>
        <w:fldChar w:fldCharType="end"/>
      </w:r>
    </w:p>
    <w:p>
      <w:pPr>
        <w:ind w:firstLine="420"/>
        <w:rPr>
          <w:rFonts w:ascii="MS Mincho" w:hAnsi="MS Mincho" w:eastAsia="MS Mincho" w:cs="MS Mincho"/>
        </w:rPr>
      </w:pPr>
    </w:p>
    <w:p>
      <w:pPr>
        <w:ind w:firstLine="420"/>
        <w:rPr>
          <w:rFonts w:eastAsia="Times New Roman"/>
        </w:rPr>
      </w:pPr>
      <w:r>
        <w:rPr>
          <w:rFonts w:ascii="MS Mincho" w:hAnsi="MS Mincho" w:eastAsia="MS Mincho" w:cs="MS Mincho"/>
        </w:rPr>
        <w:t>安装</w:t>
      </w:r>
      <w:r>
        <w:rPr>
          <w:rFonts w:eastAsia="Times New Roman"/>
        </w:rPr>
        <w:t>Battery His</w:t>
      </w:r>
      <w:r>
        <w:rPr>
          <w:rFonts w:hint="eastAsia" w:eastAsia="Times New Roman"/>
        </w:rPr>
        <w:t>toriany</w:t>
      </w:r>
      <w:r>
        <w:rPr>
          <w:rFonts w:ascii="MS Mincho" w:hAnsi="MS Mincho" w:eastAsia="MS Mincho" w:cs="MS Mincho"/>
        </w:rPr>
        <w:t>的方式有两种</w:t>
      </w:r>
      <w:r>
        <w:rPr>
          <w:rFonts w:hint="eastAsia" w:eastAsia="Times New Roman"/>
        </w:rPr>
        <w:t>。</w:t>
      </w:r>
    </w:p>
    <w:p>
      <w:pPr>
        <w:ind w:firstLine="420"/>
        <w:rPr>
          <w:rFonts w:eastAsia="Times New Roman"/>
        </w:rPr>
      </w:pPr>
      <w:r>
        <w:rPr>
          <w:rFonts w:hint="eastAsia" w:eastAsia="Times New Roman"/>
        </w:rPr>
        <w:t>分别为</w:t>
      </w:r>
      <w:r>
        <w:rPr>
          <w:rFonts w:eastAsia="Times New Roman"/>
        </w:rPr>
        <w:t>Docker</w:t>
      </w:r>
      <w:r>
        <w:rPr>
          <w:rFonts w:hint="eastAsia" w:eastAsia="Times New Roman"/>
        </w:rPr>
        <w:t>与源码编译安装。</w:t>
      </w:r>
    </w:p>
    <w:p>
      <w:pPr>
        <w:ind w:firstLine="420"/>
        <w:rPr>
          <w:rFonts w:eastAsia="Times New Roman"/>
        </w:rPr>
      </w:pPr>
      <w:r>
        <w:rPr>
          <w:rFonts w:hint="eastAsia" w:eastAsia="Times New Roman"/>
        </w:rPr>
        <w:t>对于</w:t>
      </w:r>
      <w:r>
        <w:rPr>
          <w:rFonts w:eastAsia="Times New Roman"/>
        </w:rPr>
        <w:t>Windows</w:t>
      </w:r>
      <w:r>
        <w:rPr>
          <w:rFonts w:hint="eastAsia" w:eastAsia="Times New Roman"/>
        </w:rPr>
        <w:t xml:space="preserve"> docker需要</w:t>
      </w:r>
      <w:r>
        <w:rPr>
          <w:rFonts w:eastAsia="Times New Roman"/>
        </w:rPr>
        <w:t>Windows 10,</w:t>
      </w:r>
      <w:r>
        <w:rPr>
          <w:rFonts w:hint="eastAsia" w:eastAsia="Times New Roman"/>
        </w:rPr>
        <w:t>并且进入bios开启虚拟化。</w:t>
      </w:r>
    </w:p>
    <w:p>
      <w:pPr>
        <w:pStyle w:val="3"/>
      </w:pPr>
      <w:r>
        <w:t>D</w:t>
      </w:r>
      <w:r>
        <w:rPr>
          <w:rFonts w:hint="eastAsia"/>
        </w:rPr>
        <w:t>ocker安装。</w:t>
      </w:r>
    </w:p>
    <w:p>
      <w:pPr>
        <w:pStyle w:val="14"/>
        <w:ind w:left="720" w:firstLine="0" w:firstLineChars="0"/>
      </w:pPr>
      <w:r>
        <w:t>Docker 是一个开源的应用容器引擎</w:t>
      </w:r>
      <w:r>
        <w:rPr>
          <w:rFonts w:hint="eastAsia"/>
        </w:rPr>
        <w:t>，一般用于云计算和大数据平台，可以一键将别人发布的docket服务环境copy过来。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t>Docker</w:t>
      </w:r>
      <w:r>
        <w:rPr>
          <w:rFonts w:hint="eastAsia"/>
        </w:rPr>
        <w:t>有</w:t>
      </w:r>
      <w:r>
        <w:t>Community Edition (CE</w:t>
      </w:r>
      <w:r>
        <w:rPr>
          <w:rFonts w:hint="eastAsia"/>
        </w:rPr>
        <w:t xml:space="preserve"> 社区版</w:t>
      </w:r>
      <w:r>
        <w:t>) and Enterprise Edition (EE</w:t>
      </w:r>
      <w:r>
        <w:rPr>
          <w:rFonts w:hint="eastAsia"/>
        </w:rPr>
        <w:t xml:space="preserve"> 企业版</w:t>
      </w:r>
      <w:r>
        <w:t>)</w:t>
      </w:r>
      <w:r>
        <w:rPr>
          <w:rFonts w:hint="eastAsia"/>
        </w:rPr>
        <w:t>两种版本。</w:t>
      </w:r>
    </w:p>
    <w:p>
      <w:pPr>
        <w:widowControl/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>我们使用社区版就可以了。</w:t>
      </w:r>
    </w:p>
    <w:p>
      <w:pPr>
        <w:widowControl/>
        <w:ind w:firstLine="420"/>
        <w:jc w:val="left"/>
        <w:rPr>
          <w:rFonts w:ascii="Courier" w:hAnsi="Courier" w:eastAsia="Times New Roman" w:cs="Times New Roman"/>
          <w:color w:val="000000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Courier" w:hAnsi="Courier" w:eastAsia="Times New Roman" w:cs="Times New Roman"/>
          <w:color w:val="000000"/>
          <w:kern w:val="0"/>
          <w:sz w:val="21"/>
          <w:szCs w:val="21"/>
          <w:shd w:val="clear" w:color="auto" w:fill="FFFFFF"/>
        </w:rPr>
        <w:drawing>
          <wp:inline distT="0" distB="0" distL="0" distR="0">
            <wp:extent cx="2070100" cy="2794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4406900" cy="306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tab/>
      </w:r>
      <w:r>
        <w:rPr>
          <w:rFonts w:hint="eastAsia"/>
        </w:rPr>
        <w:t xml:space="preserve">  安装好</w:t>
      </w:r>
      <w:r>
        <w:t>Docker</w:t>
      </w:r>
      <w:r>
        <w:rPr>
          <w:rFonts w:hint="eastAsia"/>
        </w:rPr>
        <w:t>之后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hint="eastAsia" w:ascii="Times New Roman" w:hAnsi="Times New Roman" w:eastAsia="Times New Roman" w:cs="Times New Roman"/>
          <w:kern w:val="0"/>
        </w:rPr>
        <w:t>github</w:t>
      </w:r>
      <w:r>
        <w:rPr>
          <w:rFonts w:ascii="MS Mincho" w:hAnsi="MS Mincho" w:eastAsia="MS Mincho" w:cs="MS Mincho"/>
          <w:kern w:val="0"/>
        </w:rPr>
        <w:t>上</w:t>
      </w:r>
      <w:r>
        <w:rPr>
          <w:rFonts w:ascii="宋体" w:hAnsi="宋体" w:eastAsia="宋体" w:cs="宋体"/>
          <w:kern w:val="0"/>
        </w:rPr>
        <w:t>让我们</w:t>
      </w:r>
      <w:r>
        <w:rPr>
          <w:rFonts w:ascii="MS Mincho" w:hAnsi="MS Mincho" w:eastAsia="MS Mincho" w:cs="MS Mincho"/>
          <w:kern w:val="0"/>
        </w:rPr>
        <w:t>运行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5270500" cy="351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但是</w:t>
      </w:r>
      <w:r>
        <w:rPr>
          <w:rFonts w:ascii="宋体" w:hAnsi="宋体" w:eastAsia="宋体" w:cs="宋体"/>
          <w:kern w:val="0"/>
        </w:rPr>
        <w:t>这</w:t>
      </w:r>
      <w:r>
        <w:rPr>
          <w:rFonts w:ascii="MS Mincho" w:hAnsi="MS Mincho" w:eastAsia="MS Mincho" w:cs="MS Mincho"/>
          <w:kern w:val="0"/>
        </w:rPr>
        <w:t>个地址貌似</w:t>
      </w:r>
      <w:r>
        <w:rPr>
          <w:rFonts w:hint="eastAsia" w:ascii="MS Mincho" w:hAnsi="MS Mincho" w:eastAsia="MS Mincho" w:cs="MS Mincho"/>
          <w:kern w:val="0"/>
        </w:rPr>
        <w:t>需要翻</w:t>
      </w:r>
      <w:r>
        <w:rPr>
          <w:rFonts w:ascii="宋体" w:hAnsi="宋体" w:eastAsia="宋体" w:cs="宋体"/>
          <w:kern w:val="0"/>
        </w:rPr>
        <w:t>墙</w:t>
      </w:r>
      <w:r>
        <w:rPr>
          <w:rFonts w:hint="eastAsia" w:ascii="MS Mincho" w:hAnsi="MS Mincho" w:eastAsia="MS Mincho" w:cs="MS Mincho"/>
          <w:kern w:val="0"/>
        </w:rPr>
        <w:t>。我</w:t>
      </w:r>
      <w:r>
        <w:rPr>
          <w:rFonts w:ascii="宋体" w:hAnsi="宋体" w:eastAsia="宋体" w:cs="宋体"/>
          <w:kern w:val="0"/>
        </w:rPr>
        <w:t>们</w:t>
      </w:r>
      <w:r>
        <w:rPr>
          <w:rFonts w:hint="eastAsia" w:ascii="MS Mincho" w:hAnsi="MS Mincho" w:eastAsia="MS Mincho" w:cs="MS Mincho"/>
          <w:kern w:val="0"/>
        </w:rPr>
        <w:t>可以使用</w:t>
      </w:r>
      <w:bookmarkStart w:id="0" w:name="_GoBack"/>
      <w:bookmarkEnd w:id="0"/>
      <w:r>
        <w:rPr>
          <w:rFonts w:ascii="宋体" w:hAnsi="宋体" w:eastAsia="宋体" w:cs="宋体"/>
          <w:kern w:val="0"/>
        </w:rPr>
        <w:t>镜</w:t>
      </w:r>
      <w:r>
        <w:rPr>
          <w:rFonts w:hint="eastAsia" w:ascii="MS Mincho" w:hAnsi="MS Mincho" w:eastAsia="MS Mincho" w:cs="MS Mincho"/>
          <w:kern w:val="0"/>
        </w:rPr>
        <w:t>像</w:t>
      </w:r>
    </w:p>
    <w:p>
      <w:pPr>
        <w:widowControl/>
        <w:jc w:val="left"/>
        <w:rPr>
          <w:rFonts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ab/>
      </w:r>
      <w:r>
        <w:rPr>
          <w:rFonts w:ascii="MS Mincho" w:hAnsi="MS Mincho" w:eastAsia="MS Mincho" w:cs="MS Mincho"/>
          <w:kern w:val="0"/>
        </w:rPr>
        <w:t>docker run -p 9999:9999 blystad/battery-historian</w:t>
      </w:r>
    </w:p>
    <w:p>
      <w:pPr>
        <w:widowControl/>
        <w:jc w:val="left"/>
        <w:rPr>
          <w:rFonts w:ascii="MS Mincho" w:hAnsi="MS Mincho" w:eastAsia="MS Mincho" w:cs="MS Mincho"/>
          <w:kern w:val="0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5270500" cy="165227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一段漫长的等待</w:t>
      </w:r>
      <w:r>
        <w:t>……</w:t>
      </w:r>
    </w:p>
    <w:p>
      <w:pPr>
        <w:pStyle w:val="14"/>
        <w:ind w:left="720" w:firstLine="0" w:firstLineChars="0"/>
      </w:pPr>
      <w:r>
        <w:rPr>
          <w:rFonts w:hint="eastAsia"/>
        </w:rPr>
        <w:t>然后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2298700" cy="292100"/>
            <wp:effectExtent l="0" t="0" r="1270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表示启动成功了。</w:t>
      </w:r>
    </w:p>
    <w:p>
      <w:pPr>
        <w:pStyle w:val="14"/>
        <w:ind w:left="720" w:firstLine="0" w:firstLineChars="0"/>
      </w:pPr>
    </w:p>
    <w:p>
      <w:pPr>
        <w:pStyle w:val="3"/>
      </w:pPr>
      <w:r>
        <w:rPr>
          <w:rFonts w:hint="eastAsia"/>
        </w:rPr>
        <w:t>源码编译安装。</w:t>
      </w:r>
    </w:p>
    <w:p>
      <w:r>
        <w:tab/>
      </w:r>
      <w:r>
        <w:rPr>
          <w:rFonts w:hint="eastAsia"/>
        </w:rPr>
        <w:t>需要存在</w:t>
      </w:r>
      <w:r>
        <w:t>go</w:t>
      </w:r>
      <w:r>
        <w:rPr>
          <w:rFonts w:hint="eastAsia"/>
        </w:rPr>
        <w:t>、git、python与java环境。</w:t>
      </w:r>
    </w:p>
    <w:p>
      <w:pPr>
        <w:ind w:firstLine="420"/>
      </w:pPr>
      <w:r>
        <w:rPr>
          <w:rFonts w:hint="eastAsia"/>
        </w:rPr>
        <w:t>对于linux</w:t>
      </w:r>
      <w:r>
        <w:t>/Mac</w:t>
      </w:r>
      <w:r>
        <w:rPr>
          <w:rFonts w:hint="eastAsia"/>
        </w:rPr>
        <w:t>一般默认会携带python与git，如果不存在或者版本不正确也可以（brew install）。</w:t>
      </w:r>
    </w:p>
    <w:p>
      <w:pPr>
        <w:pStyle w:val="14"/>
        <w:ind w:left="720" w:firstLine="0" w:firstLineChars="0"/>
      </w:pPr>
      <w:r>
        <w:t>sudo apt-get install golang</w:t>
      </w:r>
    </w:p>
    <w:p>
      <w:pPr>
        <w:pStyle w:val="14"/>
        <w:ind w:left="720" w:firstLine="0" w:firstLineChars="0"/>
      </w:pPr>
      <w:r>
        <w:t>sudo apt-get install git</w:t>
      </w:r>
    </w:p>
    <w:p>
      <w:pPr>
        <w:pStyle w:val="14"/>
        <w:ind w:left="720" w:firstLine="0" w:firstLineChars="0"/>
      </w:pPr>
      <w:r>
        <w:t xml:space="preserve">sudo apt-get install python2.7  </w:t>
      </w:r>
    </w:p>
    <w:p>
      <w:r>
        <w:rPr>
          <w:rFonts w:hint="eastAsia"/>
        </w:rPr>
        <w:tab/>
      </w:r>
    </w:p>
    <w:p>
      <w:pPr>
        <w:ind w:firstLine="420"/>
        <w:rPr>
          <w:rStyle w:val="8"/>
          <w:sz w:val="28"/>
        </w:rPr>
      </w:pPr>
      <w:r>
        <w:rPr>
          <w:rStyle w:val="8"/>
          <w:rFonts w:hint="eastAsia"/>
          <w:sz w:val="28"/>
        </w:rPr>
        <w:t xml:space="preserve">2.1 </w:t>
      </w:r>
      <w:r>
        <w:rPr>
          <w:rStyle w:val="8"/>
          <w:rFonts w:ascii="MS Mincho" w:hAnsi="MS Mincho" w:eastAsia="MS Mincho" w:cs="MS Mincho"/>
          <w:sz w:val="28"/>
        </w:rPr>
        <w:t>安装</w:t>
      </w:r>
      <w:r>
        <w:rPr>
          <w:rStyle w:val="8"/>
          <w:rFonts w:hint="eastAsia"/>
          <w:sz w:val="28"/>
        </w:rPr>
        <w:t>go</w:t>
      </w:r>
    </w:p>
    <w:p>
      <w:pPr>
        <w:pStyle w:val="14"/>
        <w:ind w:left="840" w:firstLine="120" w:firstLineChars="0"/>
      </w:pPr>
      <w:r>
        <w:t xml:space="preserve">Go </w:t>
      </w:r>
      <w:r>
        <w:rPr>
          <w:rFonts w:hint="eastAsia"/>
        </w:rPr>
        <w:t>和java一样</w:t>
      </w:r>
      <w:r>
        <w:t>是一个编程语言</w:t>
      </w:r>
      <w:r>
        <w:rPr>
          <w:rFonts w:hint="eastAsia"/>
        </w:rPr>
        <w:t>，并且是</w:t>
      </w:r>
      <w:r>
        <w:t>开源的</w:t>
      </w:r>
      <w:r>
        <w:rPr>
          <w:rFonts w:hint="eastAsia"/>
        </w:rPr>
        <w:t>。因为</w:t>
      </w:r>
      <w:r>
        <w:t>Battery Historiany</w:t>
      </w:r>
      <w:r>
        <w:rPr>
          <w:rFonts w:hint="eastAsia"/>
        </w:rPr>
        <w:t>使用了go来开发，所以我们需要安装go环境。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我们需要安装go，最低需要 1.8.1的版本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"https://golang.org/dl/" </w:instrText>
      </w:r>
      <w:r>
        <w:fldChar w:fldCharType="separate"/>
      </w:r>
      <w:r>
        <w:rPr>
          <w:rStyle w:val="10"/>
        </w:rPr>
        <w:t>https://golang.org/dl/</w:t>
      </w:r>
      <w:r>
        <w:rPr>
          <w:rStyle w:val="10"/>
        </w:rPr>
        <w:fldChar w:fldCharType="end"/>
      </w:r>
    </w:p>
    <w:p>
      <w:pPr>
        <w:pStyle w:val="14"/>
        <w:ind w:left="720" w:firstLine="0" w:firstLineChars="0"/>
      </w:pPr>
      <w:r>
        <w:rPr>
          <w:rFonts w:hint="eastAsia"/>
        </w:rPr>
        <w:t>选择自己需要安装的系统下载。第二列的</w:t>
      </w:r>
      <w:r>
        <w:t>Kind</w:t>
      </w:r>
      <w:r>
        <w:rPr>
          <w:rFonts w:hint="eastAsia"/>
        </w:rPr>
        <w:t>表示类型，有source源码</w:t>
      </w:r>
      <w:r>
        <w:t>(</w:t>
      </w:r>
      <w:r>
        <w:rPr>
          <w:rFonts w:hint="eastAsia"/>
        </w:rPr>
        <w:t>需要自己编译安装)、</w:t>
      </w:r>
      <w:r>
        <w:t>Installer</w:t>
      </w:r>
      <w:r>
        <w:rPr>
          <w:rFonts w:hint="eastAsia"/>
        </w:rPr>
        <w:t>安装器</w:t>
      </w:r>
      <w:r>
        <w:t>(</w:t>
      </w:r>
      <w:r>
        <w:rPr>
          <w:rFonts w:hint="eastAsia"/>
        </w:rPr>
        <w:t>下一步、下一步安装</w:t>
      </w:r>
      <w:r>
        <w:t>)</w:t>
      </w:r>
      <w:r>
        <w:rPr>
          <w:rFonts w:hint="eastAsia"/>
        </w:rPr>
        <w:t>与</w:t>
      </w:r>
      <w:r>
        <w:t>Archive</w:t>
      </w:r>
      <w:r>
        <w:rPr>
          <w:rFonts w:hint="eastAsia"/>
        </w:rPr>
        <w:t>编译好的</w:t>
      </w:r>
      <w:r>
        <w:t>(</w:t>
      </w:r>
      <w:r>
        <w:rPr>
          <w:rFonts w:hint="eastAsia"/>
        </w:rPr>
        <w:t>需要配置环境变量</w:t>
      </w:r>
      <w:r>
        <w:t>)</w:t>
      </w:r>
      <w:r>
        <w:rPr>
          <w:rFonts w:hint="eastAsia"/>
        </w:rPr>
        <w:t>。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31172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安装完成后，使用go version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3009900" cy="4826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我们需要确保能够调起go工具，否则需要配置go环境变量。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t>W</w:t>
      </w:r>
      <w:r>
        <w:rPr>
          <w:rFonts w:hint="eastAsia"/>
        </w:rPr>
        <w:t>indows的在我的电脑右键属性进入配置。</w:t>
      </w:r>
    </w:p>
    <w:p>
      <w:pPr>
        <w:pStyle w:val="14"/>
        <w:ind w:left="720" w:firstLine="0" w:firstLineChars="0"/>
      </w:pPr>
      <w:r>
        <w:t>Linux</w:t>
      </w:r>
      <w:r>
        <w:rPr>
          <w:rFonts w:hint="eastAsia"/>
        </w:rPr>
        <w:t>/</w:t>
      </w:r>
      <w:r>
        <w:t>Mac</w:t>
      </w:r>
      <w:r>
        <w:rPr>
          <w:rFonts w:hint="eastAsia"/>
        </w:rPr>
        <w:t>的则在</w:t>
      </w:r>
      <w:r>
        <w:t xml:space="preserve">~/.bashrc </w:t>
      </w:r>
      <w:r>
        <w:rPr>
          <w:rFonts w:hint="eastAsia"/>
        </w:rPr>
        <w:t>或者</w:t>
      </w:r>
      <w:r>
        <w:t xml:space="preserve"> ~/.profile</w:t>
      </w:r>
      <w:r>
        <w:rPr>
          <w:rFonts w:hint="eastAsia"/>
        </w:rPr>
        <w:t xml:space="preserve"> 或者</w:t>
      </w:r>
      <w:r>
        <w:t>~/.bash_profile</w:t>
      </w:r>
      <w:r>
        <w:rPr>
          <w:rFonts w:hint="eastAsia"/>
        </w:rPr>
        <w:t xml:space="preserve"> 都可以。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我们需要配置go的bin目录进入</w:t>
      </w:r>
      <w:r>
        <w:t>Path</w:t>
      </w:r>
      <w:r>
        <w:rPr>
          <w:rFonts w:hint="eastAsia"/>
        </w:rPr>
        <w:t>变量，这点和java一样，表示go相关工具的查找路径。另外还需要配置一个</w:t>
      </w:r>
      <w:r>
        <w:t>GOPATH</w:t>
      </w:r>
      <w:r>
        <w:rPr>
          <w:rFonts w:hint="eastAsia"/>
        </w:rPr>
        <w:t>，</w:t>
      </w:r>
      <w:r>
        <w:t>GOPATH</w:t>
      </w:r>
      <w:r>
        <w:rPr>
          <w:rFonts w:hint="eastAsia"/>
        </w:rPr>
        <w:t>就是我们工程的目录。</w:t>
      </w:r>
    </w:p>
    <w:p>
      <w:pPr>
        <w:pStyle w:val="14"/>
        <w:ind w:left="720" w:firstLine="0" w:firstLineChars="0"/>
      </w:pPr>
      <w:r>
        <w:rPr>
          <w:rFonts w:hint="eastAsia"/>
        </w:rPr>
        <w:t>比如我们的工程目录在</w:t>
      </w:r>
      <w:r>
        <w:t>$HOME/work</w:t>
      </w:r>
      <w:r>
        <w:rPr>
          <w:rFonts w:hint="eastAsia"/>
        </w:rPr>
        <w:t>，则配置如下：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2819400" cy="1206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因为我下载的是kind 是</w:t>
      </w:r>
      <w:r>
        <w:t xml:space="preserve"> Instanller</w:t>
      </w:r>
      <w:r>
        <w:rPr>
          <w:rFonts w:hint="eastAsia"/>
        </w:rPr>
        <w:t>，所以直接配置一个</w:t>
      </w:r>
      <w:r>
        <w:t>GOPATH</w:t>
      </w:r>
      <w:r>
        <w:rPr>
          <w:rFonts w:hint="eastAsia"/>
        </w:rPr>
        <w:t>就可以了</w:t>
      </w:r>
    </w:p>
    <w:p>
      <w:pPr>
        <w:pStyle w:val="14"/>
        <w:ind w:left="720" w:firstLine="0" w:firstLineChars="0"/>
        <w:rPr>
          <w:rStyle w:val="8"/>
        </w:rPr>
      </w:pPr>
      <w:r>
        <w:rPr>
          <w:rStyle w:val="8"/>
        </w:rPr>
        <w:drawing>
          <wp:inline distT="0" distB="0" distL="0" distR="0">
            <wp:extent cx="1917700" cy="4064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Style w:val="8"/>
        </w:rPr>
      </w:pPr>
      <w:r>
        <w:rPr>
          <w:rStyle w:val="8"/>
        </w:rPr>
        <w:drawing>
          <wp:inline distT="0" distB="0" distL="0" distR="0">
            <wp:extent cx="5270500" cy="36385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210820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然后保存退出。</w:t>
      </w:r>
    </w:p>
    <w:p>
      <w:pPr>
        <w:pStyle w:val="14"/>
        <w:ind w:left="720" w:firstLine="0" w:firstLineChars="0"/>
      </w:pPr>
      <w:r>
        <w:rPr>
          <w:rFonts w:hint="eastAsia"/>
        </w:rPr>
        <w:t>创建这个</w:t>
      </w:r>
      <w:r>
        <w:t>GOPATH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留待使用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080000" cy="279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Style w:val="8"/>
        </w:rPr>
      </w:pPr>
    </w:p>
    <w:p>
      <w:pPr>
        <w:pStyle w:val="14"/>
        <w:ind w:left="720" w:firstLine="0" w:firstLineChars="0"/>
        <w:rPr>
          <w:rStyle w:val="8"/>
          <w:sz w:val="28"/>
        </w:rPr>
      </w:pPr>
      <w:r>
        <w:rPr>
          <w:rStyle w:val="8"/>
          <w:rFonts w:hint="eastAsia"/>
          <w:sz w:val="28"/>
        </w:rPr>
        <w:t xml:space="preserve">2.2 </w:t>
      </w:r>
      <w:r>
        <w:rPr>
          <w:rStyle w:val="8"/>
          <w:sz w:val="28"/>
        </w:rPr>
        <w:t>Git</w:t>
      </w:r>
      <w:r>
        <w:rPr>
          <w:rStyle w:val="8"/>
          <w:rFonts w:hint="eastAsia"/>
          <w:sz w:val="28"/>
        </w:rPr>
        <w:t>工具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HYPERLINK "https://git-scm.com/downloads" </w:instrText>
      </w:r>
      <w:r>
        <w:fldChar w:fldCharType="separate"/>
      </w:r>
      <w:r>
        <w:rPr>
          <w:rStyle w:val="10"/>
        </w:rPr>
        <w:t>https://git-scm.com/downloads</w:t>
      </w:r>
      <w:r>
        <w:rPr>
          <w:rStyle w:val="10"/>
        </w:rPr>
        <w:fldChar w:fldCharType="end"/>
      </w:r>
    </w:p>
    <w:p>
      <w:pPr>
        <w:pStyle w:val="14"/>
        <w:ind w:left="720" w:firstLine="0" w:firstLineChars="0"/>
      </w:pPr>
      <w:r>
        <w:rPr>
          <w:rFonts w:hint="eastAsia"/>
        </w:rPr>
        <w:t>git工具我们应该都不陌生。和svn一样，</w:t>
      </w:r>
      <w:r>
        <w:t>Git是一款免费、开源的分布式版本控制系统，用于敏捷高效地处理任何或小或大的项目。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我们按照提示来进行安装就可以了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4635500" cy="3568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安装完成可以使用git version</w:t>
      </w:r>
      <w:r>
        <w:t xml:space="preserve"> </w:t>
      </w:r>
      <w:r>
        <w:rPr>
          <w:rFonts w:hint="eastAsia"/>
        </w:rPr>
        <w:t>检查是否按照成功。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3213100" cy="5080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  <w:rPr>
          <w:rStyle w:val="8"/>
        </w:rPr>
      </w:pPr>
      <w:r>
        <w:rPr>
          <w:rStyle w:val="8"/>
          <w:rFonts w:hint="eastAsia"/>
          <w:sz w:val="28"/>
        </w:rPr>
        <w:t>2</w:t>
      </w:r>
      <w:r>
        <w:rPr>
          <w:rStyle w:val="8"/>
          <w:sz w:val="28"/>
        </w:rPr>
        <w:t xml:space="preserve">.3 </w:t>
      </w:r>
      <w:r>
        <w:rPr>
          <w:rStyle w:val="8"/>
          <w:rFonts w:hint="eastAsia"/>
          <w:sz w:val="28"/>
        </w:rPr>
        <w:t>安装</w:t>
      </w:r>
      <w:r>
        <w:rPr>
          <w:rStyle w:val="8"/>
          <w:sz w:val="28"/>
        </w:rPr>
        <w:t>Python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  python必须使用2.7的版本，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10"/>
        </w:rPr>
        <w:t>https://www.python.org/downloads/</w:t>
      </w:r>
      <w:r>
        <w:rPr>
          <w:rStyle w:val="10"/>
        </w:rPr>
        <w:fldChar w:fldCharType="end"/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16452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按照提示按照。同样需要配置python的目录到</w:t>
      </w:r>
      <w:r>
        <w:t>Path</w:t>
      </w:r>
      <w:r>
        <w:rPr>
          <w:rFonts w:hint="eastAsia"/>
        </w:rPr>
        <w:t>环境变量。</w:t>
      </w:r>
    </w:p>
    <w:p>
      <w:pPr>
        <w:pStyle w:val="14"/>
        <w:ind w:left="720" w:firstLine="0" w:firstLineChars="0"/>
      </w:pPr>
      <w:r>
        <w:rPr>
          <w:rFonts w:hint="eastAsia"/>
        </w:rPr>
        <w:t>安装完成可以使用</w:t>
      </w:r>
      <w:r>
        <w:t xml:space="preserve">python –V </w:t>
      </w:r>
      <w:r>
        <w:rPr>
          <w:rFonts w:hint="eastAsia"/>
        </w:rPr>
        <w:t>检查是否按照成功。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3136900" cy="4064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  <w:rPr>
          <w:rStyle w:val="8"/>
          <w:sz w:val="28"/>
        </w:rPr>
      </w:pPr>
      <w:r>
        <w:rPr>
          <w:rStyle w:val="8"/>
          <w:sz w:val="28"/>
        </w:rPr>
        <w:t xml:space="preserve">2.4 </w:t>
      </w:r>
      <w:r>
        <w:rPr>
          <w:rStyle w:val="8"/>
          <w:rFonts w:hint="eastAsia"/>
          <w:sz w:val="28"/>
        </w:rPr>
        <w:t>安装java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"http://www.oracle.com/technetwork/java/javase/downloads/index.html" </w:instrText>
      </w:r>
      <w:r>
        <w:fldChar w:fldCharType="separate"/>
      </w:r>
      <w:r>
        <w:rPr>
          <w:rStyle w:val="10"/>
        </w:rPr>
        <w:t>http://www.oracle.com/technetwork/java/javase/downloads/index.html</w:t>
      </w:r>
      <w:r>
        <w:rPr>
          <w:rStyle w:val="10"/>
        </w:rPr>
        <w:fldChar w:fldCharType="end"/>
      </w:r>
    </w:p>
    <w:p>
      <w:pPr>
        <w:pStyle w:val="14"/>
        <w:ind w:left="720" w:firstLine="0" w:firstLineChars="0"/>
      </w:pPr>
      <w:r>
        <w:rPr>
          <w:rFonts w:hint="eastAsia"/>
        </w:rPr>
        <w:t>java没什么好说的了。下载安装，配置环境变量</w:t>
      </w:r>
      <w:r>
        <w:t>……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4个工具都安装完成之后，我们就可以下载</w:t>
      </w:r>
      <w:r>
        <w:t>BH</w:t>
      </w:r>
      <w:r>
        <w:rPr>
          <w:rFonts w:hint="eastAsia"/>
        </w:rPr>
        <w:t>源码并运行了</w:t>
      </w:r>
    </w:p>
    <w:p>
      <w:pPr>
        <w:pStyle w:val="14"/>
        <w:ind w:left="720" w:firstLine="0" w:firstLineChars="0"/>
      </w:pPr>
      <w:r>
        <w:rPr>
          <w:rFonts w:hint="eastAsia"/>
        </w:rPr>
        <w:t>我们进入</w:t>
      </w:r>
      <w:r>
        <w:t>GOPTAH</w:t>
      </w:r>
      <w:r>
        <w:rPr>
          <w:rFonts w:hint="eastAsia"/>
        </w:rPr>
        <w:t>目录，下载源码与其依赖：</w:t>
      </w:r>
    </w:p>
    <w:p>
      <w:pPr>
        <w:pStyle w:val="14"/>
        <w:ind w:left="720" w:firstLine="0" w:firstLineChars="0"/>
      </w:pPr>
      <w:r>
        <w:rPr>
          <w:rFonts w:ascii="Consolas" w:hAnsi="Consolas" w:cs="Courier New"/>
          <w:color w:val="24292E"/>
          <w:kern w:val="0"/>
          <w:sz w:val="20"/>
          <w:szCs w:val="20"/>
        </w:rPr>
        <w:drawing>
          <wp:inline distT="0" distB="0" distL="0" distR="0">
            <wp:extent cx="5270500" cy="322580"/>
            <wp:effectExtent l="0" t="0" r="1270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然后我们运行bh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23031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ascii="Menlo" w:hAnsi="Menlo" w:cs="Menlo"/>
          <w:color w:val="318721"/>
          <w:kern w:val="0"/>
          <w:sz w:val="22"/>
          <w:szCs w:val="22"/>
        </w:rPr>
      </w:pPr>
      <w:r>
        <w:rPr>
          <w:rFonts w:ascii="Menlo" w:hAnsi="Menlo" w:cs="Menlo"/>
          <w:color w:val="318721"/>
          <w:kern w:val="0"/>
          <w:sz w:val="22"/>
          <w:szCs w:val="22"/>
        </w:rPr>
        <w:t>cd $GOPATH/src/github.com/google/battery-historian</w:t>
      </w:r>
    </w:p>
    <w:p>
      <w:pPr>
        <w:pStyle w:val="14"/>
        <w:ind w:left="720" w:firstLine="0" w:firstLineChars="0"/>
        <w:rPr>
          <w:rFonts w:ascii="Menlo" w:hAnsi="Menlo" w:cs="Menlo"/>
          <w:color w:val="318721"/>
          <w:kern w:val="0"/>
          <w:sz w:val="22"/>
          <w:szCs w:val="22"/>
        </w:rPr>
      </w:pPr>
      <w:r>
        <w:rPr>
          <w:rFonts w:ascii="Menlo" w:hAnsi="Menlo" w:cs="Menlo"/>
          <w:color w:val="318721"/>
          <w:kern w:val="0"/>
          <w:sz w:val="22"/>
          <w:szCs w:val="22"/>
        </w:rPr>
        <w:t>go run setup.go</w:t>
      </w:r>
    </w:p>
    <w:p>
      <w:pPr>
        <w:pStyle w:val="14"/>
        <w:ind w:left="720" w:firstLine="0" w:firstLineChars="0"/>
      </w:pPr>
      <w:r>
        <w:rPr>
          <w:rFonts w:ascii="Menlo" w:hAnsi="Menlo" w:cs="Menlo"/>
          <w:color w:val="318721"/>
          <w:kern w:val="0"/>
          <w:sz w:val="22"/>
          <w:szCs w:val="22"/>
        </w:rPr>
        <w:t>go run cmd/battery-historian/battery-historian.go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这样就运行起来了。</w:t>
      </w:r>
    </w:p>
    <w:p>
      <w:pPr>
        <w:pStyle w:val="14"/>
        <w:ind w:left="720" w:firstLine="0" w:firstLineChars="0"/>
      </w:pPr>
      <w:r>
        <w:rPr>
          <w:rFonts w:hint="eastAsia"/>
        </w:rPr>
        <w:t>以后我们需要运行，也必须每次进入</w:t>
      </w:r>
      <w:r>
        <w:t>GOPATH</w:t>
      </w:r>
      <w:r>
        <w:rPr>
          <w:rFonts w:hint="eastAsia"/>
        </w:rPr>
        <w:t>目录</w:t>
      </w:r>
    </w:p>
    <w:p>
      <w:pPr>
        <w:pStyle w:val="14"/>
        <w:ind w:left="720" w:firstLine="0" w:firstLineChars="0"/>
        <w:rPr>
          <w:rFonts w:ascii="Menlo" w:hAnsi="Menlo" w:cs="Menlo"/>
          <w:color w:val="318721"/>
          <w:kern w:val="0"/>
          <w:sz w:val="22"/>
          <w:szCs w:val="22"/>
        </w:rPr>
      </w:pPr>
      <w:r>
        <w:rPr>
          <w:rFonts w:ascii="Menlo" w:hAnsi="Menlo" w:cs="Menlo"/>
          <w:color w:val="318721"/>
          <w:kern w:val="0"/>
          <w:sz w:val="22"/>
          <w:szCs w:val="22"/>
        </w:rPr>
        <w:t>cd $GOPATH/src/github.com/google/battery-historian</w:t>
      </w:r>
    </w:p>
    <w:p>
      <w:pPr>
        <w:pStyle w:val="14"/>
        <w:ind w:left="720" w:firstLine="0" w:firstLineChars="0"/>
      </w:pPr>
      <w:r>
        <w:rPr>
          <w:rFonts w:ascii="Menlo" w:hAnsi="Menlo" w:cs="Menlo"/>
          <w:color w:val="318721"/>
          <w:kern w:val="0"/>
          <w:sz w:val="22"/>
          <w:szCs w:val="22"/>
        </w:rPr>
        <w:t>go run cmd/battery-historian/battery-historian.go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然后我们可以访问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"http://localhost:8085/" </w:instrText>
      </w:r>
      <w:r>
        <w:fldChar w:fldCharType="separate"/>
      </w:r>
      <w:r>
        <w:rPr>
          <w:rStyle w:val="10"/>
        </w:rPr>
        <w:t>http://localhost:</w:t>
      </w:r>
      <w:r>
        <w:rPr>
          <w:rStyle w:val="10"/>
          <w:rFonts w:hint="eastAsia"/>
        </w:rPr>
        <w:t>9999</w:t>
      </w:r>
      <w:r>
        <w:rPr>
          <w:rStyle w:val="10"/>
        </w:rPr>
        <w:t>/</w:t>
      </w:r>
      <w:r>
        <w:rPr>
          <w:rStyle w:val="10"/>
        </w:rPr>
        <w:fldChar w:fldCharType="end"/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2306320"/>
            <wp:effectExtent l="0" t="0" r="1270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AF"/>
    <w:rsid w:val="00020708"/>
    <w:rsid w:val="00043D09"/>
    <w:rsid w:val="0004525E"/>
    <w:rsid w:val="00070956"/>
    <w:rsid w:val="000A2BED"/>
    <w:rsid w:val="000A321B"/>
    <w:rsid w:val="000B25BA"/>
    <w:rsid w:val="000D3D73"/>
    <w:rsid w:val="001028AE"/>
    <w:rsid w:val="00111DCA"/>
    <w:rsid w:val="001327C4"/>
    <w:rsid w:val="0015161F"/>
    <w:rsid w:val="00173793"/>
    <w:rsid w:val="001C60F2"/>
    <w:rsid w:val="001E0EAF"/>
    <w:rsid w:val="002E63F8"/>
    <w:rsid w:val="00311421"/>
    <w:rsid w:val="003837C8"/>
    <w:rsid w:val="003B0694"/>
    <w:rsid w:val="003B400E"/>
    <w:rsid w:val="003B522B"/>
    <w:rsid w:val="003E3C8F"/>
    <w:rsid w:val="00401819"/>
    <w:rsid w:val="00410C35"/>
    <w:rsid w:val="00523197"/>
    <w:rsid w:val="00530B07"/>
    <w:rsid w:val="005459ED"/>
    <w:rsid w:val="00567A49"/>
    <w:rsid w:val="005703FE"/>
    <w:rsid w:val="005B13BA"/>
    <w:rsid w:val="005B54CB"/>
    <w:rsid w:val="005E2A61"/>
    <w:rsid w:val="005F2FB3"/>
    <w:rsid w:val="006812D4"/>
    <w:rsid w:val="006F10DF"/>
    <w:rsid w:val="007778A4"/>
    <w:rsid w:val="007C6469"/>
    <w:rsid w:val="00807244"/>
    <w:rsid w:val="00817A71"/>
    <w:rsid w:val="00855146"/>
    <w:rsid w:val="00856DD8"/>
    <w:rsid w:val="00880A49"/>
    <w:rsid w:val="00895383"/>
    <w:rsid w:val="0095283A"/>
    <w:rsid w:val="00952E2E"/>
    <w:rsid w:val="00965D41"/>
    <w:rsid w:val="0098485C"/>
    <w:rsid w:val="00996369"/>
    <w:rsid w:val="009C5ECE"/>
    <w:rsid w:val="009D73FC"/>
    <w:rsid w:val="00A03C72"/>
    <w:rsid w:val="00A26AEB"/>
    <w:rsid w:val="00A95C3E"/>
    <w:rsid w:val="00AB1AED"/>
    <w:rsid w:val="00AE2FCB"/>
    <w:rsid w:val="00B13198"/>
    <w:rsid w:val="00B1391B"/>
    <w:rsid w:val="00B42A88"/>
    <w:rsid w:val="00B6505A"/>
    <w:rsid w:val="00B663FE"/>
    <w:rsid w:val="00B675C1"/>
    <w:rsid w:val="00BA64FF"/>
    <w:rsid w:val="00BA7576"/>
    <w:rsid w:val="00BE379E"/>
    <w:rsid w:val="00BE4181"/>
    <w:rsid w:val="00C416E1"/>
    <w:rsid w:val="00CA6B28"/>
    <w:rsid w:val="00CF71BB"/>
    <w:rsid w:val="00D044DF"/>
    <w:rsid w:val="00D469EB"/>
    <w:rsid w:val="00D50444"/>
    <w:rsid w:val="00D9762B"/>
    <w:rsid w:val="00DC2BCB"/>
    <w:rsid w:val="00DE0345"/>
    <w:rsid w:val="00DF1E40"/>
    <w:rsid w:val="00DF2453"/>
    <w:rsid w:val="00DF261B"/>
    <w:rsid w:val="00E22B85"/>
    <w:rsid w:val="00E25FB9"/>
    <w:rsid w:val="00E26666"/>
    <w:rsid w:val="00E42B6E"/>
    <w:rsid w:val="00E55953"/>
    <w:rsid w:val="00E62932"/>
    <w:rsid w:val="00E8430E"/>
    <w:rsid w:val="00E843F0"/>
    <w:rsid w:val="00E84410"/>
    <w:rsid w:val="00EA203D"/>
    <w:rsid w:val="00EA5D22"/>
    <w:rsid w:val="00EB5D81"/>
    <w:rsid w:val="00ED77BD"/>
    <w:rsid w:val="00F24E86"/>
    <w:rsid w:val="00F42409"/>
    <w:rsid w:val="00F43104"/>
    <w:rsid w:val="00F51F2B"/>
    <w:rsid w:val="00F718A8"/>
    <w:rsid w:val="00F8163F"/>
    <w:rsid w:val="00F82EFE"/>
    <w:rsid w:val="00F835FE"/>
    <w:rsid w:val="00FA0883"/>
    <w:rsid w:val="00FC72D2"/>
    <w:rsid w:val="0963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6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字符"/>
    <w:basedOn w:val="7"/>
    <w:link w:val="5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6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字符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副标题字符"/>
    <w:basedOn w:val="7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336</Words>
  <Characters>1918</Characters>
  <Lines>15</Lines>
  <Paragraphs>4</Paragraphs>
  <TotalTime>0</TotalTime>
  <ScaleCrop>false</ScaleCrop>
  <LinksUpToDate>false</LinksUpToDate>
  <CharactersWithSpaces>2250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2017-12-06T03:30:00Z</dcterms:created>
  <dc:creator>Microsoft Office 用户</dc:creator>
  <cp:lastModifiedBy>Administrator</cp:lastModifiedBy>
  <dcterms:modified xsi:type="dcterms:W3CDTF">2018-01-15T11:42:22Z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