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860F" w14:textId="16DC7E25" w:rsidR="0037235F" w:rsidRDefault="008264ED">
      <w:r>
        <w:t>Bryan Rolle</w:t>
      </w:r>
    </w:p>
    <w:p w14:paraId="68178FC7" w14:textId="03E053E0" w:rsidR="008264ED" w:rsidRDefault="008264ED">
      <w:r>
        <w:t>ECPI University</w:t>
      </w:r>
    </w:p>
    <w:p w14:paraId="7050E6C9" w14:textId="77777777" w:rsidR="008264ED" w:rsidRDefault="008264ED"/>
    <w:p w14:paraId="60ACB7E8" w14:textId="77777777" w:rsidR="008264ED" w:rsidRDefault="008264ED"/>
    <w:p w14:paraId="04627F94" w14:textId="77777777" w:rsidR="008264ED" w:rsidRDefault="008264ED"/>
    <w:p w14:paraId="0F1266C2" w14:textId="50B700CF" w:rsidR="008264ED" w:rsidRDefault="008264ED">
      <w:r w:rsidRPr="008264ED">
        <w:drawing>
          <wp:inline distT="0" distB="0" distL="0" distR="0" wp14:anchorId="17A6D96C" wp14:editId="76EFBE00">
            <wp:extent cx="3977985" cy="1562235"/>
            <wp:effectExtent l="0" t="0" r="3810" b="0"/>
            <wp:docPr id="1735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ED"/>
    <w:rsid w:val="001011C8"/>
    <w:rsid w:val="00337ADD"/>
    <w:rsid w:val="0037235F"/>
    <w:rsid w:val="00645730"/>
    <w:rsid w:val="006D48ED"/>
    <w:rsid w:val="008264ED"/>
    <w:rsid w:val="00A1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4D4D"/>
  <w15:chartTrackingRefBased/>
  <w15:docId w15:val="{DE7AECDA-73C0-46A6-9A33-BC1AEF4C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NN-Rolle, Bryan (Newport News)</dc:creator>
  <cp:keywords/>
  <dc:description/>
  <cp:lastModifiedBy>NN-Rolle, Bryan (Newport News)</cp:lastModifiedBy>
  <cp:revision>1</cp:revision>
  <dcterms:created xsi:type="dcterms:W3CDTF">2026-07-30T14:05:00Z</dcterms:created>
  <dcterms:modified xsi:type="dcterms:W3CDTF">2026-07-30T14:07:00Z</dcterms:modified>
</cp:coreProperties>
</file>