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44C3" w14:textId="410277F8" w:rsidR="0037235F" w:rsidRDefault="004A6A3D">
      <w:r>
        <w:t>Bryan Rolle</w:t>
      </w:r>
    </w:p>
    <w:p w14:paraId="0D0B7A59" w14:textId="61251FF1" w:rsidR="004A6A3D" w:rsidRDefault="004A6A3D">
      <w:r>
        <w:t>ECPI University</w:t>
      </w:r>
    </w:p>
    <w:p w14:paraId="1332967D" w14:textId="77777777" w:rsidR="004A6A3D" w:rsidRDefault="004A6A3D"/>
    <w:p w14:paraId="784C10A3" w14:textId="77777777" w:rsidR="004A6A3D" w:rsidRDefault="004A6A3D"/>
    <w:p w14:paraId="1260588E" w14:textId="6C353AA6" w:rsidR="004A6A3D" w:rsidRDefault="004A6A3D">
      <w:r w:rsidRPr="004A6A3D">
        <w:drawing>
          <wp:inline distT="0" distB="0" distL="0" distR="0" wp14:anchorId="5117E385" wp14:editId="1C8050D7">
            <wp:extent cx="3635055" cy="1981372"/>
            <wp:effectExtent l="0" t="0" r="3810" b="0"/>
            <wp:docPr id="130247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77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3D"/>
    <w:rsid w:val="000245CF"/>
    <w:rsid w:val="00337ADD"/>
    <w:rsid w:val="0037235F"/>
    <w:rsid w:val="004A6A3D"/>
    <w:rsid w:val="00645730"/>
    <w:rsid w:val="006D48ED"/>
    <w:rsid w:val="00A1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7DB8"/>
  <w15:chartTrackingRefBased/>
  <w15:docId w15:val="{AAF9A29C-63FA-4450-983C-9F6A96CF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Rolle (Newport News)</dc:creator>
  <cp:keywords/>
  <dc:description/>
  <cp:lastModifiedBy>Bryan Rolle (Newport News)</cp:lastModifiedBy>
  <cp:revision>1</cp:revision>
  <dcterms:created xsi:type="dcterms:W3CDTF">2026-08-30T02:22:00Z</dcterms:created>
  <dcterms:modified xsi:type="dcterms:W3CDTF">2026-08-30T02:23:00Z</dcterms:modified>
</cp:coreProperties>
</file>