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0F5A" w14:textId="34244AEE" w:rsidR="0004703A" w:rsidRDefault="005F567E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KECERDASAN BUATAN</w:t>
      </w:r>
    </w:p>
    <w:p w14:paraId="73774315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6C29338" w14:textId="17AA8BE9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12FA28" w14:textId="04C62691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F51B59" wp14:editId="351C0244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2647950" cy="2856353"/>
            <wp:effectExtent l="0" t="0" r="0" b="1270"/>
            <wp:wrapNone/>
            <wp:docPr id="572874029" name="Picture 1" descr="Institut Teknologi Del – logo_institut-teknologi-del_1agustus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 Teknologi Del – logo_institut-teknologi-del_1agustus20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85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DACE5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672156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5AF0FE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B6A7824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8F96ED2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2325A9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2F5FCD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540"/>
        <w:gridCol w:w="4405"/>
      </w:tblGrid>
      <w:tr w:rsidR="00326EE5" w14:paraId="21B49B8D" w14:textId="77777777" w:rsidTr="00326EE5">
        <w:tc>
          <w:tcPr>
            <w:tcW w:w="4405" w:type="dxa"/>
          </w:tcPr>
          <w:p w14:paraId="596AACC7" w14:textId="05BF4B46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Nama</w:t>
            </w:r>
          </w:p>
        </w:tc>
        <w:tc>
          <w:tcPr>
            <w:tcW w:w="540" w:type="dxa"/>
          </w:tcPr>
          <w:p w14:paraId="6C7339F6" w14:textId="38D6F2DD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1B83933F" w14:textId="513BCC7D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Bryan Torisi Siagian</w:t>
            </w:r>
          </w:p>
        </w:tc>
      </w:tr>
      <w:tr w:rsidR="00326EE5" w14:paraId="32A23854" w14:textId="77777777" w:rsidTr="00326EE5">
        <w:tc>
          <w:tcPr>
            <w:tcW w:w="4405" w:type="dxa"/>
          </w:tcPr>
          <w:p w14:paraId="28C02486" w14:textId="40DFBFF9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NIM</w:t>
            </w:r>
          </w:p>
        </w:tc>
        <w:tc>
          <w:tcPr>
            <w:tcW w:w="540" w:type="dxa"/>
          </w:tcPr>
          <w:p w14:paraId="6E45FA46" w14:textId="781734B1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0D9F4838" w14:textId="229D453E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42324029</w:t>
            </w:r>
          </w:p>
        </w:tc>
      </w:tr>
      <w:tr w:rsidR="00326EE5" w14:paraId="3AE3C63F" w14:textId="77777777" w:rsidTr="00326EE5">
        <w:tc>
          <w:tcPr>
            <w:tcW w:w="4405" w:type="dxa"/>
          </w:tcPr>
          <w:p w14:paraId="1457B9E5" w14:textId="6827185C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Prodi</w:t>
            </w:r>
          </w:p>
        </w:tc>
        <w:tc>
          <w:tcPr>
            <w:tcW w:w="540" w:type="dxa"/>
          </w:tcPr>
          <w:p w14:paraId="048355B2" w14:textId="3EDE7ABB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</w:tc>
        <w:tc>
          <w:tcPr>
            <w:tcW w:w="4405" w:type="dxa"/>
          </w:tcPr>
          <w:p w14:paraId="3D7B366D" w14:textId="6C96A809" w:rsidR="00326EE5" w:rsidRDefault="00326EE5" w:rsidP="00326E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D3 Teknologi Informasi</w:t>
            </w:r>
          </w:p>
        </w:tc>
      </w:tr>
    </w:tbl>
    <w:p w14:paraId="335A7F50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74361A7" w14:textId="77777777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BAC97C" w14:textId="4795D731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FAKULTAS VOKASI</w:t>
      </w:r>
    </w:p>
    <w:p w14:paraId="2C3F16FA" w14:textId="78AA7EEB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INSTITUT TEKNOLOGI DEL</w:t>
      </w:r>
    </w:p>
    <w:p w14:paraId="423B0795" w14:textId="7AA046A5" w:rsidR="00326EE5" w:rsidRDefault="00326EE5" w:rsidP="00326EE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202</w:t>
      </w:r>
      <w:r w:rsidR="00485F0B">
        <w:rPr>
          <w:rFonts w:ascii="Times New Roman" w:hAnsi="Times New Roman" w:cs="Times New Roman"/>
          <w:sz w:val="40"/>
          <w:szCs w:val="40"/>
        </w:rPr>
        <w:t>6</w:t>
      </w:r>
      <w:r>
        <w:rPr>
          <w:rFonts w:ascii="Times New Roman" w:hAnsi="Times New Roman" w:cs="Times New Roman"/>
          <w:sz w:val="40"/>
          <w:szCs w:val="40"/>
        </w:rPr>
        <w:t>/202</w:t>
      </w:r>
      <w:r w:rsidR="00485F0B">
        <w:rPr>
          <w:rFonts w:ascii="Times New Roman" w:hAnsi="Times New Roman" w:cs="Times New Roman"/>
          <w:sz w:val="40"/>
          <w:szCs w:val="40"/>
        </w:rPr>
        <w:t>7</w:t>
      </w:r>
    </w:p>
    <w:p w14:paraId="69EB4300" w14:textId="77777777" w:rsidR="00893BF8" w:rsidRDefault="00893BF8" w:rsidP="00326E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DA22399" w14:textId="23DC4FB8" w:rsidR="00292F74" w:rsidRPr="00292F74" w:rsidRDefault="005F567E" w:rsidP="00292F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292F74" w:rsidRPr="00292F74">
        <w:rPr>
          <w:rFonts w:ascii="Times New Roman" w:hAnsi="Times New Roman" w:cs="Times New Roman"/>
          <w:sz w:val="28"/>
          <w:szCs w:val="28"/>
        </w:rPr>
        <w:t>Memuat Dataset Klasifikasi Teks</w:t>
      </w:r>
    </w:p>
    <w:p w14:paraId="203C5F41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membaca berkas dataset Text_classification.csv ke dalam bentuk DataFrame menggunakan pustaka Pandas, lalu menampilkan 5 baris pertama data untuk memeriksa struktur kolom seperti kategori pesan dan isi pesannya.</w:t>
      </w:r>
    </w:p>
    <w:p w14:paraId="32A7EDBF" w14:textId="5AF0721E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56CA9B" wp14:editId="7DA770C0">
            <wp:extent cx="4854361" cy="2141406"/>
            <wp:effectExtent l="0" t="0" r="3810" b="0"/>
            <wp:docPr id="37184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48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96BC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49966837" w14:textId="050BE169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Preprocessing Teks dan Pemuatan Modul NLTK</w:t>
      </w:r>
    </w:p>
    <w:p w14:paraId="2A28D0D6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mengunduh sumber daya pustaka NLTK yang diperlukan, mengimpor modul pendukung pemrosesan teks, serta mendefinisikan fungsi clean_text untuk mengubah teks menjadi huruf kecil, menghapus angka dan tanda baca, melakukan tokenisasi, menyaring stopwords, dan melakukan lemmatisasi sebelum diterapkan ke seluruh data teks.</w:t>
      </w:r>
    </w:p>
    <w:p w14:paraId="49212D63" w14:textId="5DE35426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2028BE" wp14:editId="0E11E483">
            <wp:extent cx="5943600" cy="4719955"/>
            <wp:effectExtent l="0" t="0" r="0" b="4445"/>
            <wp:docPr id="12149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A454" w14:textId="31E80D5A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551455" wp14:editId="2B32ACDA">
            <wp:extent cx="5943600" cy="4874260"/>
            <wp:effectExtent l="0" t="0" r="0" b="2540"/>
            <wp:docPr id="14570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F5B9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3D8D18C1" w14:textId="0C910D55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Transformasi Label Kelas</w:t>
      </w:r>
    </w:p>
    <w:p w14:paraId="68FB81F5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mengubah label kategori teks dari 'ham' dan 'spam' menjadi nilai numerik biner 0 dan 1, serta menghitung jumlah total data pada masing-masing kelas untuk melihat sebaran distribusi datanya.</w:t>
      </w:r>
    </w:p>
    <w:p w14:paraId="62B92B1D" w14:textId="219B4B63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A7D554" wp14:editId="0AAFD27B">
            <wp:extent cx="4770533" cy="2118544"/>
            <wp:effectExtent l="0" t="0" r="0" b="0"/>
            <wp:docPr id="5835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8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50AE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0860B785" w14:textId="04568A93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Pembagian Data Latih dan Data Uji</w:t>
      </w:r>
    </w:p>
    <w:p w14:paraId="016D1E98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memisahkan kolom fitur teks bersih dan label numerik, lalu membagi dataset menjadi data latih (training) sebesar 80% dan data uji (testing) sebesar 20% menggunakan fungsi train_test_split dengan parameter stratify=y.</w:t>
      </w:r>
    </w:p>
    <w:p w14:paraId="5B667599" w14:textId="4F161E18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D6C91" wp14:editId="68FC03B1">
            <wp:extent cx="5943600" cy="1060450"/>
            <wp:effectExtent l="0" t="0" r="0" b="6350"/>
            <wp:docPr id="21354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35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5C07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0F58B6DD" w14:textId="6893BE65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Ekstraksi Fitur Menggunakan TF-IDF</w:t>
      </w:r>
    </w:p>
    <w:p w14:paraId="596C03FE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mengonversi data teks menjadi representasi vektor numerik menggunakan TfidfVectorizer dengan rentang ngram (unigram dan bigram) serta membatasi jumlah fitur maksimal sebanyak 5000 kata penting.</w:t>
      </w:r>
    </w:p>
    <w:p w14:paraId="33C2515E" w14:textId="0FD4806D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4F8014" wp14:editId="0BA272D3">
            <wp:extent cx="5943600" cy="1284605"/>
            <wp:effectExtent l="0" t="0" r="0" b="0"/>
            <wp:docPr id="186560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03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0DBA" w14:textId="7987F551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t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Pelatihan Model Naïve Bayes</w:t>
      </w:r>
    </w:p>
    <w:p w14:paraId="73E77661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menginisialisasi model klasifikasi Multinomial Naïve Bayes dengan parameter smoothing, melatih model menggunakan data latih TF-IDF, serta melakukan prediksi label pada data uji.</w:t>
      </w:r>
    </w:p>
    <w:p w14:paraId="68697785" w14:textId="6F44C8C4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D6F353" wp14:editId="4623DCAD">
            <wp:extent cx="5943600" cy="1360805"/>
            <wp:effectExtent l="0" t="0" r="0" b="0"/>
            <wp:docPr id="8358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25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53CB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23A01C5B" w14:textId="48013E04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Evaluasi Performa Model</w:t>
      </w:r>
    </w:p>
    <w:p w14:paraId="506CA167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mengukur kinerja model klasifikasi dengan menghitung nilai akurasi total menggunakan accuracy_score serta menampilkan laporan metrik evaluasi lengkap meliputi precision, recall, dan f1-score melalui classification_report.</w:t>
      </w:r>
    </w:p>
    <w:p w14:paraId="7444A31E" w14:textId="18220894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AFD2D4" wp14:editId="53C69F93">
            <wp:extent cx="5943600" cy="3792220"/>
            <wp:effectExtent l="0" t="0" r="0" b="0"/>
            <wp:docPr id="156070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4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C2A5" w14:textId="3582C102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Visualisasi Confusion Matrix</w:t>
      </w:r>
    </w:p>
    <w:p w14:paraId="4DA31533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menghitung matriks kebingungan (confusion matrix) dari hasil prediksi, mengekstrak nilai TP, TN, FP, dan FN, serta memvisualisasikannya ke dalam bentuk diagram peta panas (heatmap) berwarna biru.</w:t>
      </w:r>
    </w:p>
    <w:p w14:paraId="2FB16DDE" w14:textId="7E86DBE9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AF671E" wp14:editId="788C9FA8">
            <wp:extent cx="5943600" cy="3397885"/>
            <wp:effectExtent l="0" t="0" r="0" b="0"/>
            <wp:docPr id="111462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27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0496" w14:textId="1E5A08FB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1754E7" wp14:editId="213A5D78">
            <wp:extent cx="5943600" cy="3692525"/>
            <wp:effectExtent l="0" t="0" r="0" b="3175"/>
            <wp:docPr id="14228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37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4F14" w14:textId="77777777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0B0BE0FC" w14:textId="1E6A36B3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92F74">
        <w:rPr>
          <w:rFonts w:ascii="Times New Roman" w:hAnsi="Times New Roman" w:cs="Times New Roman"/>
          <w:sz w:val="28"/>
          <w:szCs w:val="28"/>
        </w:rPr>
        <w:t>Pengujian Model pada Teks Baru</w:t>
      </w:r>
    </w:p>
    <w:p w14:paraId="61C2CE7B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t>Cell ini berfungsi untuk menguji model secara langsung menggunakan contoh pesan teks baru di luar dataset, di mana teks tersebut melalui proses pembersihan dan transformasi TF-IDF sebelum diprediksi statusnya sebagai Spam atau Ham.</w:t>
      </w:r>
    </w:p>
    <w:p w14:paraId="357CFAB8" w14:textId="5E9BF91C" w:rsid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  <w:r w:rsidRPr="00292F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B09BEA" wp14:editId="39F36C58">
            <wp:extent cx="5943600" cy="4370070"/>
            <wp:effectExtent l="0" t="0" r="0" b="0"/>
            <wp:docPr id="29010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3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62A8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18766100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7DA54EEF" w14:textId="77777777" w:rsidR="00292F74" w:rsidRPr="00292F74" w:rsidRDefault="00292F74" w:rsidP="00292F74">
      <w:pPr>
        <w:rPr>
          <w:rFonts w:ascii="Times New Roman" w:hAnsi="Times New Roman" w:cs="Times New Roman"/>
          <w:sz w:val="28"/>
          <w:szCs w:val="28"/>
        </w:rPr>
      </w:pPr>
    </w:p>
    <w:p w14:paraId="1CD2D34A" w14:textId="471EFCB5" w:rsidR="005F567E" w:rsidRPr="005F567E" w:rsidRDefault="005F567E" w:rsidP="005F567E">
      <w:pPr>
        <w:rPr>
          <w:rFonts w:ascii="Times New Roman" w:hAnsi="Times New Roman" w:cs="Times New Roman"/>
          <w:sz w:val="28"/>
          <w:szCs w:val="28"/>
        </w:rPr>
      </w:pPr>
    </w:p>
    <w:sectPr w:rsidR="005F567E" w:rsidRPr="005F5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4714"/>
    <w:multiLevelType w:val="hybridMultilevel"/>
    <w:tmpl w:val="3BF21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BD0C79"/>
    <w:multiLevelType w:val="hybridMultilevel"/>
    <w:tmpl w:val="77B605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75494D"/>
    <w:multiLevelType w:val="hybridMultilevel"/>
    <w:tmpl w:val="E214A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16604"/>
    <w:multiLevelType w:val="hybridMultilevel"/>
    <w:tmpl w:val="C406A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62B98"/>
    <w:multiLevelType w:val="hybridMultilevel"/>
    <w:tmpl w:val="6786E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1E5F5D"/>
    <w:multiLevelType w:val="hybridMultilevel"/>
    <w:tmpl w:val="5D2CE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6E03973"/>
    <w:multiLevelType w:val="hybridMultilevel"/>
    <w:tmpl w:val="5DCCD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8162068">
    <w:abstractNumId w:val="3"/>
  </w:num>
  <w:num w:numId="2" w16cid:durableId="640815069">
    <w:abstractNumId w:val="5"/>
  </w:num>
  <w:num w:numId="3" w16cid:durableId="1806467030">
    <w:abstractNumId w:val="6"/>
  </w:num>
  <w:num w:numId="4" w16cid:durableId="726957798">
    <w:abstractNumId w:val="0"/>
  </w:num>
  <w:num w:numId="5" w16cid:durableId="1675722563">
    <w:abstractNumId w:val="2"/>
  </w:num>
  <w:num w:numId="6" w16cid:durableId="654140814">
    <w:abstractNumId w:val="4"/>
  </w:num>
  <w:num w:numId="7" w16cid:durableId="17125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E5"/>
    <w:rsid w:val="0004703A"/>
    <w:rsid w:val="00080C9C"/>
    <w:rsid w:val="000A6584"/>
    <w:rsid w:val="00163953"/>
    <w:rsid w:val="001A0FF8"/>
    <w:rsid w:val="001B0917"/>
    <w:rsid w:val="001C4B50"/>
    <w:rsid w:val="001D2241"/>
    <w:rsid w:val="001F10A7"/>
    <w:rsid w:val="00261129"/>
    <w:rsid w:val="00292F74"/>
    <w:rsid w:val="002B05E5"/>
    <w:rsid w:val="00326EE5"/>
    <w:rsid w:val="0039162A"/>
    <w:rsid w:val="004347D9"/>
    <w:rsid w:val="00471AB2"/>
    <w:rsid w:val="00485F0B"/>
    <w:rsid w:val="005077E2"/>
    <w:rsid w:val="005605D2"/>
    <w:rsid w:val="005F567E"/>
    <w:rsid w:val="0067636E"/>
    <w:rsid w:val="006A30F9"/>
    <w:rsid w:val="007630CC"/>
    <w:rsid w:val="007C7FA7"/>
    <w:rsid w:val="00886707"/>
    <w:rsid w:val="00893BF8"/>
    <w:rsid w:val="00953B2F"/>
    <w:rsid w:val="009544E7"/>
    <w:rsid w:val="009A47C7"/>
    <w:rsid w:val="00A43D36"/>
    <w:rsid w:val="00A73D3B"/>
    <w:rsid w:val="00A90D35"/>
    <w:rsid w:val="00AF6B08"/>
    <w:rsid w:val="00B72EEC"/>
    <w:rsid w:val="00BC53A3"/>
    <w:rsid w:val="00BD57FE"/>
    <w:rsid w:val="00BE0BF7"/>
    <w:rsid w:val="00C22557"/>
    <w:rsid w:val="00C31BF4"/>
    <w:rsid w:val="00C9750E"/>
    <w:rsid w:val="00CA015B"/>
    <w:rsid w:val="00CA5356"/>
    <w:rsid w:val="00CB4F7B"/>
    <w:rsid w:val="00D52A8C"/>
    <w:rsid w:val="00D70808"/>
    <w:rsid w:val="00D71297"/>
    <w:rsid w:val="00D73749"/>
    <w:rsid w:val="00DD4342"/>
    <w:rsid w:val="00ED79AF"/>
    <w:rsid w:val="00F068BF"/>
    <w:rsid w:val="00F416B5"/>
    <w:rsid w:val="00F475BE"/>
    <w:rsid w:val="00F556B3"/>
    <w:rsid w:val="00F8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BEA2"/>
  <w15:chartTrackingRefBased/>
  <w15:docId w15:val="{1AE407FB-B633-4BBF-9FE6-C2CC61C0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B798A-1046-46B4-90F2-68D85F400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fortizganz12@gmail.com</dc:creator>
  <cp:keywords/>
  <dc:description/>
  <cp:lastModifiedBy>Bryan Siagian</cp:lastModifiedBy>
  <cp:revision>3</cp:revision>
  <dcterms:created xsi:type="dcterms:W3CDTF">2026-10-12T13:01:00Z</dcterms:created>
  <dcterms:modified xsi:type="dcterms:W3CDTF">2026-10-12T13:17:00Z</dcterms:modified>
</cp:coreProperties>
</file>