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0A3B8B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Drum_Condensers</w:t>
      </w:r>
      <w:r w:rsidR="00AE62E3" w:rsidRPr="00AE62E3">
        <w:rPr>
          <w:rFonts w:ascii="Courier New" w:hAnsi="Courier New" w:cs="Courier New"/>
          <w:sz w:val="24"/>
          <w:szCs w:val="24"/>
        </w:rPr>
        <w:t>.exe is intended for use during LTR's Title V SAM reporting.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 xml:space="preserve">1) Only condensers with condition D12.5 are </w:t>
      </w:r>
      <w:r w:rsidR="000D55C5">
        <w:rPr>
          <w:rFonts w:ascii="Courier New" w:hAnsi="Courier New" w:cs="Courier New"/>
          <w:sz w:val="24"/>
          <w:szCs w:val="24"/>
        </w:rPr>
        <w:t>included in program</w:t>
      </w:r>
      <w:r w:rsidRPr="00AE62E3">
        <w:rPr>
          <w:rFonts w:ascii="Courier New" w:hAnsi="Courier New" w:cs="Courier New"/>
          <w:sz w:val="24"/>
          <w:szCs w:val="24"/>
        </w:rPr>
        <w:t>.</w:t>
      </w: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2) A deviation period is assumed to last 60min or longer. Deviation events spanning shorter than 60mins will not appear in the output.</w:t>
      </w:r>
    </w:p>
    <w:p w:rsidR="000C403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 xml:space="preserve">3) The program will output an Excel file titled </w:t>
      </w:r>
      <w:r w:rsidRPr="00325FE2">
        <w:rPr>
          <w:sz w:val="30"/>
          <w:szCs w:val="30"/>
        </w:rPr>
        <w:t>"</w:t>
      </w:r>
      <w:r w:rsidR="000D55C5" w:rsidRPr="00325FE2">
        <w:rPr>
          <w:sz w:val="30"/>
          <w:szCs w:val="30"/>
        </w:rPr>
        <w:t xml:space="preserve">YYYY-MM-DD to YYYY-MM-DD Drum </w:t>
      </w:r>
      <w:r w:rsidRPr="00325FE2">
        <w:rPr>
          <w:sz w:val="30"/>
          <w:szCs w:val="30"/>
        </w:rPr>
        <w:t xml:space="preserve">Condensers" </w:t>
      </w:r>
      <w:r w:rsidRPr="00AE62E3">
        <w:rPr>
          <w:rFonts w:ascii="Courier New" w:hAnsi="Courier New" w:cs="Courier New"/>
          <w:sz w:val="24"/>
          <w:szCs w:val="24"/>
        </w:rPr>
        <w:t xml:space="preserve">at the location of the TGXXXX </w:t>
      </w:r>
      <w:bookmarkStart w:id="0" w:name="_GoBack"/>
      <w:bookmarkEnd w:id="0"/>
      <w:r w:rsidRPr="00AE62E3">
        <w:rPr>
          <w:rFonts w:ascii="Courier New" w:hAnsi="Courier New" w:cs="Courier New"/>
          <w:sz w:val="24"/>
          <w:szCs w:val="24"/>
        </w:rPr>
        <w:t>files. (For example, if the TGXXXX files are located</w:t>
      </w:r>
      <w:r w:rsidR="00260497">
        <w:rPr>
          <w:rFonts w:ascii="Courier New" w:hAnsi="Courier New" w:cs="Courier New"/>
          <w:sz w:val="24"/>
          <w:szCs w:val="24"/>
        </w:rPr>
        <w:t xml:space="preserve"> </w:t>
      </w:r>
      <w:r w:rsidRPr="00AE62E3">
        <w:rPr>
          <w:rFonts w:ascii="Courier New" w:hAnsi="Courier New" w:cs="Courier New"/>
          <w:sz w:val="24"/>
          <w:szCs w:val="24"/>
        </w:rPr>
        <w:t>in a folder</w:t>
      </w:r>
      <w:r w:rsidR="00562BDE">
        <w:rPr>
          <w:rFonts w:ascii="Courier New" w:hAnsi="Courier New" w:cs="Courier New"/>
          <w:sz w:val="24"/>
          <w:szCs w:val="24"/>
        </w:rPr>
        <w:t xml:space="preserve"> titled “Data”</w:t>
      </w:r>
      <w:r w:rsidRPr="00AE62E3">
        <w:rPr>
          <w:rFonts w:ascii="Courier New" w:hAnsi="Courier New" w:cs="Courier New"/>
          <w:sz w:val="24"/>
          <w:szCs w:val="24"/>
        </w:rPr>
        <w:t>; the prog</w:t>
      </w:r>
      <w:r w:rsidR="000D55C5">
        <w:rPr>
          <w:rFonts w:ascii="Courier New" w:hAnsi="Courier New" w:cs="Courier New"/>
          <w:sz w:val="24"/>
          <w:szCs w:val="24"/>
        </w:rPr>
        <w:t xml:space="preserve">ram will create </w:t>
      </w:r>
      <w:r w:rsidR="000D55C5" w:rsidRPr="00325FE2">
        <w:rPr>
          <w:sz w:val="30"/>
          <w:szCs w:val="30"/>
        </w:rPr>
        <w:t>"YYYY-MM-DD to YYYY-MM-DD Drum Condensers</w:t>
      </w:r>
      <w:r w:rsidR="00531890" w:rsidRPr="00325FE2">
        <w:rPr>
          <w:sz w:val="30"/>
          <w:szCs w:val="30"/>
        </w:rPr>
        <w:t>"</w:t>
      </w:r>
      <w:r w:rsidR="00531890">
        <w:rPr>
          <w:rFonts w:ascii="Courier New" w:hAnsi="Courier New" w:cs="Courier New"/>
          <w:sz w:val="24"/>
          <w:szCs w:val="24"/>
        </w:rPr>
        <w:t xml:space="preserve"> in</w:t>
      </w:r>
      <w:r w:rsidRPr="00AE62E3">
        <w:rPr>
          <w:rFonts w:ascii="Courier New" w:hAnsi="Courier New" w:cs="Courier New"/>
          <w:sz w:val="24"/>
          <w:szCs w:val="24"/>
        </w:rPr>
        <w:t xml:space="preserve"> </w:t>
      </w:r>
      <w:r w:rsidR="00562BDE">
        <w:rPr>
          <w:rFonts w:ascii="Courier New" w:hAnsi="Courier New" w:cs="Courier New"/>
          <w:sz w:val="24"/>
          <w:szCs w:val="24"/>
        </w:rPr>
        <w:t>the “Data” folder)</w:t>
      </w:r>
      <w:r w:rsidRPr="00AE62E3">
        <w:rPr>
          <w:rFonts w:ascii="Courier New" w:hAnsi="Courier New" w:cs="Courier New"/>
          <w:sz w:val="24"/>
          <w:szCs w:val="24"/>
        </w:rPr>
        <w:t>.</w:t>
      </w:r>
    </w:p>
    <w:p w:rsidR="00260497" w:rsidRDefault="00260497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4) The program requires all 3 TGXX</w:t>
      </w:r>
      <w:r w:rsidR="00C15515">
        <w:rPr>
          <w:rFonts w:ascii="Courier New" w:hAnsi="Courier New" w:cs="Courier New"/>
          <w:sz w:val="24"/>
          <w:szCs w:val="24"/>
        </w:rPr>
        <w:t xml:space="preserve">XX files to be fed in at </w:t>
      </w:r>
      <w:r w:rsidR="00B1789C">
        <w:rPr>
          <w:rFonts w:ascii="Courier New" w:hAnsi="Courier New" w:cs="Courier New"/>
          <w:sz w:val="24"/>
          <w:szCs w:val="24"/>
        </w:rPr>
        <w:t xml:space="preserve">the same time, </w:t>
      </w:r>
      <w:r w:rsidR="00E963CB">
        <w:rPr>
          <w:rFonts w:ascii="Courier New" w:hAnsi="Courier New" w:cs="Courier New"/>
          <w:sz w:val="24"/>
          <w:szCs w:val="24"/>
        </w:rPr>
        <w:t xml:space="preserve">with their specific names, in the original DCS format -- </w:t>
      </w:r>
      <w:r w:rsidR="00B1789C">
        <w:rPr>
          <w:rFonts w:ascii="Courier New" w:hAnsi="Courier New" w:cs="Courier New"/>
          <w:sz w:val="24"/>
          <w:szCs w:val="24"/>
        </w:rPr>
        <w:t xml:space="preserve">otherwise the script </w:t>
      </w:r>
      <w:r w:rsidR="00133A1E">
        <w:rPr>
          <w:rFonts w:ascii="Courier New" w:hAnsi="Courier New" w:cs="Courier New"/>
          <w:sz w:val="24"/>
          <w:szCs w:val="24"/>
        </w:rPr>
        <w:t>might</w:t>
      </w:r>
      <w:r w:rsidR="00B1789C">
        <w:rPr>
          <w:rFonts w:ascii="Courier New" w:hAnsi="Courier New" w:cs="Courier New"/>
          <w:sz w:val="24"/>
          <w:szCs w:val="24"/>
        </w:rPr>
        <w:t xml:space="preserve"> not execute </w:t>
      </w:r>
      <w:r w:rsidR="00BA6C40">
        <w:rPr>
          <w:rFonts w:ascii="Courier New" w:hAnsi="Courier New" w:cs="Courier New"/>
          <w:sz w:val="24"/>
          <w:szCs w:val="24"/>
        </w:rPr>
        <w:t>properly.</w:t>
      </w:r>
    </w:p>
    <w:p w:rsidR="00F47C9B" w:rsidRPr="00AE62E3" w:rsidRDefault="00F47C9B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5) Tip: Start Index and Stop Index in the output file refer to the row number in the raw Excel file where the data point is found.</w:t>
      </w:r>
    </w:p>
    <w:p w:rsidR="0099729F" w:rsidRPr="00AE62E3" w:rsidRDefault="0099729F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99729F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A3B8B"/>
    <w:rsid w:val="000C4033"/>
    <w:rsid w:val="000D55C5"/>
    <w:rsid w:val="00133A1E"/>
    <w:rsid w:val="00260497"/>
    <w:rsid w:val="00325FE2"/>
    <w:rsid w:val="00531890"/>
    <w:rsid w:val="00562BDE"/>
    <w:rsid w:val="00733ADE"/>
    <w:rsid w:val="0099729F"/>
    <w:rsid w:val="00AD7ECA"/>
    <w:rsid w:val="00AE62E3"/>
    <w:rsid w:val="00B1789C"/>
    <w:rsid w:val="00BA6C40"/>
    <w:rsid w:val="00C15515"/>
    <w:rsid w:val="00E963CB"/>
    <w:rsid w:val="00F4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14</cp:revision>
  <dcterms:created xsi:type="dcterms:W3CDTF">2016-11-30T19:13:00Z</dcterms:created>
  <dcterms:modified xsi:type="dcterms:W3CDTF">2016-12-30T21:00:00Z</dcterms:modified>
</cp:coreProperties>
</file>