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42EF" w14:textId="2333C3E1" w:rsidR="00DE2CF2" w:rsidRPr="00B408FD" w:rsidRDefault="00633A16" w:rsidP="00B408FD">
      <w:pPr>
        <w:spacing w:after="0" w:line="240" w:lineRule="auto"/>
        <w:jc w:val="right"/>
        <w:rPr>
          <w:rFonts w:ascii="Arial" w:hAnsi="Arial" w:cs="Arial"/>
          <w:b/>
          <w:sz w:val="24"/>
          <w:szCs w:val="24"/>
        </w:rPr>
      </w:pPr>
      <w:r w:rsidRPr="00B408FD">
        <w:rPr>
          <w:rFonts w:ascii="Arial" w:hAnsi="Arial" w:cs="Arial"/>
          <w:b/>
          <w:sz w:val="24"/>
          <w:szCs w:val="24"/>
        </w:rPr>
        <w:t>PP</w:t>
      </w:r>
      <w:r w:rsidR="00B408FD" w:rsidRPr="00B408FD">
        <w:rPr>
          <w:rFonts w:ascii="Arial" w:hAnsi="Arial" w:cs="Arial"/>
          <w:b/>
          <w:sz w:val="24"/>
          <w:szCs w:val="24"/>
        </w:rPr>
        <w:t>HA</w:t>
      </w:r>
      <w:r w:rsidR="00A4394F">
        <w:rPr>
          <w:rFonts w:ascii="Arial" w:hAnsi="Arial" w:cs="Arial"/>
          <w:b/>
          <w:sz w:val="24"/>
          <w:szCs w:val="24"/>
        </w:rPr>
        <w:t>42</w:t>
      </w:r>
      <w:r w:rsidRPr="00B408FD">
        <w:rPr>
          <w:rFonts w:ascii="Arial" w:hAnsi="Arial" w:cs="Arial"/>
          <w:b/>
          <w:sz w:val="24"/>
          <w:szCs w:val="24"/>
        </w:rPr>
        <w:t>000</w:t>
      </w:r>
    </w:p>
    <w:p w14:paraId="1EBB94B5" w14:textId="77777777" w:rsidR="00345C20" w:rsidRPr="00B408FD" w:rsidRDefault="00345C20" w:rsidP="00B408FD">
      <w:pPr>
        <w:spacing w:after="0" w:line="240" w:lineRule="auto"/>
        <w:jc w:val="right"/>
        <w:rPr>
          <w:rFonts w:ascii="Arial" w:hAnsi="Arial" w:cs="Arial"/>
          <w:b/>
          <w:sz w:val="24"/>
          <w:szCs w:val="24"/>
        </w:rPr>
      </w:pPr>
      <w:r w:rsidRPr="00B408FD">
        <w:rPr>
          <w:rFonts w:ascii="Arial" w:hAnsi="Arial" w:cs="Arial"/>
          <w:b/>
          <w:sz w:val="24"/>
          <w:szCs w:val="24"/>
        </w:rPr>
        <w:t xml:space="preserve">Steven N. </w:t>
      </w:r>
      <w:proofErr w:type="spellStart"/>
      <w:r w:rsidRPr="00B408FD">
        <w:rPr>
          <w:rFonts w:ascii="Arial" w:hAnsi="Arial" w:cs="Arial"/>
          <w:b/>
          <w:sz w:val="24"/>
          <w:szCs w:val="24"/>
        </w:rPr>
        <w:t>Durlauf</w:t>
      </w:r>
      <w:proofErr w:type="spellEnd"/>
    </w:p>
    <w:p w14:paraId="1D449AFA" w14:textId="60A72F10" w:rsidR="00345C20" w:rsidRPr="00B408FD" w:rsidRDefault="00EE1996" w:rsidP="00B408FD">
      <w:pPr>
        <w:spacing w:after="0" w:line="240" w:lineRule="auto"/>
        <w:jc w:val="right"/>
        <w:rPr>
          <w:rFonts w:ascii="Arial" w:hAnsi="Arial" w:cs="Arial"/>
          <w:b/>
          <w:sz w:val="24"/>
          <w:szCs w:val="24"/>
        </w:rPr>
      </w:pPr>
      <w:r w:rsidRPr="00B408FD">
        <w:rPr>
          <w:rFonts w:ascii="Arial" w:hAnsi="Arial" w:cs="Arial"/>
          <w:b/>
          <w:sz w:val="24"/>
          <w:szCs w:val="24"/>
        </w:rPr>
        <w:t>Fall 202</w:t>
      </w:r>
      <w:r w:rsidR="004343DE" w:rsidRPr="00B408FD">
        <w:rPr>
          <w:rFonts w:ascii="Arial" w:hAnsi="Arial" w:cs="Arial"/>
          <w:b/>
          <w:sz w:val="24"/>
          <w:szCs w:val="24"/>
        </w:rPr>
        <w:t>1</w:t>
      </w:r>
    </w:p>
    <w:p w14:paraId="6BFA3DA3" w14:textId="0982C034" w:rsidR="00345C20" w:rsidRPr="00B408FD" w:rsidRDefault="00345C20" w:rsidP="00B408FD">
      <w:pPr>
        <w:spacing w:after="0" w:line="240" w:lineRule="auto"/>
        <w:rPr>
          <w:rFonts w:ascii="Arial" w:hAnsi="Arial" w:cs="Arial"/>
          <w:b/>
          <w:sz w:val="24"/>
          <w:szCs w:val="24"/>
        </w:rPr>
      </w:pPr>
    </w:p>
    <w:p w14:paraId="78144BDA" w14:textId="77777777" w:rsidR="00744B45" w:rsidRPr="00B408FD" w:rsidRDefault="00744B45" w:rsidP="00B408FD">
      <w:pPr>
        <w:spacing w:after="0" w:line="240" w:lineRule="auto"/>
        <w:rPr>
          <w:rFonts w:ascii="Arial" w:hAnsi="Arial" w:cs="Arial"/>
          <w:b/>
          <w:sz w:val="24"/>
          <w:szCs w:val="24"/>
        </w:rPr>
      </w:pPr>
    </w:p>
    <w:p w14:paraId="7A1B87BA" w14:textId="38852D17" w:rsidR="00842182" w:rsidRPr="00B408FD" w:rsidRDefault="00A4394F" w:rsidP="00B408FD">
      <w:pPr>
        <w:spacing w:after="0" w:line="240" w:lineRule="auto"/>
        <w:jc w:val="center"/>
        <w:rPr>
          <w:rFonts w:ascii="Arial" w:hAnsi="Arial" w:cs="Arial"/>
          <w:b/>
          <w:sz w:val="24"/>
          <w:szCs w:val="24"/>
        </w:rPr>
      </w:pPr>
      <w:r>
        <w:rPr>
          <w:rFonts w:ascii="Arial" w:hAnsi="Arial" w:cs="Arial"/>
          <w:b/>
          <w:sz w:val="24"/>
          <w:szCs w:val="24"/>
        </w:rPr>
        <w:t>Public Policy 42</w:t>
      </w:r>
      <w:r w:rsidR="00D70F46" w:rsidRPr="00B408FD">
        <w:rPr>
          <w:rFonts w:ascii="Arial" w:hAnsi="Arial" w:cs="Arial"/>
          <w:b/>
          <w:sz w:val="24"/>
          <w:szCs w:val="24"/>
        </w:rPr>
        <w:t xml:space="preserve">000: </w:t>
      </w:r>
      <w:r w:rsidR="006444ED">
        <w:rPr>
          <w:rFonts w:ascii="Arial" w:hAnsi="Arial" w:cs="Arial"/>
          <w:b/>
          <w:sz w:val="24"/>
          <w:szCs w:val="24"/>
        </w:rPr>
        <w:t>Applied Econometrics I</w:t>
      </w:r>
    </w:p>
    <w:p w14:paraId="76797342" w14:textId="3304B604" w:rsidR="00345C20" w:rsidRPr="00B408FD" w:rsidRDefault="00345C20" w:rsidP="00B408FD">
      <w:pPr>
        <w:spacing w:after="0" w:line="240" w:lineRule="auto"/>
        <w:rPr>
          <w:rFonts w:ascii="Arial" w:hAnsi="Arial" w:cs="Arial"/>
          <w:sz w:val="24"/>
          <w:szCs w:val="24"/>
        </w:rPr>
      </w:pPr>
    </w:p>
    <w:p w14:paraId="2C47A5B6" w14:textId="77777777" w:rsidR="00345C20" w:rsidRPr="00B408FD" w:rsidRDefault="00345C20" w:rsidP="00B408FD">
      <w:pPr>
        <w:spacing w:after="0" w:line="240" w:lineRule="auto"/>
        <w:jc w:val="both"/>
        <w:rPr>
          <w:rFonts w:ascii="Arial" w:hAnsi="Arial" w:cs="Arial"/>
          <w:b/>
          <w:sz w:val="24"/>
          <w:szCs w:val="24"/>
        </w:rPr>
      </w:pPr>
    </w:p>
    <w:p w14:paraId="2F49D5D0" w14:textId="160A1A64" w:rsidR="00D70F46" w:rsidRPr="00B408FD" w:rsidRDefault="00D70F46" w:rsidP="00B408FD">
      <w:pPr>
        <w:spacing w:after="0" w:line="240" w:lineRule="auto"/>
        <w:jc w:val="both"/>
        <w:rPr>
          <w:rFonts w:ascii="Arial" w:hAnsi="Arial" w:cs="Arial"/>
          <w:color w:val="000000"/>
          <w:sz w:val="24"/>
          <w:szCs w:val="24"/>
        </w:rPr>
      </w:pPr>
      <w:r w:rsidRPr="00B408FD">
        <w:rPr>
          <w:rFonts w:ascii="Arial" w:hAnsi="Arial" w:cs="Arial"/>
          <w:color w:val="000000"/>
          <w:sz w:val="24"/>
          <w:szCs w:val="24"/>
        </w:rPr>
        <w:t xml:space="preserve">This course is the first in a </w:t>
      </w:r>
      <w:proofErr w:type="gramStart"/>
      <w:r w:rsidRPr="00B408FD">
        <w:rPr>
          <w:rFonts w:ascii="Arial" w:hAnsi="Arial" w:cs="Arial"/>
          <w:color w:val="000000"/>
          <w:sz w:val="24"/>
          <w:szCs w:val="24"/>
        </w:rPr>
        <w:t>three part</w:t>
      </w:r>
      <w:proofErr w:type="gramEnd"/>
      <w:r w:rsidRPr="00B408FD">
        <w:rPr>
          <w:rFonts w:ascii="Arial" w:hAnsi="Arial" w:cs="Arial"/>
          <w:color w:val="000000"/>
          <w:sz w:val="24"/>
          <w:szCs w:val="24"/>
        </w:rPr>
        <w:t xml:space="preserve"> doctoral introduction to econometrics. The focus of this course is the nature of statistical models of socioeconomic data with a primary focus on linear systems.  The course is concerned with the construction and interpretation of models, not estimation.  At the same time, the teaching assistants will teach the software package Stata and there will be homework assignments involving actual estimation.</w:t>
      </w:r>
    </w:p>
    <w:p w14:paraId="3E9C6BF2" w14:textId="77777777" w:rsidR="00D70F46" w:rsidRPr="00B408FD" w:rsidRDefault="00D70F46" w:rsidP="00B408FD">
      <w:pPr>
        <w:spacing w:after="0" w:line="240" w:lineRule="auto"/>
        <w:jc w:val="both"/>
        <w:rPr>
          <w:rFonts w:ascii="Arial" w:hAnsi="Arial" w:cs="Arial"/>
          <w:sz w:val="24"/>
          <w:szCs w:val="24"/>
        </w:rPr>
      </w:pPr>
    </w:p>
    <w:p w14:paraId="0E1EFA3B" w14:textId="77777777" w:rsidR="00C42EB0" w:rsidRPr="00B408FD" w:rsidRDefault="00C42EB0" w:rsidP="00B408FD">
      <w:pPr>
        <w:spacing w:after="0" w:line="240" w:lineRule="auto"/>
        <w:jc w:val="both"/>
        <w:rPr>
          <w:rFonts w:ascii="Arial" w:hAnsi="Arial" w:cs="Arial"/>
          <w:b/>
          <w:sz w:val="24"/>
          <w:szCs w:val="24"/>
        </w:rPr>
      </w:pPr>
      <w:r w:rsidRPr="00B408FD">
        <w:rPr>
          <w:rFonts w:ascii="Arial" w:hAnsi="Arial" w:cs="Arial"/>
          <w:b/>
          <w:sz w:val="24"/>
          <w:szCs w:val="24"/>
        </w:rPr>
        <w:t xml:space="preserve">Lectures: </w:t>
      </w:r>
    </w:p>
    <w:p w14:paraId="26510AFB" w14:textId="77777777" w:rsidR="00C42EB0" w:rsidRPr="00B408FD" w:rsidRDefault="00C42EB0" w:rsidP="00B408FD">
      <w:pPr>
        <w:spacing w:after="0" w:line="240" w:lineRule="auto"/>
        <w:jc w:val="both"/>
        <w:rPr>
          <w:rFonts w:ascii="Arial" w:hAnsi="Arial" w:cs="Arial"/>
          <w:b/>
          <w:sz w:val="24"/>
          <w:szCs w:val="24"/>
        </w:rPr>
      </w:pPr>
    </w:p>
    <w:p w14:paraId="3B1811AC" w14:textId="2AC057FA" w:rsidR="009B75A9" w:rsidRPr="00B408FD" w:rsidRDefault="009B75A9" w:rsidP="00B408FD">
      <w:pPr>
        <w:spacing w:after="0" w:line="240" w:lineRule="auto"/>
        <w:jc w:val="both"/>
        <w:rPr>
          <w:rFonts w:ascii="Arial" w:hAnsi="Arial" w:cs="Arial"/>
          <w:sz w:val="24"/>
          <w:szCs w:val="24"/>
        </w:rPr>
      </w:pPr>
      <w:r w:rsidRPr="00B408FD">
        <w:rPr>
          <w:rFonts w:ascii="Arial" w:hAnsi="Arial" w:cs="Arial"/>
          <w:bCs/>
          <w:sz w:val="24"/>
          <w:szCs w:val="24"/>
        </w:rPr>
        <w:t>In-person l</w:t>
      </w:r>
      <w:r w:rsidR="00EE1996" w:rsidRPr="00B408FD">
        <w:rPr>
          <w:rFonts w:ascii="Arial" w:hAnsi="Arial" w:cs="Arial"/>
          <w:sz w:val="24"/>
          <w:szCs w:val="24"/>
        </w:rPr>
        <w:t>ectures will be given</w:t>
      </w:r>
      <w:r w:rsidR="00E1049B" w:rsidRPr="00B408FD">
        <w:rPr>
          <w:rFonts w:ascii="Arial" w:hAnsi="Arial" w:cs="Arial"/>
          <w:sz w:val="24"/>
          <w:szCs w:val="24"/>
        </w:rPr>
        <w:t xml:space="preserve"> </w:t>
      </w:r>
      <w:r w:rsidRPr="00B408FD">
        <w:rPr>
          <w:rFonts w:ascii="Arial" w:hAnsi="Arial" w:cs="Arial"/>
          <w:sz w:val="24"/>
          <w:szCs w:val="24"/>
        </w:rPr>
        <w:t>Tuesdays and Thursdays</w:t>
      </w:r>
      <w:r w:rsidR="00A4394F">
        <w:rPr>
          <w:rFonts w:ascii="Arial" w:hAnsi="Arial" w:cs="Arial"/>
          <w:sz w:val="24"/>
          <w:szCs w:val="24"/>
        </w:rPr>
        <w:t xml:space="preserve"> 2:40-4:00 in </w:t>
      </w:r>
      <w:r w:rsidR="00C75A9E" w:rsidRPr="00C75A9E">
        <w:rPr>
          <w:rFonts w:ascii="Arial" w:hAnsi="Arial" w:cs="Arial"/>
          <w:sz w:val="24"/>
          <w:szCs w:val="24"/>
        </w:rPr>
        <w:t>Keller Center 0001</w:t>
      </w:r>
    </w:p>
    <w:p w14:paraId="54ADA513" w14:textId="7382A9A5" w:rsidR="00EE1996" w:rsidRPr="00B408FD" w:rsidRDefault="00EE1996" w:rsidP="00B408FD">
      <w:pPr>
        <w:spacing w:after="0" w:line="240" w:lineRule="auto"/>
        <w:jc w:val="both"/>
        <w:rPr>
          <w:rFonts w:ascii="Arial" w:hAnsi="Arial" w:cs="Arial"/>
          <w:sz w:val="24"/>
          <w:szCs w:val="24"/>
        </w:rPr>
      </w:pPr>
    </w:p>
    <w:p w14:paraId="65F26803" w14:textId="5D94B1D1" w:rsidR="000B3003" w:rsidRDefault="000B3003" w:rsidP="00B408FD">
      <w:pPr>
        <w:spacing w:after="0" w:line="240" w:lineRule="auto"/>
        <w:jc w:val="both"/>
        <w:rPr>
          <w:rFonts w:ascii="Arial" w:hAnsi="Arial" w:cs="Arial"/>
          <w:sz w:val="24"/>
          <w:szCs w:val="24"/>
        </w:rPr>
      </w:pPr>
      <w:r w:rsidRPr="00B408FD">
        <w:rPr>
          <w:rFonts w:ascii="Arial" w:hAnsi="Arial" w:cs="Arial"/>
          <w:b/>
          <w:sz w:val="24"/>
          <w:szCs w:val="24"/>
        </w:rPr>
        <w:t>TA sessions</w:t>
      </w:r>
      <w:r w:rsidRPr="00B408FD">
        <w:rPr>
          <w:rFonts w:ascii="Arial" w:hAnsi="Arial" w:cs="Arial"/>
          <w:sz w:val="24"/>
          <w:szCs w:val="24"/>
        </w:rPr>
        <w:t xml:space="preserve">: </w:t>
      </w:r>
    </w:p>
    <w:p w14:paraId="296D22B5" w14:textId="77777777" w:rsidR="00DC17F9" w:rsidRDefault="00DC17F9" w:rsidP="00DC17F9">
      <w:pPr>
        <w:spacing w:after="0" w:line="240" w:lineRule="auto"/>
        <w:jc w:val="both"/>
        <w:rPr>
          <w:rFonts w:ascii="Arial" w:hAnsi="Arial" w:cs="Arial"/>
          <w:sz w:val="24"/>
          <w:szCs w:val="24"/>
        </w:rPr>
      </w:pPr>
    </w:p>
    <w:p w14:paraId="305C4A1A" w14:textId="7B4D66B8" w:rsidR="00DC17F9" w:rsidRPr="00DC17F9" w:rsidRDefault="00DC17F9" w:rsidP="00DC17F9">
      <w:pPr>
        <w:spacing w:after="0" w:line="240" w:lineRule="auto"/>
        <w:jc w:val="both"/>
        <w:rPr>
          <w:rFonts w:ascii="Arial" w:hAnsi="Arial" w:cs="Arial"/>
          <w:sz w:val="24"/>
          <w:szCs w:val="24"/>
        </w:rPr>
      </w:pPr>
      <w:r>
        <w:rPr>
          <w:rFonts w:ascii="Arial" w:hAnsi="Arial" w:cs="Arial"/>
          <w:sz w:val="24"/>
          <w:szCs w:val="24"/>
        </w:rPr>
        <w:t xml:space="preserve">Sections will be held </w:t>
      </w:r>
      <w:r>
        <w:rPr>
          <w:rFonts w:ascii="Arial" w:hAnsi="Arial" w:cs="Arial"/>
          <w:bCs/>
          <w:sz w:val="24"/>
          <w:szCs w:val="24"/>
        </w:rPr>
        <w:t>4:00pm-5:00pm Central Time, room TBD</w:t>
      </w:r>
    </w:p>
    <w:p w14:paraId="4D46CE11" w14:textId="77777777" w:rsidR="00DC17F9" w:rsidRPr="00B408FD" w:rsidRDefault="00DC17F9" w:rsidP="00B408FD">
      <w:pPr>
        <w:spacing w:after="0" w:line="240" w:lineRule="auto"/>
        <w:jc w:val="both"/>
        <w:rPr>
          <w:rFonts w:ascii="Arial" w:hAnsi="Arial" w:cs="Arial"/>
          <w:sz w:val="24"/>
          <w:szCs w:val="24"/>
        </w:rPr>
      </w:pPr>
    </w:p>
    <w:p w14:paraId="7831CEB2" w14:textId="5E34D984" w:rsidR="00345C20" w:rsidRPr="00B408FD" w:rsidRDefault="00345C20" w:rsidP="00B408FD">
      <w:pPr>
        <w:spacing w:after="0" w:line="240" w:lineRule="auto"/>
        <w:jc w:val="both"/>
        <w:rPr>
          <w:rFonts w:ascii="Arial" w:hAnsi="Arial" w:cs="Arial"/>
          <w:sz w:val="24"/>
          <w:szCs w:val="24"/>
        </w:rPr>
      </w:pPr>
      <w:r w:rsidRPr="00B408FD">
        <w:rPr>
          <w:rFonts w:ascii="Arial" w:hAnsi="Arial" w:cs="Arial"/>
          <w:b/>
          <w:sz w:val="24"/>
          <w:szCs w:val="24"/>
        </w:rPr>
        <w:t>Readings</w:t>
      </w:r>
      <w:r w:rsidR="00744B45" w:rsidRPr="00B408FD">
        <w:rPr>
          <w:rFonts w:ascii="Arial" w:hAnsi="Arial" w:cs="Arial"/>
          <w:sz w:val="24"/>
          <w:szCs w:val="24"/>
        </w:rPr>
        <w:t xml:space="preserve">: </w:t>
      </w:r>
      <w:r w:rsidR="00633A16" w:rsidRPr="00B408FD">
        <w:rPr>
          <w:rFonts w:ascii="Arial" w:hAnsi="Arial" w:cs="Arial"/>
          <w:sz w:val="24"/>
          <w:szCs w:val="24"/>
        </w:rPr>
        <w:t xml:space="preserve">The course is largely based on lecture notes. William Greene </w:t>
      </w:r>
      <w:r w:rsidR="00633A16" w:rsidRPr="00A14906">
        <w:rPr>
          <w:rFonts w:ascii="Arial" w:hAnsi="Arial" w:cs="Arial"/>
          <w:i/>
          <w:sz w:val="24"/>
          <w:szCs w:val="24"/>
        </w:rPr>
        <w:t>Econometrics</w:t>
      </w:r>
      <w:r w:rsidR="00633A16" w:rsidRPr="00B408FD">
        <w:rPr>
          <w:rFonts w:ascii="Arial" w:hAnsi="Arial" w:cs="Arial"/>
          <w:sz w:val="24"/>
          <w:szCs w:val="24"/>
        </w:rPr>
        <w:t xml:space="preserve"> is assigned as a required text as it is a good compendium of econometric results. </w:t>
      </w:r>
      <w:r w:rsidR="00633A16" w:rsidRPr="00A14906">
        <w:rPr>
          <w:rFonts w:ascii="Arial" w:hAnsi="Arial" w:cs="Arial"/>
          <w:sz w:val="24"/>
          <w:szCs w:val="24"/>
        </w:rPr>
        <w:t>Robert Ash and Melvin Gardner</w:t>
      </w:r>
      <w:r w:rsidR="00633A16" w:rsidRPr="00B408FD">
        <w:rPr>
          <w:rFonts w:ascii="Arial" w:hAnsi="Arial" w:cs="Arial"/>
          <w:sz w:val="24"/>
          <w:szCs w:val="24"/>
        </w:rPr>
        <w:t xml:space="preserve">, </w:t>
      </w:r>
      <w:r w:rsidR="00633A16" w:rsidRPr="00A14906">
        <w:rPr>
          <w:rFonts w:ascii="Arial" w:hAnsi="Arial" w:cs="Arial"/>
          <w:i/>
          <w:sz w:val="24"/>
          <w:szCs w:val="24"/>
        </w:rPr>
        <w:t>Topics in Stochastic Processes</w:t>
      </w:r>
      <w:r w:rsidR="00633A16" w:rsidRPr="00B408FD">
        <w:rPr>
          <w:rFonts w:ascii="Arial" w:hAnsi="Arial" w:cs="Arial"/>
          <w:sz w:val="24"/>
          <w:szCs w:val="24"/>
        </w:rPr>
        <w:t xml:space="preserve">, is a deep discussion of the underlying mathematics for many of topics of this course. </w:t>
      </w:r>
      <w:r w:rsidRPr="00B408FD">
        <w:rPr>
          <w:rFonts w:ascii="Arial" w:hAnsi="Arial" w:cs="Arial"/>
          <w:sz w:val="24"/>
          <w:szCs w:val="24"/>
        </w:rPr>
        <w:t xml:space="preserve"> Other readings will involve scholarly articles.</w:t>
      </w:r>
    </w:p>
    <w:p w14:paraId="29D38ACF" w14:textId="62919A3A" w:rsidR="00345C20" w:rsidRPr="00B408FD" w:rsidRDefault="00345C20" w:rsidP="00B408FD">
      <w:pPr>
        <w:spacing w:after="0" w:line="240" w:lineRule="auto"/>
        <w:jc w:val="both"/>
        <w:rPr>
          <w:rFonts w:ascii="Arial" w:hAnsi="Arial" w:cs="Arial"/>
          <w:sz w:val="24"/>
          <w:szCs w:val="24"/>
        </w:rPr>
      </w:pPr>
    </w:p>
    <w:p w14:paraId="0030ABAF" w14:textId="0C5953CA" w:rsidR="006C3DB9" w:rsidRPr="00B408FD" w:rsidRDefault="00345C20" w:rsidP="00B408FD">
      <w:pPr>
        <w:spacing w:after="0" w:line="240" w:lineRule="auto"/>
        <w:jc w:val="both"/>
        <w:rPr>
          <w:rFonts w:ascii="Arial" w:hAnsi="Arial" w:cs="Arial"/>
          <w:sz w:val="24"/>
          <w:szCs w:val="24"/>
        </w:rPr>
      </w:pPr>
      <w:r w:rsidRPr="00B408FD">
        <w:rPr>
          <w:rFonts w:ascii="Arial" w:hAnsi="Arial" w:cs="Arial"/>
          <w:b/>
          <w:sz w:val="24"/>
          <w:szCs w:val="24"/>
        </w:rPr>
        <w:t>Grading</w:t>
      </w:r>
      <w:r w:rsidRPr="00B408FD">
        <w:rPr>
          <w:rFonts w:ascii="Arial" w:hAnsi="Arial" w:cs="Arial"/>
          <w:sz w:val="24"/>
          <w:szCs w:val="24"/>
        </w:rPr>
        <w:t xml:space="preserve">: </w:t>
      </w:r>
      <w:r w:rsidR="00DC17F9">
        <w:rPr>
          <w:rFonts w:ascii="Arial" w:hAnsi="Arial" w:cs="Arial"/>
          <w:sz w:val="24"/>
          <w:szCs w:val="24"/>
        </w:rPr>
        <w:t>Grades are determined</w:t>
      </w:r>
      <w:r w:rsidRPr="00B408FD">
        <w:rPr>
          <w:rFonts w:ascii="Arial" w:hAnsi="Arial" w:cs="Arial"/>
          <w:sz w:val="24"/>
          <w:szCs w:val="24"/>
        </w:rPr>
        <w:t xml:space="preserve"> </w:t>
      </w:r>
      <w:r w:rsidR="00DC17F9">
        <w:rPr>
          <w:rFonts w:ascii="Arial" w:hAnsi="Arial" w:cs="Arial"/>
          <w:sz w:val="24"/>
          <w:szCs w:val="24"/>
        </w:rPr>
        <w:t xml:space="preserve">based </w:t>
      </w:r>
      <w:r w:rsidRPr="00B408FD">
        <w:rPr>
          <w:rFonts w:ascii="Arial" w:hAnsi="Arial" w:cs="Arial"/>
          <w:sz w:val="24"/>
          <w:szCs w:val="24"/>
        </w:rPr>
        <w:t>on homework assignments</w:t>
      </w:r>
      <w:r w:rsidR="00DC17F9">
        <w:rPr>
          <w:rFonts w:ascii="Arial" w:hAnsi="Arial" w:cs="Arial"/>
          <w:sz w:val="24"/>
          <w:szCs w:val="24"/>
        </w:rPr>
        <w:t xml:space="preserve"> (30%)</w:t>
      </w:r>
      <w:r w:rsidRPr="00B408FD">
        <w:rPr>
          <w:rFonts w:ascii="Arial" w:hAnsi="Arial" w:cs="Arial"/>
          <w:sz w:val="24"/>
          <w:szCs w:val="24"/>
        </w:rPr>
        <w:t>, a midterm exam</w:t>
      </w:r>
      <w:r w:rsidR="00DC17F9">
        <w:rPr>
          <w:rFonts w:ascii="Arial" w:hAnsi="Arial" w:cs="Arial"/>
          <w:sz w:val="24"/>
          <w:szCs w:val="24"/>
        </w:rPr>
        <w:t xml:space="preserve"> (20%)</w:t>
      </w:r>
      <w:r w:rsidRPr="00B408FD">
        <w:rPr>
          <w:rFonts w:ascii="Arial" w:hAnsi="Arial" w:cs="Arial"/>
          <w:sz w:val="24"/>
          <w:szCs w:val="24"/>
        </w:rPr>
        <w:t>, and</w:t>
      </w:r>
      <w:r w:rsidR="00DC17F9">
        <w:rPr>
          <w:rFonts w:ascii="Arial" w:hAnsi="Arial" w:cs="Arial"/>
          <w:sz w:val="24"/>
          <w:szCs w:val="24"/>
        </w:rPr>
        <w:t xml:space="preserve"> a final exam (50%).</w:t>
      </w:r>
    </w:p>
    <w:p w14:paraId="6685FB09" w14:textId="77777777" w:rsidR="006C3DB9" w:rsidRPr="00B408FD" w:rsidRDefault="006C3DB9" w:rsidP="00B408FD">
      <w:pPr>
        <w:spacing w:after="0" w:line="240" w:lineRule="auto"/>
        <w:jc w:val="both"/>
        <w:rPr>
          <w:rFonts w:ascii="Arial" w:hAnsi="Arial" w:cs="Arial"/>
          <w:sz w:val="24"/>
          <w:szCs w:val="24"/>
        </w:rPr>
      </w:pPr>
    </w:p>
    <w:p w14:paraId="7FDEC8FA" w14:textId="06A0DF24" w:rsidR="005F3CE2" w:rsidRPr="00B408FD" w:rsidRDefault="00EE1996" w:rsidP="00B408FD">
      <w:pPr>
        <w:spacing w:after="0" w:line="240" w:lineRule="auto"/>
        <w:jc w:val="both"/>
        <w:rPr>
          <w:rFonts w:ascii="Arial" w:hAnsi="Arial" w:cs="Arial"/>
          <w:sz w:val="24"/>
          <w:szCs w:val="24"/>
        </w:rPr>
      </w:pPr>
      <w:r w:rsidRPr="00B408FD">
        <w:rPr>
          <w:rFonts w:ascii="Arial" w:hAnsi="Arial" w:cs="Arial"/>
          <w:sz w:val="24"/>
          <w:szCs w:val="24"/>
        </w:rPr>
        <w:t>There will be 6</w:t>
      </w:r>
      <w:r w:rsidR="00842182" w:rsidRPr="00B408FD">
        <w:rPr>
          <w:rFonts w:ascii="Arial" w:hAnsi="Arial" w:cs="Arial"/>
          <w:sz w:val="24"/>
          <w:szCs w:val="24"/>
        </w:rPr>
        <w:t xml:space="preserve"> homework assignments. </w:t>
      </w:r>
      <w:r w:rsidR="005F3CE2" w:rsidRPr="00B408FD">
        <w:rPr>
          <w:rFonts w:ascii="Arial" w:hAnsi="Arial" w:cs="Arial"/>
          <w:sz w:val="24"/>
          <w:szCs w:val="24"/>
        </w:rPr>
        <w:t xml:space="preserve">The assignments will be due </w:t>
      </w:r>
      <w:r w:rsidR="00262911" w:rsidRPr="00B408FD">
        <w:rPr>
          <w:rFonts w:ascii="Arial" w:hAnsi="Arial" w:cs="Arial"/>
          <w:sz w:val="24"/>
          <w:szCs w:val="24"/>
        </w:rPr>
        <w:t>10/1</w:t>
      </w:r>
      <w:r w:rsidR="00E1049B" w:rsidRPr="00B408FD">
        <w:rPr>
          <w:rFonts w:ascii="Arial" w:hAnsi="Arial" w:cs="Arial"/>
          <w:sz w:val="24"/>
          <w:szCs w:val="24"/>
        </w:rPr>
        <w:t>0</w:t>
      </w:r>
      <w:r w:rsidR="00262911" w:rsidRPr="00B408FD">
        <w:rPr>
          <w:rFonts w:ascii="Arial" w:hAnsi="Arial" w:cs="Arial"/>
          <w:sz w:val="24"/>
          <w:szCs w:val="24"/>
        </w:rPr>
        <w:t xml:space="preserve">, </w:t>
      </w:r>
      <w:r w:rsidR="00DC22A7" w:rsidRPr="00B408FD">
        <w:rPr>
          <w:rFonts w:ascii="Arial" w:hAnsi="Arial" w:cs="Arial"/>
          <w:sz w:val="24"/>
          <w:szCs w:val="24"/>
        </w:rPr>
        <w:t>10/1</w:t>
      </w:r>
      <w:r w:rsidR="00E1049B" w:rsidRPr="00B408FD">
        <w:rPr>
          <w:rFonts w:ascii="Arial" w:hAnsi="Arial" w:cs="Arial"/>
          <w:sz w:val="24"/>
          <w:szCs w:val="24"/>
        </w:rPr>
        <w:t>7</w:t>
      </w:r>
      <w:r w:rsidR="00DC22A7" w:rsidRPr="00B408FD">
        <w:rPr>
          <w:rFonts w:ascii="Arial" w:hAnsi="Arial" w:cs="Arial"/>
          <w:sz w:val="24"/>
          <w:szCs w:val="24"/>
        </w:rPr>
        <w:t>, 10/2</w:t>
      </w:r>
      <w:r w:rsidR="00E1049B" w:rsidRPr="00B408FD">
        <w:rPr>
          <w:rFonts w:ascii="Arial" w:hAnsi="Arial" w:cs="Arial"/>
          <w:sz w:val="24"/>
          <w:szCs w:val="24"/>
        </w:rPr>
        <w:t>4</w:t>
      </w:r>
      <w:r w:rsidR="00DC22A7" w:rsidRPr="00B408FD">
        <w:rPr>
          <w:rFonts w:ascii="Arial" w:hAnsi="Arial" w:cs="Arial"/>
          <w:sz w:val="24"/>
          <w:szCs w:val="24"/>
        </w:rPr>
        <w:t>, 1</w:t>
      </w:r>
      <w:r w:rsidR="00E1049B" w:rsidRPr="00B408FD">
        <w:rPr>
          <w:rFonts w:ascii="Arial" w:hAnsi="Arial" w:cs="Arial"/>
          <w:sz w:val="24"/>
          <w:szCs w:val="24"/>
        </w:rPr>
        <w:t>0</w:t>
      </w:r>
      <w:r w:rsidR="00DC22A7" w:rsidRPr="00B408FD">
        <w:rPr>
          <w:rFonts w:ascii="Arial" w:hAnsi="Arial" w:cs="Arial"/>
          <w:sz w:val="24"/>
          <w:szCs w:val="24"/>
        </w:rPr>
        <w:t>/</w:t>
      </w:r>
      <w:r w:rsidR="00E1049B" w:rsidRPr="00B408FD">
        <w:rPr>
          <w:rFonts w:ascii="Arial" w:hAnsi="Arial" w:cs="Arial"/>
          <w:sz w:val="24"/>
          <w:szCs w:val="24"/>
        </w:rPr>
        <w:t>3</w:t>
      </w:r>
      <w:r w:rsidR="00DC22A7" w:rsidRPr="00B408FD">
        <w:rPr>
          <w:rFonts w:ascii="Arial" w:hAnsi="Arial" w:cs="Arial"/>
          <w:sz w:val="24"/>
          <w:szCs w:val="24"/>
        </w:rPr>
        <w:t>1, 11/1</w:t>
      </w:r>
      <w:r w:rsidR="00E1049B" w:rsidRPr="00B408FD">
        <w:rPr>
          <w:rFonts w:ascii="Arial" w:hAnsi="Arial" w:cs="Arial"/>
          <w:sz w:val="24"/>
          <w:szCs w:val="24"/>
        </w:rPr>
        <w:t>4</w:t>
      </w:r>
      <w:r w:rsidR="00DC22A7" w:rsidRPr="00B408FD">
        <w:rPr>
          <w:rFonts w:ascii="Arial" w:hAnsi="Arial" w:cs="Arial"/>
          <w:sz w:val="24"/>
          <w:szCs w:val="24"/>
        </w:rPr>
        <w:t>, 11/2</w:t>
      </w:r>
      <w:r w:rsidR="00E1049B" w:rsidRPr="00B408FD">
        <w:rPr>
          <w:rFonts w:ascii="Arial" w:hAnsi="Arial" w:cs="Arial"/>
          <w:sz w:val="24"/>
          <w:szCs w:val="24"/>
        </w:rPr>
        <w:t>1</w:t>
      </w:r>
      <w:r w:rsidR="00262911" w:rsidRPr="00B408FD">
        <w:rPr>
          <w:rFonts w:ascii="Arial" w:hAnsi="Arial" w:cs="Arial"/>
          <w:sz w:val="24"/>
          <w:szCs w:val="24"/>
        </w:rPr>
        <w:t>.</w:t>
      </w:r>
    </w:p>
    <w:p w14:paraId="11581E3D" w14:textId="77777777" w:rsidR="005F3CE2" w:rsidRPr="00B408FD" w:rsidRDefault="005F3CE2" w:rsidP="00B408FD">
      <w:pPr>
        <w:spacing w:after="0" w:line="240" w:lineRule="auto"/>
        <w:jc w:val="both"/>
        <w:rPr>
          <w:rFonts w:ascii="Arial" w:hAnsi="Arial" w:cs="Arial"/>
          <w:sz w:val="24"/>
          <w:szCs w:val="24"/>
        </w:rPr>
      </w:pPr>
    </w:p>
    <w:p w14:paraId="338102B0" w14:textId="59F023D4" w:rsidR="00345C20" w:rsidRPr="00B408FD" w:rsidRDefault="00842182" w:rsidP="00B408FD">
      <w:pPr>
        <w:spacing w:after="0" w:line="240" w:lineRule="auto"/>
        <w:jc w:val="both"/>
        <w:rPr>
          <w:rFonts w:ascii="Arial" w:hAnsi="Arial" w:cs="Arial"/>
          <w:sz w:val="24"/>
          <w:szCs w:val="24"/>
        </w:rPr>
      </w:pPr>
      <w:r w:rsidRPr="00B408FD">
        <w:rPr>
          <w:rFonts w:ascii="Arial" w:hAnsi="Arial" w:cs="Arial"/>
          <w:b/>
          <w:sz w:val="24"/>
          <w:szCs w:val="24"/>
        </w:rPr>
        <w:t>Homework</w:t>
      </w:r>
      <w:r w:rsidR="00744B45" w:rsidRPr="00B408FD">
        <w:rPr>
          <w:rFonts w:ascii="Arial" w:hAnsi="Arial" w:cs="Arial"/>
          <w:sz w:val="24"/>
          <w:szCs w:val="24"/>
        </w:rPr>
        <w:t xml:space="preserve">: </w:t>
      </w:r>
      <w:r w:rsidR="006C3DB9" w:rsidRPr="00B408FD">
        <w:rPr>
          <w:rFonts w:ascii="Arial" w:hAnsi="Arial" w:cs="Arial"/>
          <w:sz w:val="24"/>
          <w:szCs w:val="24"/>
        </w:rPr>
        <w:t xml:space="preserve">Assignments should be submitted on-line </w:t>
      </w:r>
      <w:r w:rsidR="00E1049B" w:rsidRPr="00B408FD">
        <w:rPr>
          <w:rFonts w:ascii="Arial" w:hAnsi="Arial" w:cs="Arial"/>
          <w:sz w:val="24"/>
          <w:szCs w:val="24"/>
        </w:rPr>
        <w:t xml:space="preserve">on </w:t>
      </w:r>
      <w:r w:rsidR="006C3DB9" w:rsidRPr="00B408FD">
        <w:rPr>
          <w:rFonts w:ascii="Arial" w:hAnsi="Arial" w:cs="Arial"/>
          <w:sz w:val="24"/>
          <w:szCs w:val="24"/>
        </w:rPr>
        <w:t>Canvas</w:t>
      </w:r>
      <w:r w:rsidR="00E1049B" w:rsidRPr="00B408FD">
        <w:rPr>
          <w:rFonts w:ascii="Arial" w:hAnsi="Arial" w:cs="Arial"/>
          <w:sz w:val="24"/>
          <w:szCs w:val="24"/>
        </w:rPr>
        <w:t xml:space="preserve"> </w:t>
      </w:r>
      <w:r w:rsidR="006C3DB9" w:rsidRPr="00B408FD">
        <w:rPr>
          <w:rFonts w:ascii="Arial" w:hAnsi="Arial" w:cs="Arial"/>
          <w:sz w:val="24"/>
          <w:szCs w:val="24"/>
        </w:rPr>
        <w:t xml:space="preserve">and are </w:t>
      </w:r>
      <w:r w:rsidR="006C3DB9" w:rsidRPr="009919C1">
        <w:rPr>
          <w:rFonts w:ascii="Arial" w:hAnsi="Arial" w:cs="Arial"/>
          <w:bCs/>
          <w:sz w:val="24"/>
          <w:szCs w:val="24"/>
        </w:rPr>
        <w:t>due at 23:59</w:t>
      </w:r>
      <w:r w:rsidR="009919C1">
        <w:rPr>
          <w:rFonts w:ascii="Arial" w:hAnsi="Arial" w:cs="Arial"/>
          <w:bCs/>
          <w:sz w:val="24"/>
          <w:szCs w:val="24"/>
        </w:rPr>
        <w:t xml:space="preserve"> </w:t>
      </w:r>
      <w:r w:rsidR="006C3DB9" w:rsidRPr="009919C1">
        <w:rPr>
          <w:rFonts w:ascii="Arial" w:hAnsi="Arial" w:cs="Arial"/>
          <w:bCs/>
          <w:sz w:val="24"/>
          <w:szCs w:val="24"/>
        </w:rPr>
        <w:t xml:space="preserve">pm </w:t>
      </w:r>
      <w:r w:rsidR="00C75A9E">
        <w:rPr>
          <w:rFonts w:ascii="Arial" w:hAnsi="Arial" w:cs="Arial"/>
          <w:bCs/>
          <w:sz w:val="24"/>
          <w:szCs w:val="24"/>
        </w:rPr>
        <w:t xml:space="preserve">(CT) </w:t>
      </w:r>
      <w:r w:rsidR="006C3DB9" w:rsidRPr="009919C1">
        <w:rPr>
          <w:rFonts w:ascii="Arial" w:hAnsi="Arial" w:cs="Arial"/>
          <w:bCs/>
          <w:sz w:val="24"/>
          <w:szCs w:val="24"/>
        </w:rPr>
        <w:t>on Sunday</w:t>
      </w:r>
      <w:r w:rsidR="005F3CE2" w:rsidRPr="009919C1">
        <w:rPr>
          <w:rFonts w:ascii="Arial" w:hAnsi="Arial" w:cs="Arial"/>
          <w:bCs/>
          <w:sz w:val="24"/>
          <w:szCs w:val="24"/>
        </w:rPr>
        <w:t>s</w:t>
      </w:r>
      <w:r w:rsidR="006C3DB9" w:rsidRPr="009919C1">
        <w:rPr>
          <w:rFonts w:ascii="Arial" w:hAnsi="Arial" w:cs="Arial"/>
          <w:sz w:val="24"/>
          <w:szCs w:val="24"/>
        </w:rPr>
        <w:t>.</w:t>
      </w:r>
      <w:r w:rsidR="006C3DB9" w:rsidRPr="00B408FD">
        <w:rPr>
          <w:rFonts w:ascii="Arial" w:hAnsi="Arial" w:cs="Arial"/>
          <w:sz w:val="24"/>
          <w:szCs w:val="24"/>
        </w:rPr>
        <w:t xml:space="preserve"> </w:t>
      </w:r>
      <w:r w:rsidR="006210FC" w:rsidRPr="00B408FD">
        <w:rPr>
          <w:rFonts w:ascii="Arial" w:hAnsi="Arial" w:cs="Arial"/>
          <w:sz w:val="24"/>
          <w:szCs w:val="24"/>
        </w:rPr>
        <w:t>No late assignments will be accepted.</w:t>
      </w:r>
    </w:p>
    <w:p w14:paraId="41AD7574" w14:textId="367FAE4B" w:rsidR="00633A16" w:rsidRPr="00B408FD" w:rsidRDefault="00633A16" w:rsidP="00B408FD">
      <w:pPr>
        <w:spacing w:after="0" w:line="240" w:lineRule="auto"/>
        <w:jc w:val="both"/>
        <w:rPr>
          <w:rFonts w:ascii="Arial" w:hAnsi="Arial" w:cs="Arial"/>
          <w:sz w:val="24"/>
          <w:szCs w:val="24"/>
        </w:rPr>
      </w:pPr>
    </w:p>
    <w:p w14:paraId="61CDC0A2" w14:textId="6AB4D1A2" w:rsidR="00633A16" w:rsidRPr="00B408FD" w:rsidRDefault="00633A16" w:rsidP="00B408FD">
      <w:pPr>
        <w:spacing w:after="0" w:line="240" w:lineRule="auto"/>
        <w:jc w:val="both"/>
        <w:rPr>
          <w:rFonts w:ascii="Arial" w:hAnsi="Arial" w:cs="Arial"/>
          <w:b/>
          <w:sz w:val="24"/>
          <w:szCs w:val="24"/>
        </w:rPr>
      </w:pPr>
      <w:r w:rsidRPr="00B408FD">
        <w:rPr>
          <w:rFonts w:ascii="Arial" w:hAnsi="Arial" w:cs="Arial"/>
          <w:b/>
          <w:sz w:val="24"/>
          <w:szCs w:val="24"/>
        </w:rPr>
        <w:t>Exams</w:t>
      </w:r>
    </w:p>
    <w:p w14:paraId="35DB2153" w14:textId="329A2F17" w:rsidR="00633A16" w:rsidRPr="00B408FD" w:rsidRDefault="00633A16" w:rsidP="00B408FD">
      <w:pPr>
        <w:spacing w:after="0" w:line="240" w:lineRule="auto"/>
        <w:jc w:val="both"/>
        <w:rPr>
          <w:rFonts w:ascii="Arial" w:hAnsi="Arial" w:cs="Arial"/>
          <w:sz w:val="24"/>
          <w:szCs w:val="24"/>
        </w:rPr>
      </w:pPr>
    </w:p>
    <w:p w14:paraId="7D158AA9" w14:textId="4089842D" w:rsidR="00633A16" w:rsidRPr="00C75A9E" w:rsidRDefault="00633A16" w:rsidP="00B408FD">
      <w:pPr>
        <w:pStyle w:val="ListParagraph"/>
        <w:numPr>
          <w:ilvl w:val="0"/>
          <w:numId w:val="22"/>
        </w:numPr>
        <w:spacing w:after="0" w:line="240" w:lineRule="auto"/>
        <w:jc w:val="both"/>
        <w:rPr>
          <w:rFonts w:ascii="Arial" w:hAnsi="Arial" w:cs="Arial"/>
          <w:sz w:val="24"/>
          <w:szCs w:val="24"/>
        </w:rPr>
      </w:pPr>
      <w:r w:rsidRPr="00C75A9E">
        <w:rPr>
          <w:rFonts w:ascii="Arial" w:hAnsi="Arial" w:cs="Arial"/>
          <w:b/>
          <w:bCs/>
          <w:sz w:val="24"/>
          <w:szCs w:val="24"/>
        </w:rPr>
        <w:t>Midterm:</w:t>
      </w:r>
      <w:r w:rsidRPr="00C75A9E">
        <w:rPr>
          <w:rFonts w:ascii="Arial" w:hAnsi="Arial" w:cs="Arial"/>
          <w:sz w:val="24"/>
          <w:szCs w:val="24"/>
        </w:rPr>
        <w:t xml:space="preserve"> November 2</w:t>
      </w:r>
    </w:p>
    <w:p w14:paraId="14EF5805" w14:textId="22F60353" w:rsidR="00633A16" w:rsidRPr="00C75A9E" w:rsidRDefault="002707F4" w:rsidP="00C75A9E">
      <w:pPr>
        <w:pStyle w:val="ListParagraph"/>
        <w:numPr>
          <w:ilvl w:val="0"/>
          <w:numId w:val="22"/>
        </w:numPr>
        <w:spacing w:after="0" w:line="240" w:lineRule="auto"/>
        <w:jc w:val="both"/>
        <w:rPr>
          <w:rFonts w:ascii="Arial" w:hAnsi="Arial" w:cs="Arial"/>
          <w:sz w:val="24"/>
          <w:szCs w:val="24"/>
        </w:rPr>
      </w:pPr>
      <w:r w:rsidRPr="00C75A9E">
        <w:rPr>
          <w:rFonts w:ascii="Arial" w:hAnsi="Arial" w:cs="Arial"/>
          <w:b/>
          <w:bCs/>
          <w:sz w:val="24"/>
          <w:szCs w:val="24"/>
        </w:rPr>
        <w:t>Final</w:t>
      </w:r>
      <w:r w:rsidRPr="00C75A9E">
        <w:rPr>
          <w:rFonts w:ascii="Arial" w:hAnsi="Arial" w:cs="Arial"/>
          <w:sz w:val="24"/>
          <w:szCs w:val="24"/>
        </w:rPr>
        <w:t>: December</w:t>
      </w:r>
      <w:r w:rsidR="00DC17F9">
        <w:rPr>
          <w:rFonts w:ascii="Arial" w:hAnsi="Arial" w:cs="Arial"/>
          <w:sz w:val="24"/>
          <w:szCs w:val="24"/>
        </w:rPr>
        <w:t xml:space="preserve"> (exact date TBD</w:t>
      </w:r>
      <w:r w:rsidR="00C75A9E">
        <w:rPr>
          <w:rFonts w:ascii="Arial" w:hAnsi="Arial" w:cs="Arial"/>
          <w:sz w:val="24"/>
          <w:szCs w:val="24"/>
        </w:rPr>
        <w:t>)</w:t>
      </w:r>
    </w:p>
    <w:p w14:paraId="5406AE41" w14:textId="0863ACBC" w:rsidR="00A8553D" w:rsidRPr="00B408FD" w:rsidRDefault="00A8553D" w:rsidP="00B408FD">
      <w:pPr>
        <w:spacing w:after="0" w:line="240" w:lineRule="auto"/>
        <w:jc w:val="both"/>
        <w:rPr>
          <w:rFonts w:ascii="Arial" w:hAnsi="Arial" w:cs="Arial"/>
          <w:sz w:val="24"/>
          <w:szCs w:val="24"/>
        </w:rPr>
      </w:pPr>
    </w:p>
    <w:p w14:paraId="72E66BE1" w14:textId="42A20868" w:rsidR="00703515" w:rsidRDefault="00703515" w:rsidP="00B408FD">
      <w:pPr>
        <w:spacing w:after="0" w:line="240" w:lineRule="auto"/>
        <w:jc w:val="both"/>
        <w:rPr>
          <w:rFonts w:ascii="Arial" w:hAnsi="Arial" w:cs="Arial"/>
          <w:b/>
          <w:sz w:val="24"/>
          <w:szCs w:val="24"/>
        </w:rPr>
      </w:pPr>
      <w:r w:rsidRPr="00B408FD">
        <w:rPr>
          <w:rFonts w:ascii="Arial" w:hAnsi="Arial" w:cs="Arial"/>
          <w:b/>
          <w:sz w:val="24"/>
          <w:szCs w:val="24"/>
        </w:rPr>
        <w:t>Office Hours</w:t>
      </w:r>
    </w:p>
    <w:p w14:paraId="5D294E1A" w14:textId="77777777" w:rsidR="00C75A9E" w:rsidRPr="00B408FD" w:rsidRDefault="00C75A9E" w:rsidP="00B408FD">
      <w:pPr>
        <w:spacing w:after="0" w:line="240" w:lineRule="auto"/>
        <w:jc w:val="both"/>
        <w:rPr>
          <w:rFonts w:ascii="Arial" w:hAnsi="Arial" w:cs="Arial"/>
          <w:b/>
          <w:sz w:val="24"/>
          <w:szCs w:val="24"/>
        </w:rPr>
      </w:pPr>
    </w:p>
    <w:p w14:paraId="224784EF" w14:textId="2A7C1F06" w:rsidR="008C474A" w:rsidRPr="00C75A9E" w:rsidRDefault="00703515" w:rsidP="00C75A9E">
      <w:pPr>
        <w:pStyle w:val="ListParagraph"/>
        <w:numPr>
          <w:ilvl w:val="0"/>
          <w:numId w:val="23"/>
        </w:numPr>
        <w:spacing w:after="0" w:line="240" w:lineRule="auto"/>
        <w:jc w:val="both"/>
        <w:rPr>
          <w:rFonts w:ascii="Arial" w:hAnsi="Arial" w:cs="Arial"/>
          <w:sz w:val="24"/>
          <w:szCs w:val="24"/>
        </w:rPr>
      </w:pPr>
      <w:r w:rsidRPr="00C75A9E">
        <w:rPr>
          <w:rFonts w:ascii="Arial" w:hAnsi="Arial" w:cs="Arial"/>
          <w:b/>
          <w:sz w:val="24"/>
          <w:szCs w:val="24"/>
        </w:rPr>
        <w:t>Professor</w:t>
      </w:r>
      <w:r w:rsidR="00DC17F9">
        <w:rPr>
          <w:rFonts w:ascii="Arial" w:hAnsi="Arial" w:cs="Arial"/>
          <w:b/>
          <w:sz w:val="24"/>
          <w:szCs w:val="24"/>
        </w:rPr>
        <w:t xml:space="preserve"> </w:t>
      </w:r>
      <w:r w:rsidR="00DC17F9" w:rsidRPr="00DC17F9">
        <w:rPr>
          <w:rFonts w:ascii="Arial" w:hAnsi="Arial" w:cs="Arial"/>
          <w:sz w:val="24"/>
          <w:szCs w:val="24"/>
        </w:rPr>
        <w:t>(</w:t>
      </w:r>
      <w:r w:rsidR="00DC17F9">
        <w:rPr>
          <w:rFonts w:ascii="Arial" w:hAnsi="Arial" w:cs="Arial"/>
          <w:sz w:val="24"/>
          <w:szCs w:val="24"/>
        </w:rPr>
        <w:t>3035 Keller)</w:t>
      </w:r>
      <w:r w:rsidRPr="00C75A9E">
        <w:rPr>
          <w:rFonts w:ascii="Arial" w:hAnsi="Arial" w:cs="Arial"/>
          <w:sz w:val="24"/>
          <w:szCs w:val="24"/>
        </w:rPr>
        <w:t>: Wednesdays 2</w:t>
      </w:r>
      <w:r w:rsidR="00E1049B" w:rsidRPr="00C75A9E">
        <w:rPr>
          <w:rFonts w:ascii="Arial" w:hAnsi="Arial" w:cs="Arial"/>
          <w:sz w:val="24"/>
          <w:szCs w:val="24"/>
        </w:rPr>
        <w:t>:</w:t>
      </w:r>
      <w:r w:rsidRPr="00C75A9E">
        <w:rPr>
          <w:rFonts w:ascii="Arial" w:hAnsi="Arial" w:cs="Arial"/>
          <w:sz w:val="24"/>
          <w:szCs w:val="24"/>
        </w:rPr>
        <w:t>00pm-3</w:t>
      </w:r>
      <w:r w:rsidR="00E1049B" w:rsidRPr="00C75A9E">
        <w:rPr>
          <w:rFonts w:ascii="Arial" w:hAnsi="Arial" w:cs="Arial"/>
          <w:sz w:val="24"/>
          <w:szCs w:val="24"/>
        </w:rPr>
        <w:t>:</w:t>
      </w:r>
      <w:r w:rsidR="00EE1996" w:rsidRPr="00C75A9E">
        <w:rPr>
          <w:rFonts w:ascii="Arial" w:hAnsi="Arial" w:cs="Arial"/>
          <w:sz w:val="24"/>
          <w:szCs w:val="24"/>
        </w:rPr>
        <w:t>00pm Central Tim</w:t>
      </w:r>
      <w:r w:rsidR="00C75A9E">
        <w:rPr>
          <w:rFonts w:ascii="Arial" w:hAnsi="Arial" w:cs="Arial"/>
          <w:sz w:val="24"/>
          <w:szCs w:val="24"/>
        </w:rPr>
        <w:t>e</w:t>
      </w:r>
    </w:p>
    <w:p w14:paraId="14EBC87A" w14:textId="7EF2C609" w:rsidR="00C75A9E" w:rsidRPr="00C75A9E" w:rsidRDefault="008C474A" w:rsidP="00C75A9E">
      <w:pPr>
        <w:pStyle w:val="ListParagraph"/>
        <w:numPr>
          <w:ilvl w:val="0"/>
          <w:numId w:val="23"/>
        </w:numPr>
        <w:rPr>
          <w:rFonts w:ascii="Arial" w:hAnsi="Arial" w:cs="Arial"/>
          <w:bCs/>
          <w:sz w:val="24"/>
          <w:szCs w:val="24"/>
        </w:rPr>
      </w:pPr>
      <w:r w:rsidRPr="00C75A9E">
        <w:rPr>
          <w:rFonts w:ascii="Arial" w:hAnsi="Arial" w:cs="Arial"/>
          <w:b/>
          <w:sz w:val="24"/>
          <w:szCs w:val="24"/>
        </w:rPr>
        <w:t>T</w:t>
      </w:r>
      <w:r w:rsidR="00C75A9E" w:rsidRPr="00C75A9E">
        <w:rPr>
          <w:rFonts w:ascii="Arial" w:hAnsi="Arial" w:cs="Arial"/>
          <w:b/>
          <w:sz w:val="24"/>
          <w:szCs w:val="24"/>
        </w:rPr>
        <w:t xml:space="preserve">As </w:t>
      </w:r>
      <w:r w:rsidR="00C75A9E" w:rsidRPr="00C75A9E">
        <w:rPr>
          <w:rFonts w:ascii="Arial" w:hAnsi="Arial" w:cs="Arial"/>
          <w:bCs/>
          <w:sz w:val="24"/>
          <w:szCs w:val="24"/>
        </w:rPr>
        <w:t>(Room</w:t>
      </w:r>
      <w:r w:rsidR="00C75A9E">
        <w:rPr>
          <w:rFonts w:ascii="Arial" w:hAnsi="Arial" w:cs="Arial"/>
          <w:bCs/>
          <w:sz w:val="24"/>
          <w:szCs w:val="24"/>
        </w:rPr>
        <w:t>s</w:t>
      </w:r>
      <w:r w:rsidR="00DC17F9">
        <w:rPr>
          <w:rFonts w:ascii="Arial" w:hAnsi="Arial" w:cs="Arial"/>
          <w:bCs/>
          <w:sz w:val="24"/>
          <w:szCs w:val="24"/>
        </w:rPr>
        <w:t xml:space="preserve"> TBD</w:t>
      </w:r>
      <w:r w:rsidR="00C75A9E" w:rsidRPr="00C75A9E">
        <w:rPr>
          <w:rFonts w:ascii="Arial" w:hAnsi="Arial" w:cs="Arial"/>
          <w:bCs/>
          <w:sz w:val="24"/>
          <w:szCs w:val="24"/>
        </w:rPr>
        <w:t>)</w:t>
      </w:r>
      <w:r w:rsidR="00C75A9E">
        <w:rPr>
          <w:rFonts w:ascii="Arial" w:hAnsi="Arial" w:cs="Arial"/>
          <w:bCs/>
          <w:sz w:val="24"/>
          <w:szCs w:val="24"/>
        </w:rPr>
        <w:t>:</w:t>
      </w:r>
    </w:p>
    <w:p w14:paraId="234EB14F" w14:textId="41FA2A7E" w:rsidR="00C75A9E" w:rsidRPr="00C75A9E" w:rsidRDefault="00C75A9E" w:rsidP="00C75A9E">
      <w:pPr>
        <w:pStyle w:val="ListParagraph"/>
        <w:numPr>
          <w:ilvl w:val="1"/>
          <w:numId w:val="23"/>
        </w:numPr>
        <w:spacing w:after="0" w:line="240" w:lineRule="auto"/>
        <w:jc w:val="both"/>
        <w:rPr>
          <w:rFonts w:ascii="Arial" w:hAnsi="Arial" w:cs="Arial"/>
          <w:bCs/>
          <w:sz w:val="24"/>
          <w:szCs w:val="24"/>
        </w:rPr>
      </w:pPr>
      <w:r w:rsidRPr="00C75A9E">
        <w:rPr>
          <w:rFonts w:ascii="Arial" w:hAnsi="Arial" w:cs="Arial"/>
          <w:b/>
          <w:sz w:val="24"/>
          <w:szCs w:val="24"/>
        </w:rPr>
        <w:t xml:space="preserve">Goya </w:t>
      </w:r>
      <w:proofErr w:type="spellStart"/>
      <w:r w:rsidRPr="00C75A9E">
        <w:rPr>
          <w:rFonts w:ascii="Arial" w:hAnsi="Arial" w:cs="Arial"/>
          <w:b/>
          <w:sz w:val="24"/>
          <w:szCs w:val="24"/>
        </w:rPr>
        <w:t>Razavi</w:t>
      </w:r>
      <w:proofErr w:type="spellEnd"/>
      <w:r w:rsidRPr="00C75A9E">
        <w:rPr>
          <w:rFonts w:ascii="Arial" w:hAnsi="Arial" w:cs="Arial"/>
          <w:b/>
          <w:sz w:val="24"/>
          <w:szCs w:val="24"/>
        </w:rPr>
        <w:t xml:space="preserve">: </w:t>
      </w:r>
      <w:r w:rsidRPr="00C75A9E">
        <w:rPr>
          <w:rFonts w:ascii="Arial" w:hAnsi="Arial" w:cs="Arial"/>
          <w:bCs/>
          <w:sz w:val="24"/>
          <w:szCs w:val="24"/>
        </w:rPr>
        <w:t>Tuesdays 10:30am-11:30am Central Time</w:t>
      </w:r>
    </w:p>
    <w:p w14:paraId="0D28397D" w14:textId="2F148B88" w:rsidR="00703515" w:rsidRPr="00DC17F9" w:rsidRDefault="00C75A9E" w:rsidP="00B408FD">
      <w:pPr>
        <w:pStyle w:val="ListParagraph"/>
        <w:numPr>
          <w:ilvl w:val="1"/>
          <w:numId w:val="23"/>
        </w:numPr>
        <w:spacing w:after="0" w:line="240" w:lineRule="auto"/>
        <w:jc w:val="both"/>
        <w:rPr>
          <w:rFonts w:ascii="Arial" w:hAnsi="Arial" w:cs="Arial"/>
          <w:b/>
          <w:sz w:val="24"/>
          <w:szCs w:val="24"/>
        </w:rPr>
      </w:pPr>
      <w:r w:rsidRPr="00C75A9E">
        <w:rPr>
          <w:rFonts w:ascii="Arial" w:hAnsi="Arial" w:cs="Arial"/>
          <w:b/>
          <w:sz w:val="24"/>
          <w:szCs w:val="24"/>
        </w:rPr>
        <w:t xml:space="preserve">Steve Kim: </w:t>
      </w:r>
      <w:r w:rsidR="007F4413">
        <w:rPr>
          <w:rFonts w:ascii="Arial" w:hAnsi="Arial" w:cs="Arial"/>
          <w:bCs/>
          <w:sz w:val="24"/>
          <w:szCs w:val="24"/>
        </w:rPr>
        <w:t>Thur</w:t>
      </w:r>
      <w:r w:rsidR="00DC17F9">
        <w:rPr>
          <w:rFonts w:ascii="Arial" w:hAnsi="Arial" w:cs="Arial"/>
          <w:bCs/>
          <w:sz w:val="24"/>
          <w:szCs w:val="24"/>
        </w:rPr>
        <w:t>sdays 1:00pm-2:00pm Central Tim</w:t>
      </w:r>
      <w:r w:rsidR="00703515" w:rsidRPr="00DC17F9">
        <w:rPr>
          <w:rFonts w:ascii="Arial" w:hAnsi="Arial" w:cs="Arial"/>
          <w:bCs/>
          <w:sz w:val="24"/>
          <w:szCs w:val="24"/>
        </w:rPr>
        <w:br w:type="page"/>
      </w:r>
    </w:p>
    <w:p w14:paraId="0CA4F7B7" w14:textId="4F57389A" w:rsidR="00703515" w:rsidRPr="00B408FD" w:rsidRDefault="00703515" w:rsidP="00B408FD">
      <w:pPr>
        <w:spacing w:after="0" w:line="240" w:lineRule="auto"/>
        <w:jc w:val="center"/>
        <w:rPr>
          <w:rFonts w:ascii="Arial" w:hAnsi="Arial" w:cs="Arial"/>
          <w:b/>
          <w:color w:val="000000"/>
          <w:sz w:val="24"/>
          <w:szCs w:val="24"/>
        </w:rPr>
      </w:pPr>
      <w:r w:rsidRPr="00B408FD">
        <w:rPr>
          <w:rFonts w:ascii="Arial" w:hAnsi="Arial" w:cs="Arial"/>
          <w:b/>
          <w:color w:val="000000"/>
          <w:sz w:val="24"/>
          <w:szCs w:val="24"/>
        </w:rPr>
        <w:lastRenderedPageBreak/>
        <w:t>Topics</w:t>
      </w:r>
    </w:p>
    <w:p w14:paraId="2FBFDDBB" w14:textId="77777777" w:rsidR="00703515" w:rsidRPr="00B408FD" w:rsidRDefault="00703515" w:rsidP="00B408FD">
      <w:pPr>
        <w:spacing w:after="0" w:line="240" w:lineRule="auto"/>
        <w:rPr>
          <w:rFonts w:ascii="Arial" w:hAnsi="Arial" w:cs="Arial"/>
          <w:b/>
          <w:color w:val="000000"/>
          <w:sz w:val="24"/>
          <w:szCs w:val="24"/>
        </w:rPr>
      </w:pPr>
    </w:p>
    <w:p w14:paraId="0E16A632" w14:textId="4A9609F7" w:rsidR="00703515" w:rsidRPr="00B408FD" w:rsidRDefault="00703515" w:rsidP="00B408FD">
      <w:pPr>
        <w:spacing w:after="0" w:line="240" w:lineRule="auto"/>
        <w:rPr>
          <w:rFonts w:ascii="Arial" w:hAnsi="Arial" w:cs="Arial"/>
          <w:b/>
          <w:color w:val="000000"/>
          <w:sz w:val="24"/>
          <w:szCs w:val="24"/>
        </w:rPr>
      </w:pPr>
    </w:p>
    <w:p w14:paraId="15F2820A" w14:textId="77777777" w:rsidR="00703515" w:rsidRPr="00B408FD" w:rsidRDefault="00703515" w:rsidP="00B408FD">
      <w:pPr>
        <w:spacing w:after="0" w:line="240" w:lineRule="auto"/>
        <w:rPr>
          <w:rFonts w:ascii="Arial" w:hAnsi="Arial" w:cs="Arial"/>
          <w:b/>
          <w:color w:val="000000"/>
          <w:sz w:val="24"/>
          <w:szCs w:val="24"/>
        </w:rPr>
      </w:pPr>
    </w:p>
    <w:p w14:paraId="1373841D" w14:textId="137C2C89" w:rsidR="00703515" w:rsidRPr="00B408FD" w:rsidRDefault="00703515" w:rsidP="00B408FD">
      <w:pPr>
        <w:spacing w:after="0" w:line="240" w:lineRule="auto"/>
        <w:rPr>
          <w:rFonts w:ascii="Arial" w:hAnsi="Arial" w:cs="Arial"/>
          <w:b/>
          <w:color w:val="000000"/>
          <w:sz w:val="24"/>
          <w:szCs w:val="24"/>
        </w:rPr>
      </w:pPr>
      <w:r w:rsidRPr="00B408FD">
        <w:rPr>
          <w:rFonts w:ascii="Arial" w:hAnsi="Arial" w:cs="Arial"/>
          <w:b/>
          <w:color w:val="000000"/>
          <w:sz w:val="24"/>
          <w:szCs w:val="24"/>
        </w:rPr>
        <w:t>Topic 1: Probability Theory</w:t>
      </w:r>
    </w:p>
    <w:p w14:paraId="51A01524" w14:textId="77777777" w:rsidR="00703515" w:rsidRPr="00B408FD" w:rsidRDefault="00703515" w:rsidP="00B408FD">
      <w:pPr>
        <w:pStyle w:val="HTMLPreformatted"/>
        <w:jc w:val="both"/>
        <w:rPr>
          <w:rFonts w:ascii="Arial" w:hAnsi="Arial" w:cs="Arial"/>
          <w:sz w:val="24"/>
          <w:szCs w:val="24"/>
        </w:rPr>
      </w:pPr>
    </w:p>
    <w:p w14:paraId="0557E04C" w14:textId="77777777" w:rsidR="00703515" w:rsidRPr="00B408FD" w:rsidRDefault="00703515" w:rsidP="00B408FD">
      <w:pPr>
        <w:pStyle w:val="HTMLPreformatted"/>
        <w:jc w:val="both"/>
        <w:rPr>
          <w:rFonts w:ascii="Arial" w:hAnsi="Arial" w:cs="Arial"/>
          <w:sz w:val="24"/>
          <w:szCs w:val="24"/>
        </w:rPr>
      </w:pPr>
      <w:r w:rsidRPr="00B408FD">
        <w:rPr>
          <w:rFonts w:ascii="Arial" w:hAnsi="Arial" w:cs="Arial"/>
          <w:sz w:val="24"/>
          <w:szCs w:val="24"/>
        </w:rPr>
        <w:t>Lecture Notes 1: Probability Theory</w:t>
      </w:r>
    </w:p>
    <w:p w14:paraId="17446B66" w14:textId="77777777" w:rsidR="00703515" w:rsidRPr="00B408FD" w:rsidRDefault="00703515" w:rsidP="00B408FD">
      <w:pPr>
        <w:pStyle w:val="HTMLPreformatted"/>
        <w:jc w:val="both"/>
        <w:rPr>
          <w:rFonts w:ascii="Arial" w:hAnsi="Arial" w:cs="Arial"/>
          <w:sz w:val="24"/>
          <w:szCs w:val="24"/>
        </w:rPr>
      </w:pPr>
    </w:p>
    <w:p w14:paraId="36D8ECD7" w14:textId="4012D448" w:rsidR="00703515" w:rsidRPr="00B408FD" w:rsidRDefault="00703515" w:rsidP="00B408FD">
      <w:pPr>
        <w:pStyle w:val="HTMLPreformatted"/>
        <w:jc w:val="both"/>
        <w:rPr>
          <w:rFonts w:ascii="Arial" w:hAnsi="Arial" w:cs="Arial"/>
          <w:sz w:val="24"/>
          <w:szCs w:val="24"/>
        </w:rPr>
      </w:pPr>
      <w:r w:rsidRPr="00B408FD">
        <w:rPr>
          <w:rFonts w:ascii="Arial" w:hAnsi="Arial" w:cs="Arial"/>
          <w:sz w:val="24"/>
          <w:szCs w:val="24"/>
        </w:rPr>
        <w:t>Ash and Gardner</w:t>
      </w:r>
      <w:r w:rsidR="002707F4" w:rsidRPr="00B408FD">
        <w:rPr>
          <w:rFonts w:ascii="Arial" w:hAnsi="Arial" w:cs="Arial"/>
          <w:sz w:val="24"/>
          <w:szCs w:val="24"/>
        </w:rPr>
        <w:t>, Chapter 3</w:t>
      </w:r>
    </w:p>
    <w:p w14:paraId="3B02C434" w14:textId="77777777" w:rsidR="00703515" w:rsidRPr="00B408FD" w:rsidRDefault="00703515" w:rsidP="00B408FD">
      <w:pPr>
        <w:pStyle w:val="HTMLPreformatted"/>
        <w:jc w:val="both"/>
        <w:rPr>
          <w:rFonts w:ascii="Arial" w:hAnsi="Arial" w:cs="Arial"/>
          <w:sz w:val="24"/>
          <w:szCs w:val="24"/>
        </w:rPr>
      </w:pPr>
    </w:p>
    <w:p w14:paraId="742DDF65" w14:textId="77777777" w:rsidR="00703515" w:rsidRPr="00B408FD" w:rsidRDefault="00703515" w:rsidP="00B408FD">
      <w:pPr>
        <w:pStyle w:val="HTMLPreformatted"/>
        <w:jc w:val="both"/>
        <w:rPr>
          <w:rFonts w:ascii="Arial" w:hAnsi="Arial" w:cs="Arial"/>
          <w:sz w:val="24"/>
          <w:szCs w:val="24"/>
        </w:rPr>
      </w:pPr>
      <w:r w:rsidRPr="00B408FD">
        <w:rPr>
          <w:rFonts w:ascii="Arial" w:hAnsi="Arial" w:cs="Arial"/>
          <w:sz w:val="24"/>
          <w:szCs w:val="24"/>
        </w:rPr>
        <w:t>Greene, Appendix B.1-B.6</w:t>
      </w:r>
    </w:p>
    <w:p w14:paraId="1EE02419" w14:textId="77777777" w:rsidR="00703515" w:rsidRPr="00B408FD" w:rsidRDefault="00703515" w:rsidP="00B408FD">
      <w:pPr>
        <w:pStyle w:val="HTMLPreformatted"/>
        <w:jc w:val="both"/>
        <w:rPr>
          <w:rFonts w:ascii="Arial" w:hAnsi="Arial" w:cs="Arial"/>
          <w:sz w:val="24"/>
          <w:szCs w:val="24"/>
        </w:rPr>
      </w:pPr>
    </w:p>
    <w:p w14:paraId="3B775DBE" w14:textId="77777777" w:rsidR="00462F0F" w:rsidRPr="00B408FD" w:rsidRDefault="00462F0F" w:rsidP="00B408FD">
      <w:pPr>
        <w:pStyle w:val="HTMLPreformatted"/>
        <w:jc w:val="both"/>
        <w:rPr>
          <w:rFonts w:ascii="Arial" w:hAnsi="Arial" w:cs="Arial"/>
          <w:b/>
          <w:sz w:val="24"/>
          <w:szCs w:val="24"/>
        </w:rPr>
      </w:pPr>
    </w:p>
    <w:p w14:paraId="6D540B73" w14:textId="7BACD91C" w:rsidR="00462F0F" w:rsidRPr="00B408FD" w:rsidRDefault="00462F0F" w:rsidP="00B408FD">
      <w:pPr>
        <w:pStyle w:val="HTMLPreformatted"/>
        <w:jc w:val="both"/>
        <w:rPr>
          <w:rFonts w:ascii="Arial" w:hAnsi="Arial" w:cs="Arial"/>
          <w:b/>
          <w:sz w:val="24"/>
          <w:szCs w:val="24"/>
        </w:rPr>
      </w:pPr>
      <w:r w:rsidRPr="00B408FD">
        <w:rPr>
          <w:rFonts w:ascii="Arial" w:hAnsi="Arial" w:cs="Arial"/>
          <w:b/>
          <w:sz w:val="24"/>
          <w:szCs w:val="24"/>
        </w:rPr>
        <w:t xml:space="preserve">Topic 2: </w:t>
      </w:r>
      <w:r w:rsidR="00DC17F9">
        <w:rPr>
          <w:rFonts w:ascii="Arial" w:hAnsi="Arial" w:cs="Arial"/>
          <w:b/>
          <w:sz w:val="24"/>
          <w:szCs w:val="24"/>
        </w:rPr>
        <w:t>Data and Decisions</w:t>
      </w:r>
    </w:p>
    <w:p w14:paraId="4C483B47" w14:textId="77777777" w:rsidR="00462F0F" w:rsidRPr="00B408FD" w:rsidRDefault="00462F0F" w:rsidP="00B408FD">
      <w:pPr>
        <w:pStyle w:val="HTMLPreformatted"/>
        <w:jc w:val="both"/>
        <w:rPr>
          <w:rFonts w:ascii="Arial" w:hAnsi="Arial" w:cs="Arial"/>
          <w:sz w:val="24"/>
          <w:szCs w:val="24"/>
        </w:rPr>
      </w:pPr>
    </w:p>
    <w:p w14:paraId="0A17006B" w14:textId="77777777" w:rsidR="00462F0F" w:rsidRPr="00B408FD" w:rsidRDefault="00462F0F" w:rsidP="00B408FD">
      <w:pPr>
        <w:pStyle w:val="HTMLPreformatted"/>
        <w:jc w:val="both"/>
        <w:rPr>
          <w:rFonts w:ascii="Arial" w:hAnsi="Arial" w:cs="Arial"/>
          <w:sz w:val="24"/>
          <w:szCs w:val="24"/>
        </w:rPr>
      </w:pPr>
      <w:r w:rsidRPr="00B408FD">
        <w:rPr>
          <w:rFonts w:ascii="Arial" w:hAnsi="Arial" w:cs="Arial"/>
          <w:sz w:val="24"/>
          <w:szCs w:val="24"/>
        </w:rPr>
        <w:t>Lecture Notes 2: Decisions and Data</w:t>
      </w:r>
    </w:p>
    <w:p w14:paraId="62B9EFCD" w14:textId="77777777" w:rsidR="00D70F46" w:rsidRPr="00B408FD" w:rsidRDefault="00D70F46" w:rsidP="00B408FD">
      <w:pPr>
        <w:pStyle w:val="HTMLPreformatted"/>
        <w:jc w:val="both"/>
        <w:rPr>
          <w:rFonts w:ascii="Arial" w:hAnsi="Arial" w:cs="Arial"/>
          <w:sz w:val="24"/>
          <w:szCs w:val="24"/>
        </w:rPr>
      </w:pPr>
    </w:p>
    <w:p w14:paraId="1E032535" w14:textId="06E38D8C" w:rsidR="00462F0F" w:rsidRPr="00B408FD" w:rsidRDefault="00462F0F" w:rsidP="00B408FD">
      <w:pPr>
        <w:pStyle w:val="HTMLPreformatted"/>
        <w:jc w:val="both"/>
        <w:rPr>
          <w:rFonts w:ascii="Arial" w:hAnsi="Arial" w:cs="Arial"/>
          <w:sz w:val="24"/>
          <w:szCs w:val="24"/>
        </w:rPr>
      </w:pPr>
      <w:r w:rsidRPr="00B408FD">
        <w:rPr>
          <w:rFonts w:ascii="Arial" w:hAnsi="Arial" w:cs="Arial"/>
          <w:sz w:val="24"/>
          <w:szCs w:val="24"/>
        </w:rPr>
        <w:t>Greene Sections 16.1-16.2</w:t>
      </w:r>
    </w:p>
    <w:p w14:paraId="79B7204B" w14:textId="6A1A52CD" w:rsidR="00462F0F" w:rsidRPr="00B408FD" w:rsidRDefault="00462F0F" w:rsidP="00B408FD">
      <w:pPr>
        <w:pStyle w:val="HTMLPreformatted"/>
        <w:jc w:val="both"/>
        <w:rPr>
          <w:rFonts w:ascii="Arial" w:hAnsi="Arial" w:cs="Arial"/>
          <w:sz w:val="24"/>
          <w:szCs w:val="24"/>
        </w:rPr>
      </w:pPr>
    </w:p>
    <w:p w14:paraId="684F3BDC" w14:textId="0F279699" w:rsidR="0003044A" w:rsidRPr="00B408FD" w:rsidRDefault="001B5DF6" w:rsidP="00B408FD">
      <w:pPr>
        <w:pStyle w:val="PlainText"/>
        <w:jc w:val="both"/>
        <w:rPr>
          <w:rFonts w:ascii="Arial" w:hAnsi="Arial" w:cs="Arial"/>
          <w:sz w:val="24"/>
          <w:szCs w:val="24"/>
        </w:rPr>
      </w:pPr>
      <w:hyperlink r:id="rId7" w:history="1">
        <w:r w:rsidR="0003044A" w:rsidRPr="001B5DF6">
          <w:rPr>
            <w:rStyle w:val="Hyperlink"/>
            <w:rFonts w:ascii="Arial" w:hAnsi="Arial" w:cs="Arial"/>
            <w:sz w:val="24"/>
            <w:szCs w:val="24"/>
          </w:rPr>
          <w:t xml:space="preserve">Brock, W., S. </w:t>
        </w:r>
        <w:proofErr w:type="spellStart"/>
        <w:r w:rsidR="0003044A" w:rsidRPr="001B5DF6">
          <w:rPr>
            <w:rStyle w:val="Hyperlink"/>
            <w:rFonts w:ascii="Arial" w:hAnsi="Arial" w:cs="Arial"/>
            <w:sz w:val="24"/>
            <w:szCs w:val="24"/>
          </w:rPr>
          <w:t>Durlauf</w:t>
        </w:r>
        <w:proofErr w:type="spellEnd"/>
        <w:r w:rsidR="0003044A" w:rsidRPr="001B5DF6">
          <w:rPr>
            <w:rStyle w:val="Hyperlink"/>
            <w:rFonts w:ascii="Arial" w:hAnsi="Arial" w:cs="Arial"/>
            <w:sz w:val="24"/>
            <w:szCs w:val="24"/>
          </w:rPr>
          <w:t xml:space="preserve">, And K. West. 2003. “Policy Analysis in Uncertain Economic Environments (with discussion).” </w:t>
        </w:r>
        <w:r w:rsidR="0003044A" w:rsidRPr="001B5DF6">
          <w:rPr>
            <w:rStyle w:val="Hyperlink"/>
            <w:rFonts w:ascii="Arial" w:hAnsi="Arial" w:cs="Arial"/>
            <w:i/>
            <w:sz w:val="24"/>
            <w:szCs w:val="24"/>
          </w:rPr>
          <w:t>Brookings Papers on Economic Activity</w:t>
        </w:r>
        <w:r w:rsidR="0003044A" w:rsidRPr="001B5DF6">
          <w:rPr>
            <w:rStyle w:val="Hyperlink"/>
            <w:rFonts w:ascii="Arial" w:hAnsi="Arial" w:cs="Arial"/>
            <w:sz w:val="24"/>
            <w:szCs w:val="24"/>
          </w:rPr>
          <w:t xml:space="preserve"> 1: 235-322.</w:t>
        </w:r>
      </w:hyperlink>
      <w:r w:rsidR="0003044A" w:rsidRPr="00B408FD">
        <w:rPr>
          <w:rFonts w:ascii="Arial" w:hAnsi="Arial" w:cs="Arial"/>
          <w:sz w:val="24"/>
          <w:szCs w:val="24"/>
        </w:rPr>
        <w:cr/>
      </w:r>
    </w:p>
    <w:p w14:paraId="5935EF93" w14:textId="083D169D" w:rsidR="005806D9" w:rsidRDefault="001B5DF6" w:rsidP="00B408FD">
      <w:pPr>
        <w:pStyle w:val="HTMLPreformatted"/>
        <w:jc w:val="both"/>
        <w:rPr>
          <w:rFonts w:ascii="Arial" w:hAnsi="Arial" w:cs="Arial"/>
          <w:sz w:val="24"/>
          <w:szCs w:val="24"/>
        </w:rPr>
      </w:pPr>
      <w:hyperlink r:id="rId8" w:history="1">
        <w:r w:rsidR="005806D9" w:rsidRPr="001B5DF6">
          <w:rPr>
            <w:rStyle w:val="Hyperlink"/>
            <w:rFonts w:ascii="Arial" w:hAnsi="Arial" w:cs="Arial"/>
            <w:sz w:val="24"/>
            <w:szCs w:val="24"/>
          </w:rPr>
          <w:t xml:space="preserve">Gustafson, </w:t>
        </w:r>
        <w:proofErr w:type="gramStart"/>
        <w:r w:rsidR="005806D9" w:rsidRPr="001B5DF6">
          <w:rPr>
            <w:rStyle w:val="Hyperlink"/>
            <w:rFonts w:ascii="Arial" w:hAnsi="Arial" w:cs="Arial"/>
            <w:sz w:val="24"/>
            <w:szCs w:val="24"/>
          </w:rPr>
          <w:t>P.</w:t>
        </w:r>
        <w:proofErr w:type="gramEnd"/>
        <w:r w:rsidR="005806D9" w:rsidRPr="001B5DF6">
          <w:rPr>
            <w:rStyle w:val="Hyperlink"/>
            <w:rFonts w:ascii="Arial" w:hAnsi="Arial" w:cs="Arial"/>
            <w:sz w:val="24"/>
            <w:szCs w:val="24"/>
          </w:rPr>
          <w:t xml:space="preserve"> and B. Clarke. 2004. “Decomposing Posterior Variance.” </w:t>
        </w:r>
        <w:r w:rsidR="005806D9" w:rsidRPr="001B5DF6">
          <w:rPr>
            <w:rStyle w:val="Hyperlink"/>
            <w:rFonts w:ascii="Arial" w:hAnsi="Arial" w:cs="Arial"/>
            <w:i/>
            <w:sz w:val="24"/>
            <w:szCs w:val="24"/>
          </w:rPr>
          <w:t xml:space="preserve">Journal of Statistical Planning and Inference </w:t>
        </w:r>
        <w:r w:rsidR="005806D9" w:rsidRPr="001B5DF6">
          <w:rPr>
            <w:rStyle w:val="Hyperlink"/>
            <w:rFonts w:ascii="Arial" w:hAnsi="Arial" w:cs="Arial"/>
            <w:sz w:val="24"/>
            <w:szCs w:val="24"/>
          </w:rPr>
          <w:t>119: 311-327</w:t>
        </w:r>
      </w:hyperlink>
      <w:r w:rsidR="005806D9" w:rsidRPr="00B408FD">
        <w:rPr>
          <w:rFonts w:ascii="Arial" w:hAnsi="Arial" w:cs="Arial"/>
          <w:sz w:val="24"/>
          <w:szCs w:val="24"/>
        </w:rPr>
        <w:t>.</w:t>
      </w:r>
    </w:p>
    <w:p w14:paraId="360E5339" w14:textId="77777777" w:rsidR="009919C1" w:rsidRDefault="009919C1" w:rsidP="009919C1">
      <w:pPr>
        <w:shd w:val="clear" w:color="auto" w:fill="FFFFFF"/>
        <w:spacing w:after="0" w:line="240" w:lineRule="auto"/>
        <w:jc w:val="both"/>
        <w:textAlignment w:val="baseline"/>
        <w:rPr>
          <w:rFonts w:ascii="Arial" w:hAnsi="Arial" w:cs="Arial"/>
          <w:sz w:val="24"/>
          <w:szCs w:val="24"/>
        </w:rPr>
      </w:pPr>
    </w:p>
    <w:p w14:paraId="63FB5B28" w14:textId="2F6D53AD" w:rsidR="009919C1" w:rsidRPr="00B408FD" w:rsidRDefault="001B5DF6" w:rsidP="009919C1">
      <w:pPr>
        <w:shd w:val="clear" w:color="auto" w:fill="FFFFFF"/>
        <w:spacing w:after="0" w:line="240" w:lineRule="auto"/>
        <w:jc w:val="both"/>
        <w:textAlignment w:val="baseline"/>
        <w:rPr>
          <w:rFonts w:ascii="Arial" w:hAnsi="Arial" w:cs="Arial"/>
          <w:sz w:val="24"/>
          <w:szCs w:val="24"/>
        </w:rPr>
      </w:pPr>
      <w:hyperlink r:id="rId9" w:history="1">
        <w:r w:rsidR="009919C1" w:rsidRPr="001B5DF6">
          <w:rPr>
            <w:rStyle w:val="Hyperlink"/>
            <w:rFonts w:ascii="Arial" w:hAnsi="Arial" w:cs="Arial"/>
            <w:sz w:val="24"/>
            <w:szCs w:val="24"/>
          </w:rPr>
          <w:t xml:space="preserve">Heckman, </w:t>
        </w:r>
        <w:proofErr w:type="gramStart"/>
        <w:r w:rsidR="009919C1" w:rsidRPr="001B5DF6">
          <w:rPr>
            <w:rStyle w:val="Hyperlink"/>
            <w:rFonts w:ascii="Arial" w:hAnsi="Arial" w:cs="Arial"/>
            <w:sz w:val="24"/>
            <w:szCs w:val="24"/>
          </w:rPr>
          <w:t>J.</w:t>
        </w:r>
        <w:proofErr w:type="gramEnd"/>
        <w:r w:rsidR="009919C1" w:rsidRPr="001B5DF6">
          <w:rPr>
            <w:rStyle w:val="Hyperlink"/>
            <w:rFonts w:ascii="Arial" w:hAnsi="Arial" w:cs="Arial"/>
            <w:sz w:val="24"/>
            <w:szCs w:val="24"/>
          </w:rPr>
          <w:t xml:space="preserve"> and B. Singer. “Abducting Economics.” </w:t>
        </w:r>
        <w:r w:rsidR="009919C1" w:rsidRPr="001B5DF6">
          <w:rPr>
            <w:rStyle w:val="Hyperlink"/>
            <w:rFonts w:ascii="Arial" w:hAnsi="Arial" w:cs="Arial"/>
            <w:i/>
            <w:sz w:val="24"/>
            <w:szCs w:val="24"/>
          </w:rPr>
          <w:t>American Economic Review</w:t>
        </w:r>
        <w:r w:rsidR="009919C1" w:rsidRPr="001B5DF6">
          <w:rPr>
            <w:rStyle w:val="Hyperlink"/>
            <w:rFonts w:ascii="Arial" w:hAnsi="Arial" w:cs="Arial"/>
            <w:sz w:val="24"/>
            <w:szCs w:val="24"/>
          </w:rPr>
          <w:t xml:space="preserve"> 107: 298-302</w:t>
        </w:r>
      </w:hyperlink>
      <w:r w:rsidR="009919C1" w:rsidRPr="00B408FD">
        <w:rPr>
          <w:rFonts w:ascii="Arial" w:hAnsi="Arial" w:cs="Arial"/>
          <w:sz w:val="24"/>
          <w:szCs w:val="24"/>
        </w:rPr>
        <w:t xml:space="preserve">. </w:t>
      </w:r>
    </w:p>
    <w:p w14:paraId="3CE4F143" w14:textId="77777777" w:rsidR="009919C1" w:rsidRDefault="009919C1" w:rsidP="009919C1">
      <w:pPr>
        <w:shd w:val="clear" w:color="auto" w:fill="FFFFFF"/>
        <w:spacing w:after="0" w:line="240" w:lineRule="auto"/>
        <w:jc w:val="both"/>
        <w:textAlignment w:val="baseline"/>
        <w:rPr>
          <w:rFonts w:ascii="Arial" w:hAnsi="Arial" w:cs="Arial"/>
          <w:sz w:val="24"/>
          <w:szCs w:val="24"/>
        </w:rPr>
      </w:pPr>
    </w:p>
    <w:p w14:paraId="3608681D" w14:textId="45B24E43" w:rsidR="009919C1" w:rsidRPr="00B408FD" w:rsidRDefault="001B5DF6" w:rsidP="009919C1">
      <w:pPr>
        <w:shd w:val="clear" w:color="auto" w:fill="FFFFFF"/>
        <w:spacing w:after="0" w:line="240" w:lineRule="auto"/>
        <w:jc w:val="both"/>
        <w:textAlignment w:val="baseline"/>
        <w:rPr>
          <w:rFonts w:ascii="Arial" w:hAnsi="Arial" w:cs="Arial"/>
          <w:sz w:val="24"/>
          <w:szCs w:val="24"/>
        </w:rPr>
      </w:pPr>
      <w:hyperlink r:id="rId10" w:history="1">
        <w:r w:rsidR="009332D9" w:rsidRPr="001B5DF6">
          <w:rPr>
            <w:rStyle w:val="Hyperlink"/>
            <w:rFonts w:ascii="Arial" w:hAnsi="Arial" w:cs="Arial"/>
            <w:sz w:val="24"/>
            <w:szCs w:val="24"/>
          </w:rPr>
          <w:t>Katz, R., and B.</w:t>
        </w:r>
        <w:r w:rsidR="009919C1" w:rsidRPr="001B5DF6">
          <w:rPr>
            <w:rStyle w:val="Hyperlink"/>
            <w:rFonts w:ascii="Arial" w:hAnsi="Arial" w:cs="Arial"/>
            <w:sz w:val="24"/>
            <w:szCs w:val="24"/>
          </w:rPr>
          <w:t xml:space="preserve"> Singer. 2007. “Can an Attribution Assessment Be Made for Yellow Rain?” </w:t>
        </w:r>
        <w:r w:rsidR="009919C1" w:rsidRPr="001B5DF6">
          <w:rPr>
            <w:rStyle w:val="Hyperlink"/>
            <w:rFonts w:ascii="Arial" w:hAnsi="Arial" w:cs="Arial"/>
            <w:i/>
            <w:sz w:val="24"/>
            <w:szCs w:val="24"/>
          </w:rPr>
          <w:t>Politics and the Life Sciences</w:t>
        </w:r>
        <w:r w:rsidR="009919C1" w:rsidRPr="001B5DF6">
          <w:rPr>
            <w:rStyle w:val="Hyperlink"/>
            <w:rFonts w:ascii="Arial" w:hAnsi="Arial" w:cs="Arial"/>
            <w:sz w:val="24"/>
            <w:szCs w:val="24"/>
          </w:rPr>
          <w:t xml:space="preserve"> 26: 24-42.</w:t>
        </w:r>
      </w:hyperlink>
    </w:p>
    <w:p w14:paraId="438970B5" w14:textId="0AB5A939" w:rsidR="009919C1" w:rsidRDefault="009919C1" w:rsidP="00B408FD">
      <w:pPr>
        <w:pStyle w:val="HTMLPreformatted"/>
        <w:jc w:val="both"/>
        <w:rPr>
          <w:rFonts w:ascii="Arial" w:hAnsi="Arial" w:cs="Arial"/>
          <w:sz w:val="24"/>
          <w:szCs w:val="24"/>
        </w:rPr>
      </w:pPr>
    </w:p>
    <w:p w14:paraId="76299E89" w14:textId="710D7C30" w:rsidR="009919C1" w:rsidRPr="00B408FD" w:rsidRDefault="001B5DF6" w:rsidP="00B408FD">
      <w:pPr>
        <w:pStyle w:val="HTMLPreformatted"/>
        <w:jc w:val="both"/>
        <w:rPr>
          <w:rFonts w:ascii="Arial" w:hAnsi="Arial" w:cs="Arial"/>
          <w:sz w:val="24"/>
          <w:szCs w:val="24"/>
        </w:rPr>
      </w:pPr>
      <w:hyperlink r:id="rId11" w:history="1">
        <w:r w:rsidR="009919C1" w:rsidRPr="001B5DF6">
          <w:rPr>
            <w:rStyle w:val="Hyperlink"/>
            <w:rFonts w:ascii="Arial" w:hAnsi="Arial" w:cs="Arial"/>
            <w:sz w:val="24"/>
            <w:szCs w:val="24"/>
          </w:rPr>
          <w:t xml:space="preserve">Lindley, D. 2000. “The Philosophy of Statistics.” </w:t>
        </w:r>
        <w:r w:rsidR="009919C1" w:rsidRPr="001B5DF6">
          <w:rPr>
            <w:rStyle w:val="Hyperlink"/>
            <w:rFonts w:ascii="Arial" w:hAnsi="Arial" w:cs="Arial"/>
            <w:i/>
            <w:sz w:val="24"/>
            <w:szCs w:val="24"/>
          </w:rPr>
          <w:t>Journal of the Royal Statistical Society, Series</w:t>
        </w:r>
        <w:r w:rsidR="009919C1" w:rsidRPr="001B5DF6">
          <w:rPr>
            <w:rStyle w:val="Hyperlink"/>
            <w:rFonts w:ascii="Arial" w:hAnsi="Arial" w:cs="Arial"/>
            <w:sz w:val="24"/>
            <w:szCs w:val="24"/>
          </w:rPr>
          <w:t xml:space="preserve"> D 49: 293-337.</w:t>
        </w:r>
      </w:hyperlink>
    </w:p>
    <w:p w14:paraId="3CEB1031" w14:textId="42B84DCC" w:rsidR="00FB0493" w:rsidRPr="00B408FD" w:rsidRDefault="00FB0493" w:rsidP="00B408FD">
      <w:pPr>
        <w:pStyle w:val="HTMLPreformatted"/>
        <w:jc w:val="both"/>
        <w:rPr>
          <w:rFonts w:ascii="Arial" w:hAnsi="Arial" w:cs="Arial"/>
          <w:color w:val="auto"/>
          <w:sz w:val="24"/>
          <w:szCs w:val="24"/>
        </w:rPr>
      </w:pPr>
    </w:p>
    <w:p w14:paraId="4FB9842F" w14:textId="326EBBBF" w:rsidR="00FB0493" w:rsidRPr="00B408FD" w:rsidRDefault="00FB0493" w:rsidP="00B408FD">
      <w:pPr>
        <w:spacing w:after="0" w:line="240" w:lineRule="auto"/>
        <w:jc w:val="both"/>
        <w:rPr>
          <w:rFonts w:ascii="Arial" w:hAnsi="Arial" w:cs="Arial"/>
          <w:sz w:val="24"/>
          <w:szCs w:val="24"/>
        </w:rPr>
      </w:pPr>
      <w:proofErr w:type="spellStart"/>
      <w:r w:rsidRPr="00B408FD">
        <w:rPr>
          <w:rFonts w:ascii="Arial" w:hAnsi="Arial" w:cs="Arial"/>
          <w:sz w:val="24"/>
          <w:szCs w:val="24"/>
        </w:rPr>
        <w:t>Marschak</w:t>
      </w:r>
      <w:proofErr w:type="spellEnd"/>
      <w:r w:rsidRPr="00B408FD">
        <w:rPr>
          <w:rFonts w:ascii="Arial" w:hAnsi="Arial" w:cs="Arial"/>
          <w:sz w:val="24"/>
          <w:szCs w:val="24"/>
        </w:rPr>
        <w:t xml:space="preserve">, J. 1953. “Economic Measurements for Policy and Prediction.” </w:t>
      </w:r>
      <w:r w:rsidRPr="00B408FD">
        <w:rPr>
          <w:rFonts w:ascii="Arial" w:hAnsi="Arial" w:cs="Arial"/>
          <w:i/>
          <w:sz w:val="24"/>
          <w:szCs w:val="24"/>
        </w:rPr>
        <w:t>Studies in Econometric Method.</w:t>
      </w:r>
      <w:r w:rsidRPr="00B408FD">
        <w:rPr>
          <w:rFonts w:ascii="Arial" w:hAnsi="Arial" w:cs="Arial"/>
          <w:sz w:val="24"/>
          <w:szCs w:val="24"/>
        </w:rPr>
        <w:t xml:space="preserve"> W. Hood and T. Koopmans, ed. New Haven: Yale University Press.</w:t>
      </w:r>
    </w:p>
    <w:p w14:paraId="7A54FE04" w14:textId="77777777" w:rsidR="009919C1" w:rsidRDefault="009919C1" w:rsidP="00B408FD">
      <w:pPr>
        <w:spacing w:after="0" w:line="240" w:lineRule="auto"/>
        <w:jc w:val="both"/>
        <w:rPr>
          <w:rFonts w:ascii="Arial" w:hAnsi="Arial" w:cs="Arial"/>
          <w:sz w:val="24"/>
          <w:szCs w:val="24"/>
        </w:rPr>
      </w:pPr>
    </w:p>
    <w:p w14:paraId="79471622" w14:textId="187FB8F6" w:rsidR="0003044A" w:rsidRPr="00B408FD" w:rsidRDefault="001B5DF6" w:rsidP="001B5DF6">
      <w:pPr>
        <w:spacing w:after="0" w:line="240" w:lineRule="auto"/>
        <w:rPr>
          <w:rFonts w:ascii="Arial" w:hAnsi="Arial" w:cs="Arial"/>
          <w:sz w:val="24"/>
          <w:szCs w:val="24"/>
        </w:rPr>
      </w:pPr>
      <w:hyperlink r:id="rId12" w:history="1">
        <w:r w:rsidR="0003044A" w:rsidRPr="001B5DF6">
          <w:rPr>
            <w:rStyle w:val="Hyperlink"/>
            <w:rFonts w:ascii="Arial" w:hAnsi="Arial" w:cs="Arial"/>
            <w:sz w:val="24"/>
            <w:szCs w:val="24"/>
          </w:rPr>
          <w:t>Sims, C. 1982. “Policy Evaluation with Econometric Models</w:t>
        </w:r>
        <w:r w:rsidR="002707F4" w:rsidRPr="001B5DF6">
          <w:rPr>
            <w:rStyle w:val="Hyperlink"/>
            <w:rFonts w:ascii="Arial" w:hAnsi="Arial" w:cs="Arial"/>
            <w:sz w:val="24"/>
            <w:szCs w:val="24"/>
          </w:rPr>
          <w:t xml:space="preserve"> (with discussion)</w:t>
        </w:r>
        <w:r w:rsidR="0003044A" w:rsidRPr="001B5DF6">
          <w:rPr>
            <w:rStyle w:val="Hyperlink"/>
            <w:rFonts w:ascii="Arial" w:hAnsi="Arial" w:cs="Arial"/>
            <w:sz w:val="24"/>
            <w:szCs w:val="24"/>
          </w:rPr>
          <w:t xml:space="preserve">.” </w:t>
        </w:r>
        <w:r w:rsidR="0003044A" w:rsidRPr="001B5DF6">
          <w:rPr>
            <w:rStyle w:val="Hyperlink"/>
            <w:rFonts w:ascii="Arial" w:hAnsi="Arial" w:cs="Arial"/>
            <w:i/>
            <w:sz w:val="24"/>
            <w:szCs w:val="24"/>
          </w:rPr>
          <w:t>Brookings Papers on Economic Activity</w:t>
        </w:r>
        <w:r w:rsidR="00B70EC5" w:rsidRPr="001B5DF6">
          <w:rPr>
            <w:rStyle w:val="Hyperlink"/>
            <w:rFonts w:ascii="Arial" w:hAnsi="Arial" w:cs="Arial"/>
            <w:sz w:val="24"/>
            <w:szCs w:val="24"/>
          </w:rPr>
          <w:t xml:space="preserve"> 1: 107-164.</w:t>
        </w:r>
      </w:hyperlink>
    </w:p>
    <w:p w14:paraId="3D6081EF" w14:textId="7C5AC5BF" w:rsidR="00FB0493" w:rsidRDefault="00FB0493" w:rsidP="00B408FD">
      <w:pPr>
        <w:pStyle w:val="HTMLPreformatted"/>
        <w:jc w:val="both"/>
        <w:rPr>
          <w:rFonts w:ascii="Arial" w:hAnsi="Arial" w:cs="Arial"/>
          <w:b/>
          <w:color w:val="auto"/>
          <w:sz w:val="24"/>
          <w:szCs w:val="24"/>
        </w:rPr>
      </w:pPr>
    </w:p>
    <w:p w14:paraId="41612E0B" w14:textId="77777777" w:rsidR="009919C1" w:rsidRPr="00B408FD" w:rsidRDefault="009919C1" w:rsidP="00B408FD">
      <w:pPr>
        <w:pStyle w:val="HTMLPreformatted"/>
        <w:jc w:val="both"/>
        <w:rPr>
          <w:rFonts w:ascii="Arial" w:hAnsi="Arial" w:cs="Arial"/>
          <w:b/>
          <w:color w:val="auto"/>
          <w:sz w:val="24"/>
          <w:szCs w:val="24"/>
        </w:rPr>
      </w:pPr>
    </w:p>
    <w:p w14:paraId="72553E81" w14:textId="34762659" w:rsidR="00FB0493" w:rsidRPr="00B408FD" w:rsidRDefault="00DC17F9" w:rsidP="00B408FD">
      <w:pPr>
        <w:pStyle w:val="HTMLPreformatted"/>
        <w:jc w:val="both"/>
        <w:rPr>
          <w:rFonts w:ascii="Arial" w:hAnsi="Arial" w:cs="Arial"/>
          <w:b/>
          <w:color w:val="auto"/>
          <w:sz w:val="24"/>
          <w:szCs w:val="24"/>
        </w:rPr>
      </w:pPr>
      <w:r>
        <w:rPr>
          <w:rFonts w:ascii="Arial" w:hAnsi="Arial" w:cs="Arial"/>
          <w:b/>
          <w:color w:val="auto"/>
          <w:sz w:val="24"/>
          <w:szCs w:val="24"/>
        </w:rPr>
        <w:t xml:space="preserve">Topic 3: Models, </w:t>
      </w:r>
      <w:r w:rsidR="00FB0493" w:rsidRPr="00B408FD">
        <w:rPr>
          <w:rFonts w:ascii="Arial" w:hAnsi="Arial" w:cs="Arial"/>
          <w:b/>
          <w:color w:val="auto"/>
          <w:sz w:val="24"/>
          <w:szCs w:val="24"/>
        </w:rPr>
        <w:t>Identification</w:t>
      </w:r>
      <w:r>
        <w:rPr>
          <w:rFonts w:ascii="Arial" w:hAnsi="Arial" w:cs="Arial"/>
          <w:b/>
          <w:color w:val="auto"/>
          <w:sz w:val="24"/>
          <w:szCs w:val="24"/>
        </w:rPr>
        <w:t>, Causality</w:t>
      </w:r>
    </w:p>
    <w:p w14:paraId="04A89DC8" w14:textId="77777777" w:rsidR="00FB0493" w:rsidRPr="00B408FD" w:rsidRDefault="00FB0493" w:rsidP="00B408FD">
      <w:pPr>
        <w:spacing w:after="0" w:line="240" w:lineRule="auto"/>
        <w:jc w:val="both"/>
        <w:rPr>
          <w:rFonts w:ascii="Arial" w:hAnsi="Arial" w:cs="Arial"/>
          <w:color w:val="333333"/>
          <w:sz w:val="24"/>
          <w:szCs w:val="24"/>
          <w:shd w:val="clear" w:color="auto" w:fill="FFFFFF"/>
        </w:rPr>
      </w:pPr>
    </w:p>
    <w:p w14:paraId="0DD46B0C" w14:textId="719291FE" w:rsidR="00D70F46" w:rsidRPr="00B408FD" w:rsidRDefault="00D70F46" w:rsidP="00B408FD">
      <w:pPr>
        <w:spacing w:after="0" w:line="240" w:lineRule="auto"/>
        <w:jc w:val="both"/>
        <w:rPr>
          <w:rFonts w:ascii="Arial" w:hAnsi="Arial" w:cs="Arial"/>
          <w:sz w:val="24"/>
          <w:szCs w:val="24"/>
          <w:shd w:val="clear" w:color="auto" w:fill="FFFFFF"/>
        </w:rPr>
      </w:pPr>
      <w:r w:rsidRPr="00B408FD">
        <w:rPr>
          <w:rFonts w:ascii="Arial" w:hAnsi="Arial" w:cs="Arial"/>
          <w:sz w:val="24"/>
          <w:szCs w:val="24"/>
          <w:shd w:val="clear" w:color="auto" w:fill="FFFFFF"/>
        </w:rPr>
        <w:t>Lecture Notes 3: Identification</w:t>
      </w:r>
    </w:p>
    <w:p w14:paraId="1EF7AB7F" w14:textId="1E7AE21C" w:rsidR="007C020B" w:rsidRPr="00B408FD" w:rsidRDefault="007C020B" w:rsidP="00B408FD">
      <w:pPr>
        <w:spacing w:after="0" w:line="240" w:lineRule="auto"/>
        <w:jc w:val="both"/>
        <w:rPr>
          <w:rFonts w:ascii="Arial" w:hAnsi="Arial" w:cs="Arial"/>
          <w:sz w:val="24"/>
          <w:szCs w:val="24"/>
          <w:shd w:val="clear" w:color="auto" w:fill="FFFFFF"/>
        </w:rPr>
      </w:pPr>
    </w:p>
    <w:p w14:paraId="1FD66175" w14:textId="0A05E37E" w:rsidR="009F5550" w:rsidRPr="001B5DF6" w:rsidRDefault="009F5550" w:rsidP="001B5DF6">
      <w:pPr>
        <w:spacing w:after="0" w:line="240" w:lineRule="auto"/>
        <w:rPr>
          <w:rStyle w:val="Hyperlink"/>
          <w:rFonts w:ascii="Arial" w:hAnsi="Arial" w:cs="Arial"/>
          <w:sz w:val="24"/>
          <w:szCs w:val="24"/>
        </w:rPr>
      </w:pPr>
      <w:r w:rsidRPr="001B5DF6">
        <w:rPr>
          <w:rStyle w:val="Hyperlink"/>
          <w:rFonts w:ascii="Arial" w:hAnsi="Arial" w:cs="Arial"/>
          <w:sz w:val="24"/>
          <w:szCs w:val="24"/>
        </w:rPr>
        <w:t>Ashworth, S., C. Berry, and E. Bueno de Mesquita. 2015. “</w:t>
      </w:r>
      <w:hyperlink r:id="rId13" w:history="1">
        <w:r w:rsidRPr="001B5DF6">
          <w:rPr>
            <w:rStyle w:val="Hyperlink"/>
            <w:rFonts w:ascii="Arial" w:hAnsi="Arial" w:cs="Arial"/>
            <w:sz w:val="24"/>
            <w:szCs w:val="24"/>
          </w:rPr>
          <w:t>All Else Equal in Theory and Data (Big or Small)</w:t>
        </w:r>
      </w:hyperlink>
      <w:r w:rsidRPr="001B5DF6">
        <w:rPr>
          <w:rStyle w:val="Hyperlink"/>
          <w:rFonts w:ascii="Arial" w:hAnsi="Arial" w:cs="Arial"/>
          <w:sz w:val="24"/>
          <w:szCs w:val="24"/>
        </w:rPr>
        <w:t>, PS: Political Science &amp; Politics 48: 89-94.</w:t>
      </w:r>
    </w:p>
    <w:p w14:paraId="18D304D8" w14:textId="5823BA41" w:rsidR="009F5550" w:rsidRPr="009F5550" w:rsidRDefault="009F5550" w:rsidP="00B408FD">
      <w:pPr>
        <w:shd w:val="clear" w:color="auto" w:fill="FFFFFF"/>
        <w:spacing w:after="0" w:line="240" w:lineRule="auto"/>
        <w:jc w:val="both"/>
        <w:textAlignment w:val="baseline"/>
        <w:rPr>
          <w:rFonts w:ascii="Arial" w:hAnsi="Arial" w:cs="Arial"/>
          <w:sz w:val="24"/>
          <w:szCs w:val="24"/>
        </w:rPr>
      </w:pPr>
    </w:p>
    <w:p w14:paraId="7A31B1FF" w14:textId="77777777" w:rsidR="00D51FE2" w:rsidRDefault="00D51FE2" w:rsidP="00D51FE2">
      <w:pPr>
        <w:autoSpaceDE w:val="0"/>
        <w:autoSpaceDN w:val="0"/>
        <w:adjustRightInd w:val="0"/>
        <w:spacing w:after="0" w:line="240" w:lineRule="auto"/>
        <w:jc w:val="both"/>
        <w:rPr>
          <w:rFonts w:ascii="Arial" w:hAnsi="Arial" w:cs="Arial"/>
          <w:sz w:val="24"/>
          <w:szCs w:val="24"/>
        </w:rPr>
      </w:pPr>
    </w:p>
    <w:p w14:paraId="5F866E8F" w14:textId="3E284895" w:rsidR="00D51FE2" w:rsidRDefault="001B5DF6" w:rsidP="00D51FE2">
      <w:pPr>
        <w:autoSpaceDE w:val="0"/>
        <w:autoSpaceDN w:val="0"/>
        <w:adjustRightInd w:val="0"/>
        <w:spacing w:after="0" w:line="240" w:lineRule="auto"/>
        <w:jc w:val="both"/>
        <w:rPr>
          <w:rFonts w:ascii="Arial" w:hAnsi="Arial" w:cs="Arial"/>
          <w:sz w:val="24"/>
          <w:szCs w:val="24"/>
        </w:rPr>
      </w:pPr>
      <w:hyperlink r:id="rId14" w:history="1">
        <w:r w:rsidR="00D51FE2" w:rsidRPr="001B5DF6">
          <w:rPr>
            <w:rStyle w:val="Hyperlink"/>
            <w:rFonts w:ascii="Arial" w:hAnsi="Arial" w:cs="Arial"/>
            <w:sz w:val="24"/>
            <w:szCs w:val="24"/>
          </w:rPr>
          <w:t xml:space="preserve">Freedman, D. “Statistical Models and Shoe Leather.” </w:t>
        </w:r>
        <w:r w:rsidR="00D51FE2" w:rsidRPr="001B5DF6">
          <w:rPr>
            <w:rStyle w:val="Hyperlink"/>
            <w:rFonts w:ascii="Arial" w:hAnsi="Arial" w:cs="Arial"/>
            <w:i/>
            <w:sz w:val="24"/>
            <w:szCs w:val="24"/>
          </w:rPr>
          <w:t>Sociological Methodology</w:t>
        </w:r>
        <w:r w:rsidR="00D51FE2" w:rsidRPr="001B5DF6">
          <w:rPr>
            <w:rStyle w:val="Hyperlink"/>
            <w:rFonts w:ascii="Arial" w:hAnsi="Arial" w:cs="Arial"/>
            <w:sz w:val="24"/>
            <w:szCs w:val="24"/>
          </w:rPr>
          <w:t xml:space="preserve"> 21: 291-313.</w:t>
        </w:r>
      </w:hyperlink>
    </w:p>
    <w:p w14:paraId="434C4595" w14:textId="77777777" w:rsidR="00D51FE2" w:rsidRDefault="00D51FE2" w:rsidP="00D51FE2">
      <w:pPr>
        <w:autoSpaceDE w:val="0"/>
        <w:autoSpaceDN w:val="0"/>
        <w:adjustRightInd w:val="0"/>
        <w:spacing w:after="0" w:line="240" w:lineRule="auto"/>
        <w:jc w:val="both"/>
        <w:rPr>
          <w:rFonts w:ascii="Arial" w:hAnsi="Arial" w:cs="Arial"/>
          <w:sz w:val="24"/>
          <w:szCs w:val="24"/>
        </w:rPr>
      </w:pPr>
    </w:p>
    <w:p w14:paraId="55F9DBE3" w14:textId="1FD785E1" w:rsidR="007C020B" w:rsidRPr="009F5550" w:rsidRDefault="001B5DF6" w:rsidP="00B408FD">
      <w:pPr>
        <w:shd w:val="clear" w:color="auto" w:fill="FFFFFF"/>
        <w:spacing w:after="0" w:line="240" w:lineRule="auto"/>
        <w:jc w:val="both"/>
        <w:textAlignment w:val="baseline"/>
        <w:rPr>
          <w:rFonts w:ascii="Arial" w:hAnsi="Arial" w:cs="Arial"/>
          <w:sz w:val="24"/>
          <w:szCs w:val="24"/>
        </w:rPr>
      </w:pPr>
      <w:hyperlink r:id="rId15" w:history="1">
        <w:r w:rsidR="007C020B" w:rsidRPr="001B5DF6">
          <w:rPr>
            <w:rStyle w:val="Hyperlink"/>
            <w:rFonts w:ascii="Arial" w:hAnsi="Arial" w:cs="Arial"/>
            <w:sz w:val="24"/>
            <w:szCs w:val="24"/>
          </w:rPr>
          <w:t xml:space="preserve">Heckman, J. 2000. “Causal Parameters and Policy Analysis in Economics: A Twentieth Century Perspective.” </w:t>
        </w:r>
        <w:r w:rsidR="007C020B" w:rsidRPr="001B5DF6">
          <w:rPr>
            <w:rStyle w:val="Hyperlink"/>
            <w:rFonts w:ascii="Arial" w:hAnsi="Arial" w:cs="Arial"/>
            <w:i/>
            <w:sz w:val="24"/>
            <w:szCs w:val="24"/>
          </w:rPr>
          <w:t>Quarterly Journal of Economics</w:t>
        </w:r>
        <w:r w:rsidR="007C020B" w:rsidRPr="001B5DF6">
          <w:rPr>
            <w:rStyle w:val="Hyperlink"/>
            <w:rFonts w:ascii="Arial" w:hAnsi="Arial" w:cs="Arial"/>
            <w:sz w:val="24"/>
            <w:szCs w:val="24"/>
          </w:rPr>
          <w:t xml:space="preserve"> 115: 45-97.</w:t>
        </w:r>
      </w:hyperlink>
    </w:p>
    <w:p w14:paraId="091A284E" w14:textId="5E9B78F6" w:rsidR="001B4F51" w:rsidRPr="00586C37" w:rsidRDefault="001B4F51" w:rsidP="00B408FD">
      <w:pPr>
        <w:shd w:val="clear" w:color="auto" w:fill="FFFFFF"/>
        <w:spacing w:after="0" w:line="240" w:lineRule="auto"/>
        <w:jc w:val="both"/>
        <w:textAlignment w:val="baseline"/>
        <w:rPr>
          <w:rFonts w:ascii="Arial" w:hAnsi="Arial" w:cs="Arial"/>
          <w:sz w:val="24"/>
          <w:szCs w:val="24"/>
        </w:rPr>
      </w:pPr>
    </w:p>
    <w:p w14:paraId="554E6B7B" w14:textId="07CD156B" w:rsidR="00586C37" w:rsidRPr="00586C37" w:rsidRDefault="001B5DF6" w:rsidP="00B408FD">
      <w:pPr>
        <w:shd w:val="clear" w:color="auto" w:fill="FFFFFF"/>
        <w:spacing w:after="0" w:line="240" w:lineRule="auto"/>
        <w:jc w:val="both"/>
        <w:textAlignment w:val="baseline"/>
        <w:rPr>
          <w:rFonts w:ascii="Arial" w:hAnsi="Arial" w:cs="Arial"/>
          <w:sz w:val="24"/>
          <w:szCs w:val="24"/>
        </w:rPr>
      </w:pPr>
      <w:hyperlink r:id="rId16" w:history="1">
        <w:r w:rsidR="00586C37" w:rsidRPr="001B5DF6">
          <w:rPr>
            <w:rStyle w:val="Hyperlink"/>
            <w:rFonts w:ascii="Arial" w:hAnsi="Arial" w:cs="Arial"/>
            <w:sz w:val="24"/>
            <w:szCs w:val="24"/>
          </w:rPr>
          <w:t xml:space="preserve">Hoover, K. 2012. “Economic Theory and Causal Inference.” </w:t>
        </w:r>
        <w:r w:rsidR="00586C37" w:rsidRPr="001B5DF6">
          <w:rPr>
            <w:rStyle w:val="Hyperlink"/>
            <w:rFonts w:ascii="Arial" w:hAnsi="Arial" w:cs="Arial"/>
            <w:i/>
            <w:sz w:val="24"/>
            <w:szCs w:val="24"/>
          </w:rPr>
          <w:t>Philosophy of Economics</w:t>
        </w:r>
        <w:r w:rsidR="00586C37" w:rsidRPr="001B5DF6">
          <w:rPr>
            <w:rStyle w:val="Hyperlink"/>
            <w:rFonts w:ascii="Arial" w:hAnsi="Arial" w:cs="Arial"/>
            <w:sz w:val="24"/>
            <w:szCs w:val="24"/>
          </w:rPr>
          <w:t xml:space="preserve">. U. </w:t>
        </w:r>
        <w:proofErr w:type="spellStart"/>
        <w:r w:rsidR="00586C37" w:rsidRPr="001B5DF6">
          <w:rPr>
            <w:rStyle w:val="Hyperlink"/>
            <w:rFonts w:ascii="Arial" w:hAnsi="Arial" w:cs="Arial"/>
            <w:sz w:val="24"/>
            <w:szCs w:val="24"/>
          </w:rPr>
          <w:t>Mäki</w:t>
        </w:r>
        <w:proofErr w:type="spellEnd"/>
        <w:r w:rsidR="00586C37" w:rsidRPr="001B5DF6">
          <w:rPr>
            <w:rStyle w:val="Hyperlink"/>
            <w:rFonts w:ascii="Arial" w:hAnsi="Arial" w:cs="Arial"/>
            <w:sz w:val="24"/>
            <w:szCs w:val="24"/>
          </w:rPr>
          <w:t xml:space="preserve"> ed. Amsterdam: North Holland</w:t>
        </w:r>
      </w:hyperlink>
    </w:p>
    <w:p w14:paraId="50FB179D" w14:textId="77777777" w:rsidR="00586C37" w:rsidRPr="00586C37" w:rsidRDefault="00586C37" w:rsidP="00B408FD">
      <w:pPr>
        <w:shd w:val="clear" w:color="auto" w:fill="FFFFFF"/>
        <w:spacing w:after="0" w:line="240" w:lineRule="auto"/>
        <w:jc w:val="both"/>
        <w:textAlignment w:val="baseline"/>
        <w:rPr>
          <w:rFonts w:ascii="Arial" w:hAnsi="Arial" w:cs="Arial"/>
          <w:sz w:val="24"/>
          <w:szCs w:val="24"/>
        </w:rPr>
      </w:pPr>
    </w:p>
    <w:p w14:paraId="6562EF62" w14:textId="5E0EED9B" w:rsidR="00FB0493" w:rsidRPr="001B5DF6" w:rsidRDefault="00FB0493" w:rsidP="00B408FD">
      <w:pPr>
        <w:shd w:val="clear" w:color="auto" w:fill="FFFFFF"/>
        <w:spacing w:after="0" w:line="240" w:lineRule="auto"/>
        <w:jc w:val="both"/>
        <w:textAlignment w:val="baseline"/>
        <w:rPr>
          <w:rStyle w:val="Hyperlink"/>
          <w:rFonts w:ascii="Arial" w:hAnsi="Arial" w:cs="Arial"/>
          <w:sz w:val="24"/>
          <w:szCs w:val="24"/>
        </w:rPr>
      </w:pPr>
      <w:proofErr w:type="spellStart"/>
      <w:r w:rsidRPr="001B5DF6">
        <w:rPr>
          <w:rStyle w:val="Hyperlink"/>
          <w:rFonts w:ascii="Arial" w:hAnsi="Arial" w:cs="Arial"/>
          <w:sz w:val="24"/>
          <w:szCs w:val="24"/>
        </w:rPr>
        <w:t>Lewbel</w:t>
      </w:r>
      <w:proofErr w:type="spellEnd"/>
      <w:r w:rsidRPr="001B5DF6">
        <w:rPr>
          <w:rStyle w:val="Hyperlink"/>
          <w:rFonts w:ascii="Arial" w:hAnsi="Arial" w:cs="Arial"/>
          <w:sz w:val="24"/>
          <w:szCs w:val="24"/>
        </w:rPr>
        <w:t>, A. 2019. “</w:t>
      </w:r>
      <w:hyperlink r:id="rId17" w:history="1">
        <w:r w:rsidRPr="001B5DF6">
          <w:rPr>
            <w:rStyle w:val="Hyperlink"/>
            <w:rFonts w:ascii="Arial" w:hAnsi="Arial" w:cs="Arial"/>
            <w:sz w:val="24"/>
            <w:szCs w:val="24"/>
          </w:rPr>
          <w:t>The Identification Zoo: Meanings of Identification in Econometrics</w:t>
        </w:r>
      </w:hyperlink>
      <w:r w:rsidRPr="001B5DF6">
        <w:rPr>
          <w:rStyle w:val="Hyperlink"/>
          <w:rFonts w:ascii="Arial" w:hAnsi="Arial" w:cs="Arial"/>
          <w:sz w:val="24"/>
          <w:szCs w:val="24"/>
        </w:rPr>
        <w:t>.” </w:t>
      </w:r>
      <w:hyperlink r:id="rId18" w:history="1">
        <w:r w:rsidRPr="001B5DF6">
          <w:rPr>
            <w:rStyle w:val="Hyperlink"/>
            <w:rFonts w:ascii="Arial" w:hAnsi="Arial" w:cs="Arial"/>
            <w:sz w:val="24"/>
            <w:szCs w:val="24"/>
          </w:rPr>
          <w:t>Journal of Economic Literature</w:t>
        </w:r>
      </w:hyperlink>
      <w:r w:rsidRPr="001B5DF6">
        <w:rPr>
          <w:rStyle w:val="Hyperlink"/>
          <w:rFonts w:ascii="Arial" w:hAnsi="Arial" w:cs="Arial"/>
          <w:sz w:val="24"/>
          <w:szCs w:val="24"/>
        </w:rPr>
        <w:t xml:space="preserve">  </w:t>
      </w:r>
      <w:r w:rsidR="007E0562" w:rsidRPr="001B5DF6">
        <w:rPr>
          <w:rStyle w:val="Hyperlink"/>
          <w:rFonts w:ascii="Arial" w:hAnsi="Arial" w:cs="Arial"/>
          <w:sz w:val="24"/>
          <w:szCs w:val="24"/>
        </w:rPr>
        <w:t xml:space="preserve">57: </w:t>
      </w:r>
      <w:r w:rsidRPr="001B5DF6">
        <w:rPr>
          <w:rStyle w:val="Hyperlink"/>
          <w:rFonts w:ascii="Arial" w:hAnsi="Arial" w:cs="Arial"/>
          <w:sz w:val="24"/>
          <w:szCs w:val="24"/>
        </w:rPr>
        <w:t>835-903</w:t>
      </w:r>
      <w:r w:rsidR="007E0562" w:rsidRPr="001B5DF6">
        <w:rPr>
          <w:rStyle w:val="Hyperlink"/>
          <w:rFonts w:ascii="Arial" w:hAnsi="Arial" w:cs="Arial"/>
          <w:sz w:val="24"/>
          <w:szCs w:val="24"/>
        </w:rPr>
        <w:t>.</w:t>
      </w:r>
    </w:p>
    <w:p w14:paraId="7DBE3DEE" w14:textId="065ABF83" w:rsidR="00DC17F9" w:rsidRDefault="00DC17F9" w:rsidP="00B408FD">
      <w:pPr>
        <w:shd w:val="clear" w:color="auto" w:fill="FFFFFF"/>
        <w:spacing w:after="0" w:line="240" w:lineRule="auto"/>
        <w:jc w:val="both"/>
        <w:textAlignment w:val="baseline"/>
        <w:rPr>
          <w:rFonts w:ascii="Arial" w:hAnsi="Arial" w:cs="Arial"/>
          <w:sz w:val="24"/>
          <w:szCs w:val="24"/>
          <w:shd w:val="clear" w:color="auto" w:fill="FFFFFF"/>
        </w:rPr>
      </w:pPr>
    </w:p>
    <w:p w14:paraId="015EC660" w14:textId="165203AF" w:rsidR="00462F0F" w:rsidRDefault="001B5DF6" w:rsidP="00DC17F9">
      <w:pPr>
        <w:shd w:val="clear" w:color="auto" w:fill="FFFFFF"/>
        <w:spacing w:after="0" w:line="240" w:lineRule="auto"/>
        <w:jc w:val="both"/>
        <w:textAlignment w:val="baseline"/>
        <w:rPr>
          <w:rFonts w:ascii="Arial" w:hAnsi="Arial" w:cs="Arial"/>
          <w:sz w:val="24"/>
          <w:szCs w:val="24"/>
          <w:shd w:val="clear" w:color="auto" w:fill="FFFFFF"/>
        </w:rPr>
      </w:pPr>
      <w:hyperlink r:id="rId19" w:history="1">
        <w:r w:rsidR="00DC17F9" w:rsidRPr="001B5DF6">
          <w:rPr>
            <w:rStyle w:val="Hyperlink"/>
            <w:rFonts w:ascii="Arial" w:hAnsi="Arial" w:cs="Arial"/>
            <w:sz w:val="24"/>
            <w:szCs w:val="24"/>
            <w:shd w:val="clear" w:color="auto" w:fill="FFFFFF"/>
          </w:rPr>
          <w:t xml:space="preserve">Marini, </w:t>
        </w:r>
        <w:proofErr w:type="gramStart"/>
        <w:r w:rsidR="00DC17F9" w:rsidRPr="001B5DF6">
          <w:rPr>
            <w:rStyle w:val="Hyperlink"/>
            <w:rFonts w:ascii="Arial" w:hAnsi="Arial" w:cs="Arial"/>
            <w:sz w:val="24"/>
            <w:szCs w:val="24"/>
            <w:shd w:val="clear" w:color="auto" w:fill="FFFFFF"/>
          </w:rPr>
          <w:t>M.</w:t>
        </w:r>
        <w:proofErr w:type="gramEnd"/>
        <w:r w:rsidR="00DC17F9" w:rsidRPr="001B5DF6">
          <w:rPr>
            <w:rStyle w:val="Hyperlink"/>
            <w:rFonts w:ascii="Arial" w:hAnsi="Arial" w:cs="Arial"/>
            <w:sz w:val="24"/>
            <w:szCs w:val="24"/>
            <w:shd w:val="clear" w:color="auto" w:fill="FFFFFF"/>
          </w:rPr>
          <w:t xml:space="preserve"> and B. Singer. 1988. “Causality in the Social Sciences.” </w:t>
        </w:r>
        <w:r w:rsidR="00DC17F9" w:rsidRPr="001B5DF6">
          <w:rPr>
            <w:rStyle w:val="Hyperlink"/>
            <w:rFonts w:ascii="Arial" w:hAnsi="Arial" w:cs="Arial"/>
            <w:i/>
            <w:sz w:val="24"/>
            <w:szCs w:val="24"/>
            <w:shd w:val="clear" w:color="auto" w:fill="FFFFFF"/>
          </w:rPr>
          <w:t>Sociological Methodology</w:t>
        </w:r>
        <w:r w:rsidR="00DC17F9" w:rsidRPr="001B5DF6">
          <w:rPr>
            <w:rStyle w:val="Hyperlink"/>
            <w:rFonts w:ascii="Arial" w:hAnsi="Arial" w:cs="Arial"/>
            <w:sz w:val="24"/>
            <w:szCs w:val="24"/>
            <w:shd w:val="clear" w:color="auto" w:fill="FFFFFF"/>
          </w:rPr>
          <w:t xml:space="preserve"> </w:t>
        </w:r>
        <w:r w:rsidR="00586C37" w:rsidRPr="001B5DF6">
          <w:rPr>
            <w:rStyle w:val="Hyperlink"/>
            <w:rFonts w:ascii="Arial" w:hAnsi="Arial" w:cs="Arial"/>
            <w:sz w:val="24"/>
            <w:szCs w:val="24"/>
            <w:shd w:val="clear" w:color="auto" w:fill="FFFFFF"/>
          </w:rPr>
          <w:t xml:space="preserve">18: </w:t>
        </w:r>
        <w:r w:rsidR="00DC17F9" w:rsidRPr="001B5DF6">
          <w:rPr>
            <w:rStyle w:val="Hyperlink"/>
            <w:rFonts w:ascii="Arial" w:hAnsi="Arial" w:cs="Arial"/>
            <w:sz w:val="24"/>
            <w:szCs w:val="24"/>
            <w:shd w:val="clear" w:color="auto" w:fill="FFFFFF"/>
          </w:rPr>
          <w:t>347-409.</w:t>
        </w:r>
      </w:hyperlink>
    </w:p>
    <w:p w14:paraId="01F986F3" w14:textId="663CE1D8" w:rsidR="00DC17F9" w:rsidRPr="00B408FD" w:rsidRDefault="00DC17F9" w:rsidP="00DC17F9">
      <w:pPr>
        <w:shd w:val="clear" w:color="auto" w:fill="FFFFFF"/>
        <w:spacing w:after="0" w:line="240" w:lineRule="auto"/>
        <w:jc w:val="both"/>
        <w:textAlignment w:val="baseline"/>
        <w:rPr>
          <w:rFonts w:ascii="Arial" w:hAnsi="Arial" w:cs="Arial"/>
          <w:sz w:val="24"/>
          <w:szCs w:val="24"/>
          <w:shd w:val="clear" w:color="auto" w:fill="FFFFFF"/>
        </w:rPr>
      </w:pPr>
    </w:p>
    <w:p w14:paraId="236F52BB" w14:textId="77777777" w:rsidR="0003044A" w:rsidRPr="00B408FD" w:rsidRDefault="0003044A" w:rsidP="00B408FD">
      <w:pPr>
        <w:pStyle w:val="HTMLPreformatted"/>
        <w:jc w:val="both"/>
        <w:rPr>
          <w:rFonts w:ascii="Arial" w:hAnsi="Arial" w:cs="Arial"/>
          <w:sz w:val="24"/>
          <w:szCs w:val="24"/>
        </w:rPr>
      </w:pPr>
    </w:p>
    <w:p w14:paraId="2BECFE5C" w14:textId="3745A1EB" w:rsidR="00462F0F" w:rsidRPr="00B408FD" w:rsidRDefault="00462F0F" w:rsidP="00B408FD">
      <w:pPr>
        <w:pStyle w:val="HTMLPreformatted"/>
        <w:jc w:val="both"/>
        <w:rPr>
          <w:rFonts w:ascii="Arial" w:hAnsi="Arial" w:cs="Arial"/>
          <w:b/>
          <w:sz w:val="24"/>
          <w:szCs w:val="24"/>
        </w:rPr>
      </w:pPr>
      <w:r w:rsidRPr="00B408FD">
        <w:rPr>
          <w:rFonts w:ascii="Arial" w:hAnsi="Arial" w:cs="Arial"/>
          <w:b/>
          <w:sz w:val="24"/>
          <w:szCs w:val="24"/>
        </w:rPr>
        <w:t>T</w:t>
      </w:r>
      <w:r w:rsidR="00D70F46" w:rsidRPr="00B408FD">
        <w:rPr>
          <w:rFonts w:ascii="Arial" w:hAnsi="Arial" w:cs="Arial"/>
          <w:b/>
          <w:sz w:val="24"/>
          <w:szCs w:val="24"/>
        </w:rPr>
        <w:t>opic 4</w:t>
      </w:r>
      <w:r w:rsidRPr="00B408FD">
        <w:rPr>
          <w:rFonts w:ascii="Arial" w:hAnsi="Arial" w:cs="Arial"/>
          <w:b/>
          <w:sz w:val="24"/>
          <w:szCs w:val="24"/>
        </w:rPr>
        <w:t xml:space="preserve">: </w:t>
      </w:r>
      <w:r w:rsidR="00FB0493" w:rsidRPr="00B408FD">
        <w:rPr>
          <w:rFonts w:ascii="Arial" w:hAnsi="Arial" w:cs="Arial"/>
          <w:b/>
          <w:sz w:val="24"/>
          <w:szCs w:val="24"/>
        </w:rPr>
        <w:t>Linear System Theory</w:t>
      </w:r>
    </w:p>
    <w:p w14:paraId="3DE6CCB7" w14:textId="77777777" w:rsidR="00462F0F" w:rsidRPr="00B408FD" w:rsidRDefault="00462F0F" w:rsidP="00B408FD">
      <w:pPr>
        <w:pStyle w:val="HTMLPreformatted"/>
        <w:jc w:val="both"/>
        <w:rPr>
          <w:rFonts w:ascii="Arial" w:hAnsi="Arial" w:cs="Arial"/>
          <w:sz w:val="24"/>
          <w:szCs w:val="24"/>
        </w:rPr>
      </w:pPr>
    </w:p>
    <w:p w14:paraId="5A485DC9" w14:textId="6BC0F858" w:rsidR="00462F0F" w:rsidRPr="00B408FD" w:rsidRDefault="00462F0F" w:rsidP="00B408FD">
      <w:pPr>
        <w:pStyle w:val="HTMLPreformatted"/>
        <w:jc w:val="both"/>
        <w:rPr>
          <w:rFonts w:ascii="Arial" w:hAnsi="Arial" w:cs="Arial"/>
          <w:sz w:val="24"/>
          <w:szCs w:val="24"/>
        </w:rPr>
      </w:pPr>
      <w:r w:rsidRPr="00B408FD">
        <w:rPr>
          <w:rFonts w:ascii="Arial" w:hAnsi="Arial" w:cs="Arial"/>
          <w:sz w:val="24"/>
          <w:szCs w:val="24"/>
        </w:rPr>
        <w:t xml:space="preserve">Lecture Notes </w:t>
      </w:r>
      <w:r w:rsidR="00D70F46" w:rsidRPr="00B408FD">
        <w:rPr>
          <w:rFonts w:ascii="Arial" w:hAnsi="Arial" w:cs="Arial"/>
          <w:sz w:val="24"/>
          <w:szCs w:val="24"/>
        </w:rPr>
        <w:t>4</w:t>
      </w:r>
      <w:r w:rsidRPr="00B408FD">
        <w:rPr>
          <w:rFonts w:ascii="Arial" w:hAnsi="Arial" w:cs="Arial"/>
          <w:sz w:val="24"/>
          <w:szCs w:val="24"/>
        </w:rPr>
        <w:t>: Linear System Theory</w:t>
      </w:r>
    </w:p>
    <w:p w14:paraId="0498ECC5" w14:textId="77777777" w:rsidR="00D70F46" w:rsidRPr="00B408FD" w:rsidRDefault="00D70F46" w:rsidP="00B408FD">
      <w:pPr>
        <w:pStyle w:val="HTMLPreformatted"/>
        <w:jc w:val="both"/>
        <w:rPr>
          <w:rFonts w:ascii="Arial" w:hAnsi="Arial" w:cs="Arial"/>
          <w:sz w:val="24"/>
          <w:szCs w:val="24"/>
        </w:rPr>
      </w:pPr>
    </w:p>
    <w:p w14:paraId="0ECBB2CF" w14:textId="2924D1FF" w:rsidR="00462F0F" w:rsidRPr="00B408FD" w:rsidRDefault="00462F0F" w:rsidP="00B408FD">
      <w:pPr>
        <w:pStyle w:val="HTMLPreformatted"/>
        <w:jc w:val="both"/>
        <w:rPr>
          <w:rFonts w:ascii="Arial" w:hAnsi="Arial" w:cs="Arial"/>
          <w:sz w:val="24"/>
          <w:szCs w:val="24"/>
        </w:rPr>
      </w:pPr>
      <w:r w:rsidRPr="00B408FD">
        <w:rPr>
          <w:rFonts w:ascii="Arial" w:hAnsi="Arial" w:cs="Arial"/>
          <w:sz w:val="24"/>
          <w:szCs w:val="24"/>
        </w:rPr>
        <w:t>Greene, Appendix A.1-A.4</w:t>
      </w:r>
    </w:p>
    <w:p w14:paraId="379777E1" w14:textId="77777777" w:rsidR="00462F0F" w:rsidRPr="00B408FD" w:rsidRDefault="00462F0F" w:rsidP="00B408FD">
      <w:pPr>
        <w:pStyle w:val="HTMLPreformatted"/>
        <w:jc w:val="both"/>
        <w:rPr>
          <w:rFonts w:ascii="Arial" w:hAnsi="Arial" w:cs="Arial"/>
          <w:b/>
          <w:sz w:val="24"/>
          <w:szCs w:val="24"/>
        </w:rPr>
      </w:pPr>
    </w:p>
    <w:p w14:paraId="48DED3EC" w14:textId="77777777" w:rsidR="00462F0F" w:rsidRPr="00B408FD" w:rsidRDefault="00462F0F" w:rsidP="00B408FD">
      <w:pPr>
        <w:pStyle w:val="HTMLPreformatted"/>
        <w:jc w:val="both"/>
        <w:rPr>
          <w:rFonts w:ascii="Arial" w:hAnsi="Arial" w:cs="Arial"/>
          <w:sz w:val="24"/>
          <w:szCs w:val="24"/>
        </w:rPr>
      </w:pPr>
    </w:p>
    <w:p w14:paraId="2774CEC4" w14:textId="249E2720" w:rsidR="00462F0F" w:rsidRPr="00B408FD" w:rsidRDefault="00D70F46" w:rsidP="00B408FD">
      <w:pPr>
        <w:pStyle w:val="HTMLPreformatted"/>
        <w:jc w:val="both"/>
        <w:rPr>
          <w:rFonts w:ascii="Arial" w:hAnsi="Arial" w:cs="Arial"/>
          <w:b/>
          <w:sz w:val="24"/>
          <w:szCs w:val="24"/>
        </w:rPr>
      </w:pPr>
      <w:r w:rsidRPr="00B408FD">
        <w:rPr>
          <w:rFonts w:ascii="Arial" w:hAnsi="Arial" w:cs="Arial"/>
          <w:b/>
          <w:sz w:val="24"/>
          <w:szCs w:val="24"/>
        </w:rPr>
        <w:t>Topic 5</w:t>
      </w:r>
      <w:r w:rsidR="00462F0F" w:rsidRPr="00B408FD">
        <w:rPr>
          <w:rFonts w:ascii="Arial" w:hAnsi="Arial" w:cs="Arial"/>
          <w:b/>
          <w:sz w:val="24"/>
          <w:szCs w:val="24"/>
        </w:rPr>
        <w:t xml:space="preserve">: Linear </w:t>
      </w:r>
      <w:r w:rsidRPr="00B408FD">
        <w:rPr>
          <w:rFonts w:ascii="Arial" w:hAnsi="Arial" w:cs="Arial"/>
          <w:b/>
          <w:sz w:val="24"/>
          <w:szCs w:val="24"/>
        </w:rPr>
        <w:t xml:space="preserve">Statistical </w:t>
      </w:r>
      <w:r w:rsidR="00462F0F" w:rsidRPr="00B408FD">
        <w:rPr>
          <w:rFonts w:ascii="Arial" w:hAnsi="Arial" w:cs="Arial"/>
          <w:b/>
          <w:sz w:val="24"/>
          <w:szCs w:val="24"/>
        </w:rPr>
        <w:t>Models</w:t>
      </w:r>
    </w:p>
    <w:p w14:paraId="089B51B1" w14:textId="00C59F5D" w:rsidR="00462F0F" w:rsidRPr="00B408FD" w:rsidRDefault="00462F0F" w:rsidP="00B408FD">
      <w:pPr>
        <w:pStyle w:val="HTMLPreformatted"/>
        <w:jc w:val="both"/>
        <w:rPr>
          <w:rFonts w:ascii="Arial" w:hAnsi="Arial" w:cs="Arial"/>
          <w:sz w:val="24"/>
          <w:szCs w:val="24"/>
        </w:rPr>
      </w:pPr>
    </w:p>
    <w:p w14:paraId="4999A6DA" w14:textId="7507ABA6" w:rsidR="00462F0F" w:rsidRPr="00B408FD" w:rsidRDefault="00462F0F" w:rsidP="00B408FD">
      <w:pPr>
        <w:pStyle w:val="HTMLPreformatted"/>
        <w:jc w:val="both"/>
        <w:rPr>
          <w:rFonts w:ascii="Arial" w:hAnsi="Arial" w:cs="Arial"/>
          <w:sz w:val="24"/>
          <w:szCs w:val="24"/>
        </w:rPr>
      </w:pPr>
      <w:r w:rsidRPr="00B408FD">
        <w:rPr>
          <w:rFonts w:ascii="Arial" w:hAnsi="Arial" w:cs="Arial"/>
          <w:sz w:val="24"/>
          <w:szCs w:val="24"/>
        </w:rPr>
        <w:t>Greene, Chapters 2, 3</w:t>
      </w:r>
      <w:r w:rsidR="009332D9">
        <w:rPr>
          <w:rFonts w:ascii="Arial" w:hAnsi="Arial" w:cs="Arial"/>
          <w:sz w:val="24"/>
          <w:szCs w:val="24"/>
        </w:rPr>
        <w:t>.</w:t>
      </w:r>
    </w:p>
    <w:p w14:paraId="130CE321" w14:textId="70722707" w:rsidR="009235C6" w:rsidRPr="00B408FD" w:rsidRDefault="009235C6" w:rsidP="00B408FD">
      <w:pPr>
        <w:pStyle w:val="HTMLPreformatted"/>
        <w:jc w:val="both"/>
        <w:rPr>
          <w:rFonts w:ascii="Arial" w:hAnsi="Arial" w:cs="Arial"/>
          <w:sz w:val="24"/>
          <w:szCs w:val="24"/>
        </w:rPr>
      </w:pPr>
    </w:p>
    <w:p w14:paraId="7088158C" w14:textId="0031B6A9" w:rsidR="009235C6" w:rsidRPr="00B408FD" w:rsidRDefault="001B5DF6" w:rsidP="00B408FD">
      <w:pPr>
        <w:shd w:val="clear" w:color="auto" w:fill="FFFFFF"/>
        <w:spacing w:after="0" w:line="240" w:lineRule="auto"/>
        <w:jc w:val="both"/>
        <w:rPr>
          <w:rFonts w:ascii="Arial" w:eastAsia="Times New Roman" w:hAnsi="Arial" w:cs="Arial"/>
          <w:color w:val="000000"/>
          <w:sz w:val="24"/>
          <w:szCs w:val="24"/>
        </w:rPr>
      </w:pPr>
      <w:hyperlink r:id="rId20" w:history="1">
        <w:proofErr w:type="spellStart"/>
        <w:r w:rsidR="009235C6" w:rsidRPr="001B5DF6">
          <w:rPr>
            <w:rStyle w:val="Hyperlink"/>
            <w:rFonts w:ascii="Arial" w:eastAsia="Times New Roman" w:hAnsi="Arial" w:cs="Arial"/>
            <w:sz w:val="24"/>
            <w:szCs w:val="24"/>
          </w:rPr>
          <w:t>B</w:t>
        </w:r>
        <w:r w:rsidR="005806D9" w:rsidRPr="001B5DF6">
          <w:rPr>
            <w:rStyle w:val="Hyperlink"/>
            <w:rFonts w:ascii="Arial" w:eastAsia="Times New Roman" w:hAnsi="Arial" w:cs="Arial"/>
            <w:sz w:val="24"/>
            <w:szCs w:val="24"/>
          </w:rPr>
          <w:t>uja</w:t>
        </w:r>
        <w:proofErr w:type="spellEnd"/>
        <w:r w:rsidR="005806D9" w:rsidRPr="001B5DF6">
          <w:rPr>
            <w:rStyle w:val="Hyperlink"/>
            <w:rFonts w:ascii="Arial" w:eastAsia="Times New Roman" w:hAnsi="Arial" w:cs="Arial"/>
            <w:sz w:val="24"/>
            <w:szCs w:val="24"/>
          </w:rPr>
          <w:t xml:space="preserve">, A., L. Brown, R. Berk, </w:t>
        </w:r>
        <w:r w:rsidR="009235C6" w:rsidRPr="001B5DF6">
          <w:rPr>
            <w:rStyle w:val="Hyperlink"/>
            <w:rFonts w:ascii="Arial" w:eastAsia="Times New Roman" w:hAnsi="Arial" w:cs="Arial"/>
            <w:sz w:val="24"/>
            <w:szCs w:val="24"/>
          </w:rPr>
          <w:t xml:space="preserve">E. George, E. Pitkin, M. </w:t>
        </w:r>
        <w:proofErr w:type="spellStart"/>
        <w:r w:rsidR="009235C6" w:rsidRPr="001B5DF6">
          <w:rPr>
            <w:rStyle w:val="Hyperlink"/>
            <w:rFonts w:ascii="Arial" w:eastAsia="Times New Roman" w:hAnsi="Arial" w:cs="Arial"/>
            <w:sz w:val="24"/>
            <w:szCs w:val="24"/>
          </w:rPr>
          <w:t>Traskin</w:t>
        </w:r>
        <w:proofErr w:type="spellEnd"/>
        <w:r w:rsidR="009235C6" w:rsidRPr="001B5DF6">
          <w:rPr>
            <w:rStyle w:val="Hyperlink"/>
            <w:rFonts w:ascii="Arial" w:eastAsia="Times New Roman" w:hAnsi="Arial" w:cs="Arial"/>
            <w:sz w:val="24"/>
            <w:szCs w:val="24"/>
          </w:rPr>
          <w:t xml:space="preserve">, K. Zhang, and L. Zhao. 2019. “Models as Approximations I: Consequences Illustrated with Linear Regression.” </w:t>
        </w:r>
        <w:r w:rsidR="009235C6" w:rsidRPr="001B5DF6">
          <w:rPr>
            <w:rStyle w:val="Hyperlink"/>
            <w:rFonts w:ascii="Arial" w:eastAsia="Times New Roman" w:hAnsi="Arial" w:cs="Arial"/>
            <w:i/>
            <w:sz w:val="24"/>
            <w:szCs w:val="24"/>
          </w:rPr>
          <w:t>Statistical Science</w:t>
        </w:r>
        <w:r w:rsidR="009235C6" w:rsidRPr="001B5DF6">
          <w:rPr>
            <w:rStyle w:val="Hyperlink"/>
            <w:rFonts w:ascii="Arial" w:eastAsia="Times New Roman" w:hAnsi="Arial" w:cs="Arial"/>
            <w:sz w:val="24"/>
            <w:szCs w:val="24"/>
          </w:rPr>
          <w:t xml:space="preserve"> 34: 523-544.</w:t>
        </w:r>
      </w:hyperlink>
    </w:p>
    <w:p w14:paraId="42E471E5" w14:textId="77777777" w:rsidR="00D51FE2" w:rsidRDefault="00D51FE2" w:rsidP="00D51FE2">
      <w:pPr>
        <w:autoSpaceDE w:val="0"/>
        <w:autoSpaceDN w:val="0"/>
        <w:adjustRightInd w:val="0"/>
        <w:spacing w:after="0" w:line="240" w:lineRule="auto"/>
        <w:jc w:val="both"/>
        <w:rPr>
          <w:rFonts w:ascii="Arial" w:hAnsi="Arial" w:cs="Arial"/>
          <w:sz w:val="24"/>
          <w:szCs w:val="24"/>
        </w:rPr>
      </w:pPr>
    </w:p>
    <w:p w14:paraId="20DD4AC4" w14:textId="127D4BCE" w:rsidR="00D51FE2" w:rsidRPr="009414D4" w:rsidRDefault="001B5DF6" w:rsidP="00D51FE2">
      <w:pPr>
        <w:autoSpaceDE w:val="0"/>
        <w:autoSpaceDN w:val="0"/>
        <w:adjustRightInd w:val="0"/>
        <w:spacing w:after="0" w:line="240" w:lineRule="auto"/>
        <w:jc w:val="both"/>
        <w:rPr>
          <w:rFonts w:ascii="Arial" w:eastAsia="Times New Roman" w:hAnsi="Arial" w:cs="Arial"/>
          <w:color w:val="000000"/>
          <w:sz w:val="24"/>
          <w:szCs w:val="24"/>
        </w:rPr>
      </w:pPr>
      <w:hyperlink r:id="rId21" w:history="1">
        <w:proofErr w:type="spellStart"/>
        <w:r w:rsidR="00D51FE2" w:rsidRPr="001B5DF6">
          <w:rPr>
            <w:rStyle w:val="Hyperlink"/>
            <w:rFonts w:ascii="Arial" w:hAnsi="Arial" w:cs="Arial"/>
            <w:sz w:val="24"/>
            <w:szCs w:val="24"/>
          </w:rPr>
          <w:t>Manski</w:t>
        </w:r>
        <w:proofErr w:type="spellEnd"/>
        <w:r w:rsidR="00D51FE2" w:rsidRPr="001B5DF6">
          <w:rPr>
            <w:rStyle w:val="Hyperlink"/>
            <w:rFonts w:ascii="Arial" w:hAnsi="Arial" w:cs="Arial"/>
            <w:sz w:val="24"/>
            <w:szCs w:val="24"/>
          </w:rPr>
          <w:t xml:space="preserve">, C. 1991. “Regression.” </w:t>
        </w:r>
        <w:r w:rsidR="00D51FE2" w:rsidRPr="001B5DF6">
          <w:rPr>
            <w:rStyle w:val="Hyperlink"/>
            <w:rFonts w:ascii="Arial" w:hAnsi="Arial" w:cs="Arial"/>
            <w:i/>
            <w:sz w:val="24"/>
            <w:szCs w:val="24"/>
          </w:rPr>
          <w:t>Journal of Economic Literature</w:t>
        </w:r>
        <w:r w:rsidR="00D51FE2" w:rsidRPr="001B5DF6">
          <w:rPr>
            <w:rStyle w:val="Hyperlink"/>
            <w:rFonts w:ascii="Arial" w:hAnsi="Arial" w:cs="Arial"/>
            <w:sz w:val="24"/>
            <w:szCs w:val="24"/>
          </w:rPr>
          <w:t xml:space="preserve"> 29: 34-50.</w:t>
        </w:r>
      </w:hyperlink>
    </w:p>
    <w:p w14:paraId="29A0A0F9" w14:textId="575B78A7" w:rsidR="009235C6" w:rsidRPr="00B408FD" w:rsidRDefault="001B5DF6" w:rsidP="00B408FD">
      <w:pPr>
        <w:autoSpaceDE w:val="0"/>
        <w:autoSpaceDN w:val="0"/>
        <w:adjustRightInd w:val="0"/>
        <w:spacing w:after="0" w:line="240" w:lineRule="auto"/>
        <w:jc w:val="both"/>
        <w:rPr>
          <w:rFonts w:ascii="Arial" w:hAnsi="Arial" w:cs="Arial"/>
          <w:sz w:val="24"/>
          <w:szCs w:val="24"/>
        </w:rPr>
      </w:pPr>
      <w:hyperlink r:id="rId22" w:history="1">
        <w:r w:rsidR="009235C6" w:rsidRPr="001B5DF6">
          <w:rPr>
            <w:rStyle w:val="Hyperlink"/>
            <w:rFonts w:ascii="Arial" w:eastAsia="Times New Roman" w:hAnsi="Arial" w:cs="Arial"/>
            <w:sz w:val="24"/>
            <w:szCs w:val="24"/>
          </w:rPr>
          <w:br/>
        </w:r>
        <w:r w:rsidR="009235C6" w:rsidRPr="001B5DF6">
          <w:rPr>
            <w:rStyle w:val="Hyperlink"/>
            <w:rFonts w:ascii="Arial" w:hAnsi="Arial" w:cs="Arial"/>
            <w:sz w:val="24"/>
            <w:szCs w:val="24"/>
            <w:shd w:val="clear" w:color="auto" w:fill="FFFFFF"/>
          </w:rPr>
          <w:t>White, H. 1980. “</w:t>
        </w:r>
        <w:r w:rsidR="009235C6" w:rsidRPr="001B5DF6">
          <w:rPr>
            <w:rStyle w:val="Hyperlink"/>
            <w:rFonts w:ascii="Arial" w:hAnsi="Arial" w:cs="Arial"/>
            <w:sz w:val="24"/>
            <w:szCs w:val="24"/>
          </w:rPr>
          <w:t xml:space="preserve">Using Least Squares to Approximate Unknown Regression Functions.” </w:t>
        </w:r>
        <w:r w:rsidR="009235C6" w:rsidRPr="001B5DF6">
          <w:rPr>
            <w:rStyle w:val="Hyperlink"/>
            <w:rFonts w:ascii="Arial" w:hAnsi="Arial" w:cs="Arial"/>
            <w:i/>
            <w:sz w:val="24"/>
            <w:szCs w:val="24"/>
          </w:rPr>
          <w:t>International Economic Review</w:t>
        </w:r>
        <w:r w:rsidR="009235C6" w:rsidRPr="001B5DF6">
          <w:rPr>
            <w:rStyle w:val="Hyperlink"/>
            <w:rFonts w:ascii="Arial" w:hAnsi="Arial" w:cs="Arial"/>
            <w:sz w:val="24"/>
            <w:szCs w:val="24"/>
          </w:rPr>
          <w:t xml:space="preserve"> 21: 149-170.</w:t>
        </w:r>
      </w:hyperlink>
    </w:p>
    <w:p w14:paraId="12D5C1CF" w14:textId="1888E947" w:rsidR="009235C6" w:rsidRDefault="009235C6" w:rsidP="00B408FD">
      <w:pPr>
        <w:shd w:val="clear" w:color="auto" w:fill="FFFFFF"/>
        <w:spacing w:after="0" w:line="240" w:lineRule="auto"/>
        <w:jc w:val="both"/>
        <w:rPr>
          <w:rFonts w:ascii="Arial" w:eastAsia="Times New Roman" w:hAnsi="Arial" w:cs="Arial"/>
          <w:color w:val="000000"/>
          <w:sz w:val="24"/>
          <w:szCs w:val="24"/>
        </w:rPr>
      </w:pPr>
    </w:p>
    <w:p w14:paraId="5769F6B9" w14:textId="77777777" w:rsidR="009919C1" w:rsidRPr="00B408FD" w:rsidRDefault="009919C1" w:rsidP="00B408FD">
      <w:pPr>
        <w:shd w:val="clear" w:color="auto" w:fill="FFFFFF"/>
        <w:spacing w:after="0" w:line="240" w:lineRule="auto"/>
        <w:jc w:val="both"/>
        <w:rPr>
          <w:rFonts w:ascii="Arial" w:eastAsia="Times New Roman" w:hAnsi="Arial" w:cs="Arial"/>
          <w:color w:val="000000"/>
          <w:sz w:val="24"/>
          <w:szCs w:val="24"/>
        </w:rPr>
      </w:pPr>
    </w:p>
    <w:p w14:paraId="1DCA45B1" w14:textId="6385052C" w:rsidR="00462F0F" w:rsidRPr="00B408FD" w:rsidRDefault="00D70F46" w:rsidP="00B408FD">
      <w:pPr>
        <w:pStyle w:val="HTMLPreformatted"/>
        <w:jc w:val="both"/>
        <w:rPr>
          <w:rFonts w:ascii="Arial" w:hAnsi="Arial" w:cs="Arial"/>
          <w:b/>
          <w:sz w:val="24"/>
          <w:szCs w:val="24"/>
        </w:rPr>
      </w:pPr>
      <w:r w:rsidRPr="00B408FD">
        <w:rPr>
          <w:rFonts w:ascii="Arial" w:hAnsi="Arial" w:cs="Arial"/>
          <w:b/>
          <w:sz w:val="24"/>
          <w:szCs w:val="24"/>
        </w:rPr>
        <w:t>Topic 6</w:t>
      </w:r>
      <w:r w:rsidR="0003044A" w:rsidRPr="00B408FD">
        <w:rPr>
          <w:rFonts w:ascii="Arial" w:hAnsi="Arial" w:cs="Arial"/>
          <w:b/>
          <w:sz w:val="24"/>
          <w:szCs w:val="24"/>
        </w:rPr>
        <w:t>:</w:t>
      </w:r>
      <w:r w:rsidR="00462F0F" w:rsidRPr="00B408FD">
        <w:rPr>
          <w:rFonts w:ascii="Arial" w:hAnsi="Arial" w:cs="Arial"/>
          <w:b/>
          <w:sz w:val="24"/>
          <w:szCs w:val="24"/>
        </w:rPr>
        <w:t xml:space="preserve"> Time Series</w:t>
      </w:r>
    </w:p>
    <w:p w14:paraId="73E05F87" w14:textId="77777777" w:rsidR="00462F0F" w:rsidRPr="00B408FD" w:rsidRDefault="00462F0F" w:rsidP="00B408FD">
      <w:pPr>
        <w:pStyle w:val="HTMLPreformatted"/>
        <w:jc w:val="both"/>
        <w:rPr>
          <w:rFonts w:ascii="Arial" w:hAnsi="Arial" w:cs="Arial"/>
          <w:b/>
          <w:sz w:val="24"/>
          <w:szCs w:val="24"/>
        </w:rPr>
      </w:pPr>
    </w:p>
    <w:p w14:paraId="01BDC225" w14:textId="5FF65BDC" w:rsidR="00462F0F" w:rsidRPr="00B408FD" w:rsidRDefault="00462F0F" w:rsidP="00B408FD">
      <w:pPr>
        <w:pStyle w:val="HTMLPreformatted"/>
        <w:jc w:val="both"/>
        <w:rPr>
          <w:rFonts w:ascii="Arial" w:hAnsi="Arial" w:cs="Arial"/>
          <w:sz w:val="24"/>
          <w:szCs w:val="24"/>
        </w:rPr>
      </w:pPr>
      <w:r w:rsidRPr="00B408FD">
        <w:rPr>
          <w:rFonts w:ascii="Arial" w:hAnsi="Arial" w:cs="Arial"/>
          <w:sz w:val="24"/>
          <w:szCs w:val="24"/>
        </w:rPr>
        <w:t xml:space="preserve">Lecture Notes </w:t>
      </w:r>
      <w:r w:rsidR="00D70F46" w:rsidRPr="00B408FD">
        <w:rPr>
          <w:rFonts w:ascii="Arial" w:hAnsi="Arial" w:cs="Arial"/>
          <w:sz w:val="24"/>
          <w:szCs w:val="24"/>
        </w:rPr>
        <w:t>6</w:t>
      </w:r>
      <w:r w:rsidRPr="00B408FD">
        <w:rPr>
          <w:rFonts w:ascii="Arial" w:hAnsi="Arial" w:cs="Arial"/>
          <w:sz w:val="24"/>
          <w:szCs w:val="24"/>
        </w:rPr>
        <w:t xml:space="preserve">:  </w:t>
      </w:r>
      <w:r w:rsidR="00D70F46" w:rsidRPr="00B408FD">
        <w:rPr>
          <w:rFonts w:ascii="Arial" w:hAnsi="Arial" w:cs="Arial"/>
          <w:sz w:val="24"/>
          <w:szCs w:val="24"/>
        </w:rPr>
        <w:t>Linear Structure of Time Series</w:t>
      </w:r>
    </w:p>
    <w:p w14:paraId="67F1F64E" w14:textId="77777777" w:rsidR="00D70F46" w:rsidRPr="00B408FD" w:rsidRDefault="00D70F46" w:rsidP="00B408FD">
      <w:pPr>
        <w:pStyle w:val="HTMLPreformatted"/>
        <w:jc w:val="both"/>
        <w:rPr>
          <w:rFonts w:ascii="Arial" w:hAnsi="Arial" w:cs="Arial"/>
          <w:sz w:val="24"/>
          <w:szCs w:val="24"/>
        </w:rPr>
      </w:pPr>
    </w:p>
    <w:p w14:paraId="01FE8CEE" w14:textId="2D2917A3" w:rsidR="00D43355" w:rsidRPr="00B408FD" w:rsidRDefault="00D70F46" w:rsidP="00B408FD">
      <w:pPr>
        <w:pStyle w:val="HTMLPreformatted"/>
        <w:jc w:val="both"/>
        <w:rPr>
          <w:rFonts w:ascii="Arial" w:hAnsi="Arial" w:cs="Arial"/>
          <w:sz w:val="24"/>
          <w:szCs w:val="24"/>
        </w:rPr>
      </w:pPr>
      <w:r w:rsidRPr="00B408FD">
        <w:rPr>
          <w:rFonts w:ascii="Arial" w:hAnsi="Arial" w:cs="Arial"/>
          <w:sz w:val="24"/>
          <w:szCs w:val="24"/>
        </w:rPr>
        <w:t>Lecture Notes 7: Frequency Domain Approach to Time Series</w:t>
      </w:r>
    </w:p>
    <w:p w14:paraId="665E9AFA" w14:textId="77777777" w:rsidR="00D70F46" w:rsidRPr="00B408FD" w:rsidRDefault="00D70F46" w:rsidP="00B408FD">
      <w:pPr>
        <w:pStyle w:val="HTMLPreformatted"/>
        <w:jc w:val="both"/>
        <w:rPr>
          <w:rFonts w:ascii="Arial" w:hAnsi="Arial" w:cs="Arial"/>
          <w:sz w:val="24"/>
          <w:szCs w:val="24"/>
        </w:rPr>
      </w:pPr>
    </w:p>
    <w:p w14:paraId="5B94D186" w14:textId="774845D3" w:rsidR="00462F0F" w:rsidRPr="00B408FD" w:rsidRDefault="00462F0F" w:rsidP="00B408FD">
      <w:pPr>
        <w:pStyle w:val="HTMLPreformatted"/>
        <w:jc w:val="both"/>
        <w:rPr>
          <w:rFonts w:ascii="Arial" w:hAnsi="Arial" w:cs="Arial"/>
          <w:sz w:val="24"/>
          <w:szCs w:val="24"/>
        </w:rPr>
      </w:pPr>
      <w:r w:rsidRPr="00B408FD">
        <w:rPr>
          <w:rFonts w:ascii="Arial" w:hAnsi="Arial" w:cs="Arial"/>
          <w:sz w:val="24"/>
          <w:szCs w:val="24"/>
        </w:rPr>
        <w:t xml:space="preserve">Lecture Notes </w:t>
      </w:r>
      <w:r w:rsidR="00D70F46" w:rsidRPr="00B408FD">
        <w:rPr>
          <w:rFonts w:ascii="Arial" w:hAnsi="Arial" w:cs="Arial"/>
          <w:sz w:val="24"/>
          <w:szCs w:val="24"/>
        </w:rPr>
        <w:t>8</w:t>
      </w:r>
      <w:r w:rsidRPr="00B408FD">
        <w:rPr>
          <w:rFonts w:ascii="Arial" w:hAnsi="Arial" w:cs="Arial"/>
          <w:sz w:val="24"/>
          <w:szCs w:val="24"/>
        </w:rPr>
        <w:t>: Vector Autoregressions</w:t>
      </w:r>
    </w:p>
    <w:p w14:paraId="2AABB64D" w14:textId="187D6B30" w:rsidR="007C020B" w:rsidRPr="00B408FD" w:rsidRDefault="007C020B" w:rsidP="00B408FD">
      <w:pPr>
        <w:pStyle w:val="HTMLPreformatted"/>
        <w:jc w:val="both"/>
        <w:rPr>
          <w:rFonts w:ascii="Arial" w:hAnsi="Arial" w:cs="Arial"/>
          <w:sz w:val="24"/>
          <w:szCs w:val="24"/>
        </w:rPr>
      </w:pPr>
    </w:p>
    <w:p w14:paraId="5322D785" w14:textId="44351E91" w:rsidR="002707F4" w:rsidRPr="00B408FD" w:rsidRDefault="002707F4" w:rsidP="00B408FD">
      <w:pPr>
        <w:spacing w:after="0" w:line="240" w:lineRule="auto"/>
        <w:jc w:val="both"/>
        <w:rPr>
          <w:rFonts w:ascii="Arial" w:hAnsi="Arial" w:cs="Arial"/>
          <w:sz w:val="24"/>
          <w:szCs w:val="24"/>
          <w:shd w:val="clear" w:color="auto" w:fill="FFFFFF"/>
        </w:rPr>
      </w:pPr>
      <w:r w:rsidRPr="00B408FD">
        <w:rPr>
          <w:rFonts w:ascii="Arial" w:hAnsi="Arial" w:cs="Arial"/>
          <w:sz w:val="24"/>
          <w:szCs w:val="24"/>
          <w:shd w:val="clear" w:color="auto" w:fill="FFFFFF"/>
        </w:rPr>
        <w:t>Ash and Gardner, Chapters 1-3</w:t>
      </w:r>
      <w:r w:rsidR="00C66EC3" w:rsidRPr="00B408FD">
        <w:rPr>
          <w:rFonts w:ascii="Arial" w:hAnsi="Arial" w:cs="Arial"/>
          <w:sz w:val="24"/>
          <w:szCs w:val="24"/>
          <w:shd w:val="clear" w:color="auto" w:fill="FFFFFF"/>
        </w:rPr>
        <w:t>.</w:t>
      </w:r>
    </w:p>
    <w:p w14:paraId="3C2302CE" w14:textId="77777777" w:rsidR="002707F4" w:rsidRPr="00B408FD" w:rsidRDefault="002707F4" w:rsidP="00B408FD">
      <w:pPr>
        <w:spacing w:after="0" w:line="240" w:lineRule="auto"/>
        <w:jc w:val="both"/>
        <w:rPr>
          <w:rFonts w:ascii="Arial" w:hAnsi="Arial" w:cs="Arial"/>
          <w:sz w:val="24"/>
          <w:szCs w:val="24"/>
          <w:shd w:val="clear" w:color="auto" w:fill="FFFFFF"/>
        </w:rPr>
      </w:pPr>
    </w:p>
    <w:p w14:paraId="464C9A53" w14:textId="378D5650" w:rsidR="00C66EC3" w:rsidRPr="00B408FD" w:rsidRDefault="00C66EC3" w:rsidP="00B408FD">
      <w:pPr>
        <w:spacing w:after="0" w:line="240" w:lineRule="auto"/>
        <w:jc w:val="both"/>
        <w:rPr>
          <w:rFonts w:ascii="Arial" w:hAnsi="Arial" w:cs="Arial"/>
          <w:sz w:val="24"/>
          <w:szCs w:val="24"/>
          <w:shd w:val="clear" w:color="auto" w:fill="FFFFFF"/>
        </w:rPr>
      </w:pPr>
      <w:r w:rsidRPr="00B408FD">
        <w:rPr>
          <w:rFonts w:ascii="Arial" w:hAnsi="Arial" w:cs="Arial"/>
          <w:sz w:val="24"/>
          <w:szCs w:val="24"/>
          <w:shd w:val="clear" w:color="auto" w:fill="FFFFFF"/>
        </w:rPr>
        <w:lastRenderedPageBreak/>
        <w:t>Greene, Chapters 20-21.</w:t>
      </w:r>
    </w:p>
    <w:p w14:paraId="589C81A1" w14:textId="77777777" w:rsidR="00C66EC3" w:rsidRPr="00B408FD" w:rsidRDefault="00C66EC3" w:rsidP="00B408FD">
      <w:pPr>
        <w:spacing w:after="0" w:line="240" w:lineRule="auto"/>
        <w:jc w:val="both"/>
        <w:rPr>
          <w:rFonts w:ascii="Arial" w:hAnsi="Arial" w:cs="Arial"/>
          <w:sz w:val="24"/>
          <w:szCs w:val="24"/>
          <w:shd w:val="clear" w:color="auto" w:fill="FFFFFF"/>
        </w:rPr>
      </w:pPr>
    </w:p>
    <w:p w14:paraId="7B35CFC5" w14:textId="14A222B2" w:rsidR="00D26298" w:rsidRPr="001B5DF6" w:rsidRDefault="001B5DF6" w:rsidP="001B5DF6">
      <w:pPr>
        <w:rPr>
          <w:rFonts w:ascii="Arial" w:hAnsi="Arial" w:cs="Arial"/>
          <w:sz w:val="24"/>
          <w:szCs w:val="24"/>
        </w:rPr>
      </w:pPr>
      <w:hyperlink r:id="rId23" w:history="1">
        <w:r w:rsidR="00407E52" w:rsidRPr="001B5DF6">
          <w:rPr>
            <w:rStyle w:val="Hyperlink"/>
            <w:rFonts w:ascii="Arial" w:hAnsi="Arial" w:cs="Arial"/>
            <w:sz w:val="24"/>
            <w:szCs w:val="24"/>
          </w:rPr>
          <w:t xml:space="preserve">Engle, </w:t>
        </w:r>
        <w:proofErr w:type="gramStart"/>
        <w:r w:rsidR="00407E52" w:rsidRPr="001B5DF6">
          <w:rPr>
            <w:rStyle w:val="Hyperlink"/>
            <w:rFonts w:ascii="Arial" w:hAnsi="Arial" w:cs="Arial"/>
            <w:sz w:val="24"/>
            <w:szCs w:val="24"/>
          </w:rPr>
          <w:t>R.</w:t>
        </w:r>
        <w:proofErr w:type="gramEnd"/>
        <w:r w:rsidR="00407E52" w:rsidRPr="001B5DF6">
          <w:rPr>
            <w:rStyle w:val="Hyperlink"/>
            <w:rFonts w:ascii="Arial" w:hAnsi="Arial" w:cs="Arial"/>
            <w:sz w:val="24"/>
            <w:szCs w:val="24"/>
          </w:rPr>
          <w:t xml:space="preserve"> and C. Granger. 1987. “Co-Integration and Error Correction: Representation, Estimation and T</w:t>
        </w:r>
        <w:r w:rsidR="00D26298" w:rsidRPr="001B5DF6">
          <w:rPr>
            <w:rStyle w:val="Hyperlink"/>
            <w:rFonts w:ascii="Arial" w:hAnsi="Arial" w:cs="Arial"/>
            <w:sz w:val="24"/>
            <w:szCs w:val="24"/>
          </w:rPr>
          <w:t>esting</w:t>
        </w:r>
        <w:r w:rsidR="00407E52" w:rsidRPr="001B5DF6">
          <w:rPr>
            <w:rStyle w:val="Hyperlink"/>
            <w:rFonts w:ascii="Arial" w:hAnsi="Arial" w:cs="Arial"/>
            <w:sz w:val="24"/>
            <w:szCs w:val="24"/>
          </w:rPr>
          <w:t>.”</w:t>
        </w:r>
        <w:r w:rsidR="00D26298" w:rsidRPr="001B5DF6">
          <w:rPr>
            <w:rStyle w:val="Hyperlink"/>
            <w:rFonts w:ascii="Arial" w:hAnsi="Arial" w:cs="Arial"/>
            <w:sz w:val="24"/>
            <w:szCs w:val="24"/>
          </w:rPr>
          <w:t> </w:t>
        </w:r>
        <w:proofErr w:type="spellStart"/>
        <w:r w:rsidR="00D26298" w:rsidRPr="001B5DF6">
          <w:rPr>
            <w:rStyle w:val="Hyperlink"/>
            <w:rFonts w:ascii="Arial" w:hAnsi="Arial" w:cs="Arial"/>
            <w:sz w:val="24"/>
            <w:szCs w:val="24"/>
          </w:rPr>
          <w:t>Econometrica</w:t>
        </w:r>
        <w:proofErr w:type="spellEnd"/>
        <w:r w:rsidR="00D26298" w:rsidRPr="001B5DF6">
          <w:rPr>
            <w:rStyle w:val="Hyperlink"/>
            <w:rFonts w:ascii="Arial" w:hAnsi="Arial" w:cs="Arial"/>
            <w:sz w:val="24"/>
            <w:szCs w:val="24"/>
          </w:rPr>
          <w:t> 55: 251-276.</w:t>
        </w:r>
      </w:hyperlink>
    </w:p>
    <w:p w14:paraId="2ED80D0F" w14:textId="77777777" w:rsidR="00D26298" w:rsidRPr="00B408FD" w:rsidRDefault="00D26298" w:rsidP="00B408FD">
      <w:pPr>
        <w:spacing w:after="0" w:line="240" w:lineRule="auto"/>
        <w:rPr>
          <w:rFonts w:ascii="Arial" w:eastAsia="Times New Roman" w:hAnsi="Arial" w:cs="Arial"/>
          <w:color w:val="323232"/>
          <w:sz w:val="24"/>
          <w:szCs w:val="24"/>
        </w:rPr>
      </w:pPr>
    </w:p>
    <w:p w14:paraId="0C7268E0" w14:textId="4B19B9E3" w:rsidR="00D26298" w:rsidRPr="00B408FD" w:rsidRDefault="001B5DF6" w:rsidP="006444ED">
      <w:pPr>
        <w:spacing w:after="0" w:line="240" w:lineRule="auto"/>
        <w:jc w:val="both"/>
        <w:rPr>
          <w:rFonts w:ascii="Arial" w:eastAsia="Times New Roman" w:hAnsi="Arial" w:cs="Arial"/>
          <w:color w:val="323232"/>
          <w:sz w:val="24"/>
          <w:szCs w:val="24"/>
        </w:rPr>
      </w:pPr>
      <w:hyperlink r:id="rId24" w:history="1">
        <w:r w:rsidR="00D26298" w:rsidRPr="001B5DF6">
          <w:rPr>
            <w:rStyle w:val="Hyperlink"/>
            <w:rFonts w:ascii="Arial" w:eastAsia="Times New Roman" w:hAnsi="Arial" w:cs="Arial"/>
            <w:sz w:val="24"/>
            <w:szCs w:val="24"/>
          </w:rPr>
          <w:t xml:space="preserve">Granger, </w:t>
        </w:r>
        <w:proofErr w:type="gramStart"/>
        <w:r w:rsidR="00D26298" w:rsidRPr="001B5DF6">
          <w:rPr>
            <w:rStyle w:val="Hyperlink"/>
            <w:rFonts w:ascii="Arial" w:eastAsia="Times New Roman" w:hAnsi="Arial" w:cs="Arial"/>
            <w:sz w:val="24"/>
            <w:szCs w:val="24"/>
          </w:rPr>
          <w:t>C.</w:t>
        </w:r>
        <w:proofErr w:type="gramEnd"/>
        <w:r w:rsidR="00D26298" w:rsidRPr="001B5DF6">
          <w:rPr>
            <w:rStyle w:val="Hyperlink"/>
            <w:rFonts w:ascii="Arial" w:eastAsia="Times New Roman" w:hAnsi="Arial" w:cs="Arial"/>
            <w:sz w:val="24"/>
            <w:szCs w:val="24"/>
          </w:rPr>
          <w:t xml:space="preserve"> and P. Newbold. 1974. “Spurious Regressions in Econometrics.” </w:t>
        </w:r>
        <w:r w:rsidR="00D26298" w:rsidRPr="001B5DF6">
          <w:rPr>
            <w:rStyle w:val="Hyperlink"/>
            <w:rFonts w:ascii="Arial" w:eastAsia="Times New Roman" w:hAnsi="Arial" w:cs="Arial"/>
            <w:i/>
            <w:sz w:val="24"/>
            <w:szCs w:val="24"/>
          </w:rPr>
          <w:t>Journal of Econometrics</w:t>
        </w:r>
        <w:r w:rsidR="00D26298" w:rsidRPr="001B5DF6">
          <w:rPr>
            <w:rStyle w:val="Hyperlink"/>
            <w:rFonts w:ascii="Arial" w:eastAsia="Times New Roman" w:hAnsi="Arial" w:cs="Arial"/>
            <w:sz w:val="24"/>
            <w:szCs w:val="24"/>
          </w:rPr>
          <w:t xml:space="preserve"> 2: 111-120.</w:t>
        </w:r>
      </w:hyperlink>
    </w:p>
    <w:p w14:paraId="2C7966D6" w14:textId="77777777" w:rsidR="00D26298" w:rsidRPr="00B408FD" w:rsidRDefault="00D26298" w:rsidP="006444ED">
      <w:pPr>
        <w:spacing w:after="0" w:line="240" w:lineRule="auto"/>
        <w:jc w:val="both"/>
        <w:rPr>
          <w:rFonts w:ascii="Arial" w:eastAsia="Times New Roman" w:hAnsi="Arial" w:cs="Arial"/>
          <w:color w:val="323232"/>
          <w:sz w:val="24"/>
          <w:szCs w:val="24"/>
        </w:rPr>
      </w:pPr>
    </w:p>
    <w:p w14:paraId="54C01C72" w14:textId="734317B7" w:rsidR="00B62A37" w:rsidRPr="00B408FD" w:rsidRDefault="001B5DF6" w:rsidP="006444ED">
      <w:pPr>
        <w:spacing w:after="0" w:line="240" w:lineRule="auto"/>
        <w:jc w:val="both"/>
        <w:rPr>
          <w:rFonts w:ascii="Arial" w:eastAsia="Times New Roman" w:hAnsi="Arial" w:cs="Arial"/>
          <w:color w:val="323232"/>
          <w:sz w:val="24"/>
          <w:szCs w:val="24"/>
        </w:rPr>
      </w:pPr>
      <w:hyperlink r:id="rId25" w:history="1">
        <w:r w:rsidR="00B62A37" w:rsidRPr="001B5DF6">
          <w:rPr>
            <w:rStyle w:val="Hyperlink"/>
            <w:rFonts w:ascii="Arial" w:eastAsia="Times New Roman" w:hAnsi="Arial" w:cs="Arial"/>
            <w:sz w:val="24"/>
            <w:szCs w:val="24"/>
          </w:rPr>
          <w:t>Hansen, </w:t>
        </w:r>
        <w:proofErr w:type="gramStart"/>
        <w:r w:rsidR="00B62A37" w:rsidRPr="001B5DF6">
          <w:rPr>
            <w:rStyle w:val="Hyperlink"/>
            <w:rFonts w:ascii="Arial" w:eastAsia="Times New Roman" w:hAnsi="Arial" w:cs="Arial"/>
            <w:sz w:val="24"/>
            <w:szCs w:val="24"/>
          </w:rPr>
          <w:t>L.</w:t>
        </w:r>
        <w:proofErr w:type="gramEnd"/>
        <w:r w:rsidR="00B62A37" w:rsidRPr="001B5DF6">
          <w:rPr>
            <w:rStyle w:val="Hyperlink"/>
            <w:rFonts w:ascii="Arial" w:eastAsia="Times New Roman" w:hAnsi="Arial" w:cs="Arial"/>
            <w:sz w:val="24"/>
            <w:szCs w:val="24"/>
          </w:rPr>
          <w:t xml:space="preserve"> and T. Sargent. 1981. “</w:t>
        </w:r>
        <w:r w:rsidR="00B62A37" w:rsidRPr="001B5DF6">
          <w:rPr>
            <w:rStyle w:val="Hyperlink"/>
            <w:rFonts w:ascii="Arial" w:eastAsia="Times New Roman" w:hAnsi="Arial" w:cs="Arial"/>
            <w:bCs/>
            <w:sz w:val="24"/>
            <w:szCs w:val="24"/>
          </w:rPr>
          <w:t>A Note on Wiener-Kolmogorov Prediction Formulas for Rational Expectations Models.”</w:t>
        </w:r>
        <w:r w:rsidR="00B62A37" w:rsidRPr="001B5DF6">
          <w:rPr>
            <w:rStyle w:val="Hyperlink"/>
            <w:rFonts w:ascii="Arial" w:eastAsia="Times New Roman" w:hAnsi="Arial" w:cs="Arial"/>
            <w:sz w:val="24"/>
            <w:szCs w:val="24"/>
          </w:rPr>
          <w:t xml:space="preserve"> </w:t>
        </w:r>
        <w:r w:rsidR="00B62A37" w:rsidRPr="001B5DF6">
          <w:rPr>
            <w:rStyle w:val="Hyperlink"/>
            <w:rFonts w:ascii="Arial" w:eastAsia="Times New Roman" w:hAnsi="Arial" w:cs="Arial"/>
            <w:i/>
            <w:sz w:val="24"/>
            <w:szCs w:val="24"/>
          </w:rPr>
          <w:t>Economics Letters</w:t>
        </w:r>
        <w:r w:rsidR="00B62A37" w:rsidRPr="001B5DF6">
          <w:rPr>
            <w:rStyle w:val="Hyperlink"/>
            <w:rFonts w:ascii="Arial" w:eastAsia="Times New Roman" w:hAnsi="Arial" w:cs="Arial"/>
            <w:sz w:val="24"/>
            <w:szCs w:val="24"/>
          </w:rPr>
          <w:t> 8: 255-260.</w:t>
        </w:r>
      </w:hyperlink>
    </w:p>
    <w:p w14:paraId="249F9573" w14:textId="5FE0DADD" w:rsidR="00D26298" w:rsidRPr="00B408FD" w:rsidRDefault="00D26298" w:rsidP="006444ED">
      <w:pPr>
        <w:spacing w:after="0" w:line="240" w:lineRule="auto"/>
        <w:jc w:val="both"/>
        <w:rPr>
          <w:rFonts w:ascii="Arial" w:eastAsia="Times New Roman" w:hAnsi="Arial" w:cs="Arial"/>
          <w:color w:val="323232"/>
          <w:sz w:val="24"/>
          <w:szCs w:val="24"/>
        </w:rPr>
      </w:pPr>
    </w:p>
    <w:p w14:paraId="27D3B036" w14:textId="2889F890" w:rsidR="00D26298" w:rsidRPr="00B62A37" w:rsidRDefault="001B5DF6" w:rsidP="006444ED">
      <w:pPr>
        <w:spacing w:after="0" w:line="240" w:lineRule="auto"/>
        <w:jc w:val="both"/>
        <w:rPr>
          <w:rFonts w:ascii="Arial" w:eastAsia="Times New Roman" w:hAnsi="Arial" w:cs="Arial"/>
          <w:color w:val="323232"/>
          <w:sz w:val="24"/>
          <w:szCs w:val="24"/>
        </w:rPr>
      </w:pPr>
      <w:hyperlink r:id="rId26" w:history="1">
        <w:r w:rsidR="00D26298" w:rsidRPr="001B5DF6">
          <w:rPr>
            <w:rStyle w:val="Hyperlink"/>
            <w:rFonts w:ascii="Arial" w:eastAsia="Times New Roman" w:hAnsi="Arial" w:cs="Arial"/>
            <w:sz w:val="24"/>
            <w:szCs w:val="24"/>
          </w:rPr>
          <w:t xml:space="preserve">Phillips, P. 1986. “Understanding Spurious Regressions in Econometrics.” </w:t>
        </w:r>
        <w:r w:rsidR="00D26298" w:rsidRPr="001B5DF6">
          <w:rPr>
            <w:rStyle w:val="Hyperlink"/>
            <w:rFonts w:ascii="Arial" w:eastAsia="Times New Roman" w:hAnsi="Arial" w:cs="Arial"/>
            <w:i/>
            <w:sz w:val="24"/>
            <w:szCs w:val="24"/>
          </w:rPr>
          <w:t>Journal of Econometrics</w:t>
        </w:r>
        <w:r w:rsidR="00D26298" w:rsidRPr="001B5DF6">
          <w:rPr>
            <w:rStyle w:val="Hyperlink"/>
            <w:rFonts w:ascii="Arial" w:eastAsia="Times New Roman" w:hAnsi="Arial" w:cs="Arial"/>
            <w:sz w:val="24"/>
            <w:szCs w:val="24"/>
          </w:rPr>
          <w:t xml:space="preserve"> 33: 311-340.</w:t>
        </w:r>
      </w:hyperlink>
    </w:p>
    <w:p w14:paraId="44D07C95" w14:textId="77777777" w:rsidR="00B62A37" w:rsidRPr="00B408FD" w:rsidRDefault="00B62A37" w:rsidP="006444ED">
      <w:pPr>
        <w:spacing w:after="0" w:line="240" w:lineRule="auto"/>
        <w:jc w:val="both"/>
        <w:rPr>
          <w:rFonts w:ascii="Arial" w:hAnsi="Arial" w:cs="Arial"/>
          <w:sz w:val="24"/>
          <w:szCs w:val="24"/>
          <w:shd w:val="clear" w:color="auto" w:fill="FFFFFF"/>
        </w:rPr>
      </w:pPr>
    </w:p>
    <w:p w14:paraId="387F5494" w14:textId="4E28D0AA" w:rsidR="0003044A" w:rsidRPr="00B408FD" w:rsidRDefault="001B5DF6" w:rsidP="006444ED">
      <w:pPr>
        <w:spacing w:after="0" w:line="240" w:lineRule="auto"/>
        <w:jc w:val="both"/>
        <w:rPr>
          <w:rFonts w:ascii="Arial" w:hAnsi="Arial" w:cs="Arial"/>
          <w:sz w:val="24"/>
          <w:szCs w:val="24"/>
          <w:shd w:val="clear" w:color="auto" w:fill="FFFFFF"/>
        </w:rPr>
      </w:pPr>
      <w:hyperlink r:id="rId27" w:history="1">
        <w:r w:rsidR="0003044A" w:rsidRPr="001B5DF6">
          <w:rPr>
            <w:rStyle w:val="Hyperlink"/>
            <w:rFonts w:ascii="Arial" w:hAnsi="Arial" w:cs="Arial"/>
            <w:sz w:val="24"/>
            <w:szCs w:val="24"/>
            <w:shd w:val="clear" w:color="auto" w:fill="FFFFFF"/>
          </w:rPr>
          <w:t xml:space="preserve">Sims, C. 1980. “Macroeconomics and Reality.” </w:t>
        </w:r>
        <w:proofErr w:type="spellStart"/>
        <w:r w:rsidR="0003044A" w:rsidRPr="001B5DF6">
          <w:rPr>
            <w:rStyle w:val="Hyperlink"/>
            <w:rFonts w:ascii="Arial" w:hAnsi="Arial" w:cs="Arial"/>
            <w:i/>
            <w:sz w:val="24"/>
            <w:szCs w:val="24"/>
            <w:shd w:val="clear" w:color="auto" w:fill="FFFFFF"/>
          </w:rPr>
          <w:t>Econometrica</w:t>
        </w:r>
        <w:proofErr w:type="spellEnd"/>
        <w:r w:rsidR="0003044A" w:rsidRPr="001B5DF6">
          <w:rPr>
            <w:rStyle w:val="Hyperlink"/>
            <w:rFonts w:ascii="Arial" w:hAnsi="Arial" w:cs="Arial"/>
            <w:sz w:val="24"/>
            <w:szCs w:val="24"/>
            <w:shd w:val="clear" w:color="auto" w:fill="FFFFFF"/>
          </w:rPr>
          <w:t xml:space="preserve"> 48: 1-48.</w:t>
        </w:r>
      </w:hyperlink>
    </w:p>
    <w:p w14:paraId="1E85C14B" w14:textId="77777777" w:rsidR="007C020B" w:rsidRPr="00B408FD" w:rsidRDefault="007C020B" w:rsidP="006444ED">
      <w:pPr>
        <w:pStyle w:val="HTMLPreformatted"/>
        <w:jc w:val="both"/>
        <w:rPr>
          <w:rFonts w:ascii="Arial" w:hAnsi="Arial" w:cs="Arial"/>
          <w:sz w:val="24"/>
          <w:szCs w:val="24"/>
        </w:rPr>
      </w:pPr>
    </w:p>
    <w:p w14:paraId="129280D2" w14:textId="172AFE50" w:rsidR="00462F0F" w:rsidRPr="00B408FD" w:rsidRDefault="00462F0F" w:rsidP="00B408FD">
      <w:pPr>
        <w:pStyle w:val="HTMLPreformatted"/>
        <w:jc w:val="both"/>
        <w:rPr>
          <w:rFonts w:ascii="Arial" w:hAnsi="Arial" w:cs="Arial"/>
          <w:sz w:val="24"/>
          <w:szCs w:val="24"/>
        </w:rPr>
      </w:pPr>
    </w:p>
    <w:p w14:paraId="1964C458" w14:textId="50778F82" w:rsidR="00462F0F" w:rsidRPr="00B408FD" w:rsidRDefault="00D70F46" w:rsidP="00B408FD">
      <w:pPr>
        <w:pStyle w:val="HTMLPreformatted"/>
        <w:jc w:val="both"/>
        <w:rPr>
          <w:rFonts w:ascii="Arial" w:hAnsi="Arial" w:cs="Arial"/>
          <w:b/>
          <w:i/>
          <w:sz w:val="24"/>
          <w:szCs w:val="24"/>
        </w:rPr>
      </w:pPr>
      <w:r w:rsidRPr="00B408FD">
        <w:rPr>
          <w:rFonts w:ascii="Arial" w:hAnsi="Arial" w:cs="Arial"/>
          <w:b/>
          <w:sz w:val="24"/>
          <w:szCs w:val="24"/>
        </w:rPr>
        <w:t>Topic 7</w:t>
      </w:r>
      <w:r w:rsidR="00462F0F" w:rsidRPr="00B408FD">
        <w:rPr>
          <w:rFonts w:ascii="Arial" w:hAnsi="Arial" w:cs="Arial"/>
          <w:b/>
          <w:sz w:val="24"/>
          <w:szCs w:val="24"/>
        </w:rPr>
        <w:t xml:space="preserve">. </w:t>
      </w:r>
      <w:r w:rsidRPr="00B408FD">
        <w:rPr>
          <w:rFonts w:ascii="Arial" w:hAnsi="Arial" w:cs="Arial"/>
          <w:b/>
          <w:sz w:val="24"/>
          <w:szCs w:val="24"/>
        </w:rPr>
        <w:t>Simultaneous Systems</w:t>
      </w:r>
      <w:r w:rsidR="00D26298" w:rsidRPr="00B408FD">
        <w:rPr>
          <w:rFonts w:ascii="Arial" w:hAnsi="Arial" w:cs="Arial"/>
          <w:b/>
          <w:sz w:val="24"/>
          <w:szCs w:val="24"/>
        </w:rPr>
        <w:t xml:space="preserve"> and Endogeneity</w:t>
      </w:r>
    </w:p>
    <w:p w14:paraId="49CD2575" w14:textId="77777777" w:rsidR="00462F0F" w:rsidRPr="00B408FD" w:rsidRDefault="00462F0F" w:rsidP="00B408FD">
      <w:pPr>
        <w:pStyle w:val="HTMLPreformatted"/>
        <w:jc w:val="both"/>
        <w:rPr>
          <w:rFonts w:ascii="Arial" w:hAnsi="Arial" w:cs="Arial"/>
          <w:b/>
          <w:sz w:val="24"/>
          <w:szCs w:val="24"/>
        </w:rPr>
      </w:pPr>
    </w:p>
    <w:p w14:paraId="5E22C9E7" w14:textId="51760C43" w:rsidR="00462F0F" w:rsidRPr="00B408FD" w:rsidRDefault="00462F0F" w:rsidP="00B408FD">
      <w:pPr>
        <w:pStyle w:val="HTMLPreformatted"/>
        <w:jc w:val="both"/>
        <w:rPr>
          <w:rFonts w:ascii="Arial" w:hAnsi="Arial" w:cs="Arial"/>
          <w:sz w:val="24"/>
          <w:szCs w:val="24"/>
        </w:rPr>
      </w:pPr>
      <w:r w:rsidRPr="00B408FD">
        <w:rPr>
          <w:rFonts w:ascii="Arial" w:hAnsi="Arial" w:cs="Arial"/>
          <w:sz w:val="24"/>
          <w:szCs w:val="24"/>
        </w:rPr>
        <w:t xml:space="preserve">Lecture Notes </w:t>
      </w:r>
      <w:r w:rsidR="00D70F46" w:rsidRPr="00B408FD">
        <w:rPr>
          <w:rFonts w:ascii="Arial" w:hAnsi="Arial" w:cs="Arial"/>
          <w:sz w:val="24"/>
          <w:szCs w:val="24"/>
        </w:rPr>
        <w:t>9</w:t>
      </w:r>
      <w:r w:rsidR="00FD5E3A" w:rsidRPr="00B408FD">
        <w:rPr>
          <w:rFonts w:ascii="Arial" w:hAnsi="Arial" w:cs="Arial"/>
          <w:sz w:val="24"/>
          <w:szCs w:val="24"/>
        </w:rPr>
        <w:t>: Linear Simultaneous Equations Systems</w:t>
      </w:r>
    </w:p>
    <w:p w14:paraId="38C13BE9" w14:textId="68241DC1" w:rsidR="00FD5E3A" w:rsidRPr="00B408FD" w:rsidRDefault="00FD5E3A" w:rsidP="00B408FD">
      <w:pPr>
        <w:pStyle w:val="HTMLPreformatted"/>
        <w:jc w:val="both"/>
        <w:rPr>
          <w:rFonts w:ascii="Arial" w:hAnsi="Arial" w:cs="Arial"/>
          <w:sz w:val="24"/>
          <w:szCs w:val="24"/>
        </w:rPr>
      </w:pPr>
    </w:p>
    <w:p w14:paraId="4C965339" w14:textId="202DD7D3" w:rsidR="00FD5E3A" w:rsidRPr="00B408FD" w:rsidRDefault="00FD5E3A" w:rsidP="00B408FD">
      <w:pPr>
        <w:pStyle w:val="HTMLPreformatted"/>
        <w:jc w:val="both"/>
        <w:rPr>
          <w:rFonts w:ascii="Arial" w:hAnsi="Arial" w:cs="Arial"/>
          <w:sz w:val="24"/>
          <w:szCs w:val="24"/>
        </w:rPr>
      </w:pPr>
      <w:r w:rsidRPr="00B408FD">
        <w:rPr>
          <w:rFonts w:ascii="Arial" w:hAnsi="Arial" w:cs="Arial"/>
          <w:sz w:val="24"/>
          <w:szCs w:val="24"/>
        </w:rPr>
        <w:t>Lectures Notes 10: Thinking about Instrumental Variables</w:t>
      </w:r>
    </w:p>
    <w:p w14:paraId="77A878EF" w14:textId="77777777" w:rsidR="00462F0F" w:rsidRPr="00B408FD" w:rsidRDefault="00462F0F" w:rsidP="00B408FD">
      <w:pPr>
        <w:pStyle w:val="HTMLPreformatted"/>
        <w:jc w:val="both"/>
        <w:rPr>
          <w:rFonts w:ascii="Arial" w:hAnsi="Arial" w:cs="Arial"/>
          <w:sz w:val="24"/>
          <w:szCs w:val="24"/>
        </w:rPr>
      </w:pPr>
    </w:p>
    <w:p w14:paraId="55B62938" w14:textId="2B58313C" w:rsidR="00633A16" w:rsidRPr="00B408FD" w:rsidRDefault="00C66EC3" w:rsidP="00B408FD">
      <w:pPr>
        <w:pStyle w:val="HTMLPreformatted"/>
        <w:jc w:val="both"/>
        <w:rPr>
          <w:rFonts w:ascii="Arial" w:hAnsi="Arial" w:cs="Arial"/>
          <w:sz w:val="24"/>
          <w:szCs w:val="24"/>
        </w:rPr>
      </w:pPr>
      <w:r w:rsidRPr="00B408FD">
        <w:rPr>
          <w:rFonts w:ascii="Arial" w:hAnsi="Arial" w:cs="Arial"/>
          <w:sz w:val="24"/>
          <w:szCs w:val="24"/>
        </w:rPr>
        <w:t>Greene, Sections 8.4, 10.4</w:t>
      </w:r>
      <w:r w:rsidR="0080264C" w:rsidRPr="00B408FD">
        <w:rPr>
          <w:rFonts w:ascii="Arial" w:hAnsi="Arial" w:cs="Arial"/>
          <w:sz w:val="24"/>
          <w:szCs w:val="24"/>
        </w:rPr>
        <w:t>.</w:t>
      </w:r>
    </w:p>
    <w:p w14:paraId="7165A768" w14:textId="63D42E1A" w:rsidR="00BF3F3C" w:rsidRPr="00B408FD" w:rsidRDefault="00BF3F3C" w:rsidP="00B408FD">
      <w:pPr>
        <w:pStyle w:val="HTMLPreformatted"/>
        <w:jc w:val="both"/>
        <w:rPr>
          <w:rFonts w:ascii="Arial" w:hAnsi="Arial" w:cs="Arial"/>
          <w:sz w:val="24"/>
          <w:szCs w:val="24"/>
        </w:rPr>
      </w:pPr>
    </w:p>
    <w:p w14:paraId="5DF975E2" w14:textId="6614A8DB" w:rsidR="00BF3F3C" w:rsidRPr="00B408FD" w:rsidRDefault="001B5DF6" w:rsidP="00B408FD">
      <w:pPr>
        <w:pStyle w:val="HTMLPreformatted"/>
        <w:jc w:val="both"/>
        <w:rPr>
          <w:rFonts w:ascii="Arial" w:hAnsi="Arial" w:cs="Arial"/>
          <w:sz w:val="24"/>
          <w:szCs w:val="24"/>
        </w:rPr>
      </w:pPr>
      <w:hyperlink r:id="rId28" w:history="1">
        <w:r w:rsidR="00BF3F3C" w:rsidRPr="001B5DF6">
          <w:rPr>
            <w:rStyle w:val="Hyperlink"/>
            <w:rFonts w:ascii="Arial" w:hAnsi="Arial" w:cs="Arial"/>
            <w:sz w:val="24"/>
            <w:szCs w:val="24"/>
          </w:rPr>
          <w:t xml:space="preserve">Angrist, </w:t>
        </w:r>
        <w:proofErr w:type="gramStart"/>
        <w:r w:rsidR="00BF3F3C" w:rsidRPr="001B5DF6">
          <w:rPr>
            <w:rStyle w:val="Hyperlink"/>
            <w:rFonts w:ascii="Arial" w:hAnsi="Arial" w:cs="Arial"/>
            <w:sz w:val="24"/>
            <w:szCs w:val="24"/>
          </w:rPr>
          <w:t>J.</w:t>
        </w:r>
        <w:proofErr w:type="gramEnd"/>
        <w:r w:rsidR="00BF3F3C" w:rsidRPr="001B5DF6">
          <w:rPr>
            <w:rStyle w:val="Hyperlink"/>
            <w:rFonts w:ascii="Arial" w:hAnsi="Arial" w:cs="Arial"/>
            <w:sz w:val="24"/>
            <w:szCs w:val="24"/>
          </w:rPr>
          <w:t xml:space="preserve"> and A. Krueger. 2001. “Instrumental Variables and the Search for Identification” From Supply and Demand to Natural Experiments.” </w:t>
        </w:r>
        <w:r w:rsidR="00BF3F3C" w:rsidRPr="001B5DF6">
          <w:rPr>
            <w:rStyle w:val="Hyperlink"/>
            <w:rFonts w:ascii="Arial" w:hAnsi="Arial" w:cs="Arial"/>
            <w:i/>
            <w:sz w:val="24"/>
            <w:szCs w:val="24"/>
          </w:rPr>
          <w:t>Journal of Economic Perspectives</w:t>
        </w:r>
        <w:r w:rsidR="00BF3F3C" w:rsidRPr="001B5DF6">
          <w:rPr>
            <w:rStyle w:val="Hyperlink"/>
            <w:rFonts w:ascii="Arial" w:hAnsi="Arial" w:cs="Arial"/>
            <w:sz w:val="24"/>
            <w:szCs w:val="24"/>
          </w:rPr>
          <w:t xml:space="preserve"> </w:t>
        </w:r>
        <w:r w:rsidR="00407E52" w:rsidRPr="001B5DF6">
          <w:rPr>
            <w:rStyle w:val="Hyperlink"/>
            <w:rFonts w:ascii="Arial" w:hAnsi="Arial" w:cs="Arial"/>
            <w:sz w:val="24"/>
            <w:szCs w:val="24"/>
          </w:rPr>
          <w:t>15: 69-85.</w:t>
        </w:r>
      </w:hyperlink>
    </w:p>
    <w:p w14:paraId="0EA39A13" w14:textId="77777777" w:rsidR="00D26298" w:rsidRPr="00B408FD" w:rsidRDefault="00D26298" w:rsidP="00B408FD">
      <w:pPr>
        <w:pStyle w:val="NoSpacing"/>
        <w:jc w:val="both"/>
        <w:rPr>
          <w:rFonts w:ascii="Arial" w:hAnsi="Arial" w:cs="Arial"/>
          <w:sz w:val="24"/>
          <w:szCs w:val="24"/>
        </w:rPr>
      </w:pPr>
    </w:p>
    <w:p w14:paraId="50B1ADF0" w14:textId="257DB435" w:rsidR="00D25F0C" w:rsidRPr="00D25F0C" w:rsidRDefault="001B5DF6" w:rsidP="00B408FD">
      <w:pPr>
        <w:pStyle w:val="NoSpacing"/>
        <w:jc w:val="both"/>
        <w:rPr>
          <w:rFonts w:ascii="Arial" w:hAnsi="Arial" w:cs="Arial"/>
          <w:sz w:val="24"/>
          <w:szCs w:val="24"/>
        </w:rPr>
      </w:pPr>
      <w:hyperlink r:id="rId29" w:history="1">
        <w:proofErr w:type="spellStart"/>
        <w:r w:rsidR="00D25F0C" w:rsidRPr="001B5DF6">
          <w:rPr>
            <w:rStyle w:val="Hyperlink"/>
            <w:rFonts w:ascii="Arial" w:hAnsi="Arial" w:cs="Arial"/>
            <w:sz w:val="24"/>
            <w:szCs w:val="24"/>
          </w:rPr>
          <w:t>Bisin</w:t>
        </w:r>
        <w:proofErr w:type="spellEnd"/>
        <w:r w:rsidR="00D25F0C" w:rsidRPr="001B5DF6">
          <w:rPr>
            <w:rStyle w:val="Hyperlink"/>
            <w:rFonts w:ascii="Arial" w:hAnsi="Arial" w:cs="Arial"/>
            <w:sz w:val="24"/>
            <w:szCs w:val="24"/>
          </w:rPr>
          <w:t xml:space="preserve">, A. and A. Moro. 2021. “LATE for History.” </w:t>
        </w:r>
        <w:r w:rsidR="00D25F0C" w:rsidRPr="001B5DF6">
          <w:rPr>
            <w:rStyle w:val="Hyperlink"/>
            <w:rFonts w:ascii="Arial" w:hAnsi="Arial" w:cs="Arial"/>
            <w:i/>
            <w:sz w:val="24"/>
            <w:szCs w:val="24"/>
          </w:rPr>
          <w:t>Handbook of Historical Economics</w:t>
        </w:r>
        <w:r w:rsidR="00D25F0C" w:rsidRPr="001B5DF6">
          <w:rPr>
            <w:rStyle w:val="Hyperlink"/>
            <w:rFonts w:ascii="Arial" w:hAnsi="Arial" w:cs="Arial"/>
            <w:sz w:val="24"/>
            <w:szCs w:val="24"/>
          </w:rPr>
          <w:t xml:space="preserve">. Alberto </w:t>
        </w:r>
        <w:proofErr w:type="spellStart"/>
        <w:r w:rsidR="00D25F0C" w:rsidRPr="001B5DF6">
          <w:rPr>
            <w:rStyle w:val="Hyperlink"/>
            <w:rFonts w:ascii="Arial" w:hAnsi="Arial" w:cs="Arial"/>
            <w:sz w:val="24"/>
            <w:szCs w:val="24"/>
          </w:rPr>
          <w:t>Bisin</w:t>
        </w:r>
        <w:proofErr w:type="spellEnd"/>
        <w:r w:rsidR="00D25F0C" w:rsidRPr="001B5DF6">
          <w:rPr>
            <w:rStyle w:val="Hyperlink"/>
            <w:rFonts w:ascii="Arial" w:hAnsi="Arial" w:cs="Arial"/>
            <w:sz w:val="24"/>
            <w:szCs w:val="24"/>
          </w:rPr>
          <w:t xml:space="preserve"> and Giovanni Federico, eds. Amsterdam: North Holland.</w:t>
        </w:r>
      </w:hyperlink>
    </w:p>
    <w:p w14:paraId="58A76215" w14:textId="77777777" w:rsidR="00D25F0C" w:rsidRDefault="00D25F0C" w:rsidP="00B408FD">
      <w:pPr>
        <w:pStyle w:val="NoSpacing"/>
        <w:jc w:val="both"/>
        <w:rPr>
          <w:rFonts w:ascii="Arial" w:hAnsi="Arial" w:cs="Arial"/>
          <w:sz w:val="24"/>
          <w:szCs w:val="24"/>
        </w:rPr>
      </w:pPr>
    </w:p>
    <w:p w14:paraId="1AAC5F81" w14:textId="54315DA7" w:rsidR="0080264C" w:rsidRPr="00B97899" w:rsidRDefault="001B5DF6" w:rsidP="00B408FD">
      <w:pPr>
        <w:pStyle w:val="NoSpacing"/>
        <w:jc w:val="both"/>
        <w:rPr>
          <w:rFonts w:ascii="Arial" w:hAnsi="Arial" w:cs="Arial"/>
          <w:sz w:val="24"/>
          <w:szCs w:val="24"/>
        </w:rPr>
      </w:pPr>
      <w:hyperlink r:id="rId30" w:history="1">
        <w:r w:rsidR="0080264C" w:rsidRPr="001B5DF6">
          <w:rPr>
            <w:rStyle w:val="Hyperlink"/>
            <w:rFonts w:ascii="Arial" w:hAnsi="Arial" w:cs="Arial"/>
            <w:sz w:val="24"/>
            <w:szCs w:val="24"/>
          </w:rPr>
          <w:t xml:space="preserve">Blume, L., W. Brock, S. </w:t>
        </w:r>
        <w:proofErr w:type="spellStart"/>
        <w:r w:rsidR="0080264C" w:rsidRPr="001B5DF6">
          <w:rPr>
            <w:rStyle w:val="Hyperlink"/>
            <w:rFonts w:ascii="Arial" w:hAnsi="Arial" w:cs="Arial"/>
            <w:sz w:val="24"/>
            <w:szCs w:val="24"/>
          </w:rPr>
          <w:t>Durlauf</w:t>
        </w:r>
        <w:proofErr w:type="spellEnd"/>
        <w:r w:rsidR="0080264C" w:rsidRPr="001B5DF6">
          <w:rPr>
            <w:rStyle w:val="Hyperlink"/>
            <w:rFonts w:ascii="Arial" w:hAnsi="Arial" w:cs="Arial"/>
            <w:sz w:val="24"/>
            <w:szCs w:val="24"/>
          </w:rPr>
          <w:t xml:space="preserve">, and R. Jayaraman. 2015. “Linear Social Interactions Models.”  </w:t>
        </w:r>
        <w:r w:rsidR="0080264C" w:rsidRPr="001B5DF6">
          <w:rPr>
            <w:rStyle w:val="Hyperlink"/>
            <w:rFonts w:ascii="Arial" w:hAnsi="Arial" w:cs="Arial"/>
            <w:i/>
            <w:iCs/>
            <w:sz w:val="24"/>
            <w:szCs w:val="24"/>
          </w:rPr>
          <w:t>Journal of Political Economy</w:t>
        </w:r>
        <w:r w:rsidR="0080264C" w:rsidRPr="001B5DF6">
          <w:rPr>
            <w:rStyle w:val="Hyperlink"/>
            <w:rFonts w:ascii="Arial" w:hAnsi="Arial" w:cs="Arial"/>
            <w:sz w:val="24"/>
            <w:szCs w:val="24"/>
          </w:rPr>
          <w:t xml:space="preserve"> 123: 444-496.</w:t>
        </w:r>
      </w:hyperlink>
    </w:p>
    <w:p w14:paraId="4C9FB240" w14:textId="25860C2E" w:rsidR="00D25F0C" w:rsidRPr="00B97899" w:rsidRDefault="00D25F0C" w:rsidP="00B408FD">
      <w:pPr>
        <w:pStyle w:val="NoSpacing"/>
        <w:jc w:val="both"/>
        <w:rPr>
          <w:rFonts w:ascii="Arial" w:hAnsi="Arial" w:cs="Arial"/>
          <w:sz w:val="24"/>
          <w:szCs w:val="24"/>
        </w:rPr>
      </w:pPr>
    </w:p>
    <w:p w14:paraId="2A845943" w14:textId="6A55EA8D" w:rsidR="00B97899" w:rsidRPr="00B97899" w:rsidRDefault="001B5DF6" w:rsidP="00B97899">
      <w:pPr>
        <w:pStyle w:val="PlainText"/>
        <w:jc w:val="both"/>
        <w:rPr>
          <w:rFonts w:ascii="Arial" w:hAnsi="Arial" w:cs="Arial"/>
          <w:sz w:val="24"/>
          <w:szCs w:val="24"/>
        </w:rPr>
      </w:pPr>
      <w:hyperlink r:id="rId31" w:history="1">
        <w:r w:rsidR="00B97899" w:rsidRPr="001B5DF6">
          <w:rPr>
            <w:rStyle w:val="Hyperlink"/>
            <w:rFonts w:ascii="Arial" w:hAnsi="Arial" w:cs="Arial"/>
            <w:sz w:val="24"/>
            <w:szCs w:val="24"/>
            <w:bdr w:val="none" w:sz="0" w:space="0" w:color="auto" w:frame="1"/>
            <w:shd w:val="clear" w:color="auto" w:fill="FFFFFF"/>
          </w:rPr>
          <w:t xml:space="preserve">Brock, </w:t>
        </w:r>
        <w:proofErr w:type="gramStart"/>
        <w:r w:rsidR="00B97899" w:rsidRPr="001B5DF6">
          <w:rPr>
            <w:rStyle w:val="Hyperlink"/>
            <w:rFonts w:ascii="Arial" w:hAnsi="Arial" w:cs="Arial"/>
            <w:sz w:val="24"/>
            <w:szCs w:val="24"/>
            <w:bdr w:val="none" w:sz="0" w:space="0" w:color="auto" w:frame="1"/>
            <w:shd w:val="clear" w:color="auto" w:fill="FFFFFF"/>
          </w:rPr>
          <w:t>W.</w:t>
        </w:r>
        <w:proofErr w:type="gramEnd"/>
        <w:r w:rsidR="00B97899" w:rsidRPr="001B5DF6">
          <w:rPr>
            <w:rStyle w:val="Hyperlink"/>
            <w:rFonts w:ascii="Arial" w:hAnsi="Arial" w:cs="Arial"/>
            <w:sz w:val="24"/>
            <w:szCs w:val="24"/>
            <w:bdr w:val="none" w:sz="0" w:space="0" w:color="auto" w:frame="1"/>
            <w:shd w:val="clear" w:color="auto" w:fill="FFFFFF"/>
          </w:rPr>
          <w:t xml:space="preserve"> and S. </w:t>
        </w:r>
        <w:proofErr w:type="spellStart"/>
        <w:r w:rsidR="00B97899" w:rsidRPr="001B5DF6">
          <w:rPr>
            <w:rStyle w:val="Hyperlink"/>
            <w:rFonts w:ascii="Arial" w:hAnsi="Arial" w:cs="Arial"/>
            <w:sz w:val="24"/>
            <w:szCs w:val="24"/>
            <w:bdr w:val="none" w:sz="0" w:space="0" w:color="auto" w:frame="1"/>
            <w:shd w:val="clear" w:color="auto" w:fill="FFFFFF"/>
          </w:rPr>
          <w:t>Durlauf</w:t>
        </w:r>
        <w:proofErr w:type="spellEnd"/>
        <w:r w:rsidR="00B97899" w:rsidRPr="001B5DF6">
          <w:rPr>
            <w:rStyle w:val="Hyperlink"/>
            <w:rFonts w:ascii="Arial" w:hAnsi="Arial" w:cs="Arial"/>
            <w:sz w:val="24"/>
            <w:szCs w:val="24"/>
            <w:bdr w:val="none" w:sz="0" w:space="0" w:color="auto" w:frame="1"/>
            <w:shd w:val="clear" w:color="auto" w:fill="FFFFFF"/>
          </w:rPr>
          <w:t xml:space="preserve">. 2001. </w:t>
        </w:r>
        <w:r w:rsidR="00B97899" w:rsidRPr="001B5DF6">
          <w:rPr>
            <w:rStyle w:val="Hyperlink"/>
            <w:rFonts w:ascii="Arial" w:hAnsi="Arial" w:cs="Arial"/>
            <w:sz w:val="24"/>
            <w:szCs w:val="24"/>
          </w:rPr>
          <w:t xml:space="preserve">“Growth Empirics and Reality.” </w:t>
        </w:r>
        <w:r w:rsidR="00B97899" w:rsidRPr="001B5DF6">
          <w:rPr>
            <w:rStyle w:val="Hyperlink"/>
            <w:rFonts w:ascii="Arial" w:hAnsi="Arial" w:cs="Arial"/>
            <w:i/>
            <w:sz w:val="24"/>
            <w:szCs w:val="24"/>
          </w:rPr>
          <w:t>World Bank Economic Review</w:t>
        </w:r>
        <w:r w:rsidR="00B97899" w:rsidRPr="001B5DF6">
          <w:rPr>
            <w:rStyle w:val="Hyperlink"/>
            <w:rFonts w:ascii="Arial" w:hAnsi="Arial" w:cs="Arial"/>
            <w:sz w:val="24"/>
            <w:szCs w:val="24"/>
          </w:rPr>
          <w:t xml:space="preserve"> 15: 229-272.</w:t>
        </w:r>
      </w:hyperlink>
    </w:p>
    <w:p w14:paraId="228E0CC4" w14:textId="77777777" w:rsidR="00D25F0C" w:rsidRPr="00B97899" w:rsidRDefault="00D25F0C" w:rsidP="00B408FD">
      <w:pPr>
        <w:pStyle w:val="NoSpacing"/>
        <w:jc w:val="both"/>
        <w:rPr>
          <w:rFonts w:ascii="Arial" w:hAnsi="Arial" w:cs="Arial"/>
          <w:sz w:val="24"/>
          <w:szCs w:val="24"/>
        </w:rPr>
      </w:pPr>
    </w:p>
    <w:p w14:paraId="60CAE77B" w14:textId="04B71EBA" w:rsidR="00D26298" w:rsidRPr="00B97899" w:rsidRDefault="001B5DF6" w:rsidP="00B408FD">
      <w:pPr>
        <w:spacing w:after="0" w:line="240" w:lineRule="auto"/>
        <w:jc w:val="both"/>
        <w:rPr>
          <w:rFonts w:ascii="Arial" w:hAnsi="Arial" w:cs="Arial"/>
          <w:sz w:val="24"/>
          <w:szCs w:val="24"/>
          <w:shd w:val="clear" w:color="auto" w:fill="FFFFFF"/>
        </w:rPr>
      </w:pPr>
      <w:hyperlink r:id="rId32" w:history="1">
        <w:proofErr w:type="spellStart"/>
        <w:r w:rsidR="00D26298" w:rsidRPr="001B5DF6">
          <w:rPr>
            <w:rStyle w:val="Hyperlink"/>
            <w:rFonts w:ascii="Arial" w:hAnsi="Arial" w:cs="Arial"/>
            <w:sz w:val="24"/>
            <w:szCs w:val="24"/>
            <w:shd w:val="clear" w:color="auto" w:fill="FFFFFF"/>
          </w:rPr>
          <w:t>Imbens</w:t>
        </w:r>
        <w:proofErr w:type="spellEnd"/>
        <w:r w:rsidR="00D26298" w:rsidRPr="001B5DF6">
          <w:rPr>
            <w:rStyle w:val="Hyperlink"/>
            <w:rFonts w:ascii="Arial" w:hAnsi="Arial" w:cs="Arial"/>
            <w:sz w:val="24"/>
            <w:szCs w:val="24"/>
            <w:shd w:val="clear" w:color="auto" w:fill="FFFFFF"/>
          </w:rPr>
          <w:t xml:space="preserve">, G. 2014. “Instrumental Variables: An Econometrician’s Perspective.” </w:t>
        </w:r>
        <w:r w:rsidR="00D26298" w:rsidRPr="001B5DF6">
          <w:rPr>
            <w:rStyle w:val="Hyperlink"/>
            <w:rFonts w:ascii="Arial" w:hAnsi="Arial" w:cs="Arial"/>
            <w:i/>
            <w:sz w:val="24"/>
            <w:szCs w:val="24"/>
            <w:shd w:val="clear" w:color="auto" w:fill="FFFFFF"/>
          </w:rPr>
          <w:t>Statistical Science</w:t>
        </w:r>
        <w:r w:rsidR="00D26298" w:rsidRPr="001B5DF6">
          <w:rPr>
            <w:rStyle w:val="Hyperlink"/>
            <w:rFonts w:ascii="Arial" w:hAnsi="Arial" w:cs="Arial"/>
            <w:sz w:val="24"/>
            <w:szCs w:val="24"/>
            <w:shd w:val="clear" w:color="auto" w:fill="FFFFFF"/>
          </w:rPr>
          <w:t xml:space="preserve"> 29: 323-358.</w:t>
        </w:r>
      </w:hyperlink>
    </w:p>
    <w:p w14:paraId="1E7E0418" w14:textId="77777777" w:rsidR="00B35FD4" w:rsidRDefault="00B35FD4" w:rsidP="00B35FD4">
      <w:pPr>
        <w:shd w:val="clear" w:color="auto" w:fill="FFFFFF"/>
        <w:spacing w:after="0" w:line="240" w:lineRule="auto"/>
        <w:jc w:val="both"/>
        <w:textAlignment w:val="baseline"/>
        <w:rPr>
          <w:rFonts w:ascii="Arial" w:hAnsi="Arial" w:cs="Arial"/>
          <w:sz w:val="24"/>
          <w:szCs w:val="24"/>
        </w:rPr>
      </w:pPr>
    </w:p>
    <w:p w14:paraId="2D8D38EA" w14:textId="60BFA37A" w:rsidR="00B35FD4" w:rsidRPr="00586C37" w:rsidRDefault="001B5DF6" w:rsidP="00B35FD4">
      <w:pPr>
        <w:shd w:val="clear" w:color="auto" w:fill="FFFFFF"/>
        <w:spacing w:after="0" w:line="240" w:lineRule="auto"/>
        <w:jc w:val="both"/>
        <w:textAlignment w:val="baseline"/>
        <w:rPr>
          <w:rFonts w:ascii="Arial" w:hAnsi="Arial" w:cs="Arial"/>
          <w:sz w:val="24"/>
          <w:szCs w:val="24"/>
        </w:rPr>
      </w:pPr>
      <w:hyperlink r:id="rId33" w:history="1">
        <w:proofErr w:type="spellStart"/>
        <w:r w:rsidR="00B35FD4" w:rsidRPr="001B5DF6">
          <w:rPr>
            <w:rStyle w:val="Hyperlink"/>
            <w:rFonts w:ascii="Arial" w:hAnsi="Arial" w:cs="Arial"/>
            <w:sz w:val="24"/>
            <w:szCs w:val="24"/>
          </w:rPr>
          <w:t>Matzkin</w:t>
        </w:r>
        <w:proofErr w:type="spellEnd"/>
        <w:r w:rsidR="00B35FD4" w:rsidRPr="001B5DF6">
          <w:rPr>
            <w:rStyle w:val="Hyperlink"/>
            <w:rFonts w:ascii="Arial" w:hAnsi="Arial" w:cs="Arial"/>
            <w:sz w:val="24"/>
            <w:szCs w:val="24"/>
          </w:rPr>
          <w:t xml:space="preserve">, R. 2013. “Nonparametric Identification in Structural Economic Models.” </w:t>
        </w:r>
        <w:r w:rsidR="00B35FD4" w:rsidRPr="001B5DF6">
          <w:rPr>
            <w:rStyle w:val="Hyperlink"/>
            <w:rFonts w:ascii="Arial" w:hAnsi="Arial" w:cs="Arial"/>
            <w:i/>
            <w:sz w:val="24"/>
            <w:szCs w:val="24"/>
          </w:rPr>
          <w:t xml:space="preserve">Annual Review of Economics </w:t>
        </w:r>
        <w:r w:rsidR="00B35FD4" w:rsidRPr="001B5DF6">
          <w:rPr>
            <w:rStyle w:val="Hyperlink"/>
            <w:rFonts w:ascii="Arial" w:hAnsi="Arial" w:cs="Arial"/>
            <w:sz w:val="24"/>
            <w:szCs w:val="24"/>
          </w:rPr>
          <w:t>5: 457-486.</w:t>
        </w:r>
      </w:hyperlink>
    </w:p>
    <w:p w14:paraId="1DCD3C1B" w14:textId="77777777" w:rsidR="00B35FD4" w:rsidRDefault="00B35FD4" w:rsidP="00B35FD4">
      <w:pPr>
        <w:shd w:val="clear" w:color="auto" w:fill="FFFFFF"/>
        <w:spacing w:after="0" w:line="240" w:lineRule="auto"/>
        <w:jc w:val="both"/>
        <w:textAlignment w:val="baseline"/>
        <w:rPr>
          <w:rFonts w:ascii="Arial" w:hAnsi="Arial" w:cs="Arial"/>
          <w:sz w:val="24"/>
          <w:szCs w:val="24"/>
          <w:shd w:val="clear" w:color="auto" w:fill="FFFFFF"/>
        </w:rPr>
      </w:pPr>
    </w:p>
    <w:p w14:paraId="5C37EE71" w14:textId="750A3B35" w:rsidR="00407E52" w:rsidRPr="00B408FD" w:rsidRDefault="001B5DF6" w:rsidP="00B408FD">
      <w:pPr>
        <w:spacing w:after="0" w:line="240" w:lineRule="auto"/>
        <w:jc w:val="both"/>
        <w:rPr>
          <w:rFonts w:ascii="Arial" w:hAnsi="Arial" w:cs="Arial"/>
          <w:sz w:val="24"/>
          <w:szCs w:val="24"/>
          <w:shd w:val="clear" w:color="auto" w:fill="FFFFFF"/>
        </w:rPr>
      </w:pPr>
      <w:hyperlink r:id="rId34" w:history="1">
        <w:proofErr w:type="spellStart"/>
        <w:r w:rsidR="00407E52" w:rsidRPr="001B5DF6">
          <w:rPr>
            <w:rStyle w:val="Hyperlink"/>
            <w:rFonts w:ascii="Arial" w:hAnsi="Arial" w:cs="Arial"/>
            <w:sz w:val="24"/>
            <w:szCs w:val="24"/>
            <w:shd w:val="clear" w:color="auto" w:fill="FFFFFF"/>
          </w:rPr>
          <w:t>Manski</w:t>
        </w:r>
        <w:proofErr w:type="spellEnd"/>
        <w:r w:rsidR="00407E52" w:rsidRPr="001B5DF6">
          <w:rPr>
            <w:rStyle w:val="Hyperlink"/>
            <w:rFonts w:ascii="Arial" w:hAnsi="Arial" w:cs="Arial"/>
            <w:sz w:val="24"/>
            <w:szCs w:val="24"/>
            <w:shd w:val="clear" w:color="auto" w:fill="FFFFFF"/>
          </w:rPr>
          <w:t xml:space="preserve">, C. 1989. “Anatomy of the Selection Problem.” </w:t>
        </w:r>
        <w:r w:rsidR="00407E52" w:rsidRPr="001B5DF6">
          <w:rPr>
            <w:rStyle w:val="Hyperlink"/>
            <w:rFonts w:ascii="Arial" w:hAnsi="Arial" w:cs="Arial"/>
            <w:i/>
            <w:sz w:val="24"/>
            <w:szCs w:val="24"/>
            <w:shd w:val="clear" w:color="auto" w:fill="FFFFFF"/>
          </w:rPr>
          <w:t>Journal of Human Resources</w:t>
        </w:r>
        <w:r w:rsidR="00407E52" w:rsidRPr="001B5DF6">
          <w:rPr>
            <w:rStyle w:val="Hyperlink"/>
            <w:rFonts w:ascii="Arial" w:hAnsi="Arial" w:cs="Arial"/>
            <w:sz w:val="24"/>
            <w:szCs w:val="24"/>
            <w:shd w:val="clear" w:color="auto" w:fill="FFFFFF"/>
          </w:rPr>
          <w:t xml:space="preserve"> 24: 343-360.</w:t>
        </w:r>
      </w:hyperlink>
    </w:p>
    <w:p w14:paraId="64DF182A" w14:textId="77777777" w:rsidR="0080264C" w:rsidRPr="00B408FD" w:rsidRDefault="0080264C" w:rsidP="00B408FD">
      <w:pPr>
        <w:pStyle w:val="HTMLPreformatted"/>
        <w:jc w:val="both"/>
        <w:rPr>
          <w:rFonts w:ascii="Arial" w:hAnsi="Arial" w:cs="Arial"/>
          <w:sz w:val="24"/>
          <w:szCs w:val="24"/>
        </w:rPr>
      </w:pPr>
    </w:p>
    <w:sectPr w:rsidR="0080264C" w:rsidRPr="00B408FD" w:rsidSect="00C75A9E">
      <w:pgSz w:w="12240" w:h="15840"/>
      <w:pgMar w:top="10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C6778" w14:textId="77777777" w:rsidR="00A14E61" w:rsidRDefault="00A14E61" w:rsidP="00345C20">
      <w:pPr>
        <w:spacing w:after="0" w:line="240" w:lineRule="auto"/>
      </w:pPr>
      <w:r>
        <w:separator/>
      </w:r>
    </w:p>
  </w:endnote>
  <w:endnote w:type="continuationSeparator" w:id="0">
    <w:p w14:paraId="4D89A298" w14:textId="77777777" w:rsidR="00A14E61" w:rsidRDefault="00A14E61" w:rsidP="0034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EDA73" w14:textId="77777777" w:rsidR="00A14E61" w:rsidRDefault="00A14E61" w:rsidP="00345C20">
      <w:pPr>
        <w:spacing w:after="0" w:line="240" w:lineRule="auto"/>
      </w:pPr>
      <w:r>
        <w:separator/>
      </w:r>
    </w:p>
  </w:footnote>
  <w:footnote w:type="continuationSeparator" w:id="0">
    <w:p w14:paraId="0D5F3968" w14:textId="77777777" w:rsidR="00A14E61" w:rsidRDefault="00A14E61" w:rsidP="00345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D05"/>
    <w:multiLevelType w:val="multilevel"/>
    <w:tmpl w:val="8A9C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40AF6"/>
    <w:multiLevelType w:val="multilevel"/>
    <w:tmpl w:val="5D86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452CE"/>
    <w:multiLevelType w:val="hybridMultilevel"/>
    <w:tmpl w:val="D08630AE"/>
    <w:lvl w:ilvl="0" w:tplc="4C1A11FA">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F207D"/>
    <w:multiLevelType w:val="hybridMultilevel"/>
    <w:tmpl w:val="411C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57715"/>
    <w:multiLevelType w:val="hybridMultilevel"/>
    <w:tmpl w:val="442A82D2"/>
    <w:lvl w:ilvl="0" w:tplc="4C1A11FA">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40EC"/>
    <w:multiLevelType w:val="multilevel"/>
    <w:tmpl w:val="D5B03CD0"/>
    <w:lvl w:ilvl="0">
      <w:start w:val="1"/>
      <w:numFmt w:val="bullet"/>
      <w:lvlText w:val=""/>
      <w:lvlJc w:val="left"/>
      <w:pPr>
        <w:tabs>
          <w:tab w:val="num" w:pos="5310"/>
        </w:tabs>
        <w:ind w:left="5310" w:hanging="360"/>
      </w:pPr>
      <w:rPr>
        <w:rFonts w:ascii="Symbol" w:hAnsi="Symbol" w:hint="default"/>
        <w:sz w:val="20"/>
      </w:rPr>
    </w:lvl>
    <w:lvl w:ilvl="1" w:tentative="1">
      <w:start w:val="1"/>
      <w:numFmt w:val="bullet"/>
      <w:lvlText w:val="o"/>
      <w:lvlJc w:val="left"/>
      <w:pPr>
        <w:tabs>
          <w:tab w:val="num" w:pos="6030"/>
        </w:tabs>
        <w:ind w:left="6030" w:hanging="360"/>
      </w:pPr>
      <w:rPr>
        <w:rFonts w:ascii="Courier New" w:hAnsi="Courier New" w:hint="default"/>
        <w:sz w:val="20"/>
      </w:rPr>
    </w:lvl>
    <w:lvl w:ilvl="2" w:tentative="1">
      <w:start w:val="1"/>
      <w:numFmt w:val="bullet"/>
      <w:lvlText w:val=""/>
      <w:lvlJc w:val="left"/>
      <w:pPr>
        <w:tabs>
          <w:tab w:val="num" w:pos="6750"/>
        </w:tabs>
        <w:ind w:left="6750" w:hanging="360"/>
      </w:pPr>
      <w:rPr>
        <w:rFonts w:ascii="Wingdings" w:hAnsi="Wingdings" w:hint="default"/>
        <w:sz w:val="20"/>
      </w:rPr>
    </w:lvl>
    <w:lvl w:ilvl="3" w:tentative="1">
      <w:start w:val="1"/>
      <w:numFmt w:val="bullet"/>
      <w:lvlText w:val=""/>
      <w:lvlJc w:val="left"/>
      <w:pPr>
        <w:tabs>
          <w:tab w:val="num" w:pos="7470"/>
        </w:tabs>
        <w:ind w:left="7470" w:hanging="360"/>
      </w:pPr>
      <w:rPr>
        <w:rFonts w:ascii="Wingdings" w:hAnsi="Wingdings" w:hint="default"/>
        <w:sz w:val="20"/>
      </w:rPr>
    </w:lvl>
    <w:lvl w:ilvl="4" w:tentative="1">
      <w:start w:val="1"/>
      <w:numFmt w:val="bullet"/>
      <w:lvlText w:val=""/>
      <w:lvlJc w:val="left"/>
      <w:pPr>
        <w:tabs>
          <w:tab w:val="num" w:pos="8190"/>
        </w:tabs>
        <w:ind w:left="8190" w:hanging="360"/>
      </w:pPr>
      <w:rPr>
        <w:rFonts w:ascii="Wingdings" w:hAnsi="Wingdings" w:hint="default"/>
        <w:sz w:val="20"/>
      </w:rPr>
    </w:lvl>
    <w:lvl w:ilvl="5" w:tentative="1">
      <w:start w:val="1"/>
      <w:numFmt w:val="bullet"/>
      <w:lvlText w:val=""/>
      <w:lvlJc w:val="left"/>
      <w:pPr>
        <w:tabs>
          <w:tab w:val="num" w:pos="8910"/>
        </w:tabs>
        <w:ind w:left="8910" w:hanging="360"/>
      </w:pPr>
      <w:rPr>
        <w:rFonts w:ascii="Wingdings" w:hAnsi="Wingdings" w:hint="default"/>
        <w:sz w:val="20"/>
      </w:rPr>
    </w:lvl>
    <w:lvl w:ilvl="6" w:tentative="1">
      <w:start w:val="1"/>
      <w:numFmt w:val="bullet"/>
      <w:lvlText w:val=""/>
      <w:lvlJc w:val="left"/>
      <w:pPr>
        <w:tabs>
          <w:tab w:val="num" w:pos="9630"/>
        </w:tabs>
        <w:ind w:left="9630" w:hanging="360"/>
      </w:pPr>
      <w:rPr>
        <w:rFonts w:ascii="Wingdings" w:hAnsi="Wingdings" w:hint="default"/>
        <w:sz w:val="20"/>
      </w:rPr>
    </w:lvl>
    <w:lvl w:ilvl="7" w:tentative="1">
      <w:start w:val="1"/>
      <w:numFmt w:val="bullet"/>
      <w:lvlText w:val=""/>
      <w:lvlJc w:val="left"/>
      <w:pPr>
        <w:tabs>
          <w:tab w:val="num" w:pos="10350"/>
        </w:tabs>
        <w:ind w:left="10350" w:hanging="360"/>
      </w:pPr>
      <w:rPr>
        <w:rFonts w:ascii="Wingdings" w:hAnsi="Wingdings" w:hint="default"/>
        <w:sz w:val="20"/>
      </w:rPr>
    </w:lvl>
    <w:lvl w:ilvl="8" w:tentative="1">
      <w:start w:val="1"/>
      <w:numFmt w:val="bullet"/>
      <w:lvlText w:val=""/>
      <w:lvlJc w:val="left"/>
      <w:pPr>
        <w:tabs>
          <w:tab w:val="num" w:pos="11070"/>
        </w:tabs>
        <w:ind w:left="11070" w:hanging="360"/>
      </w:pPr>
      <w:rPr>
        <w:rFonts w:ascii="Wingdings" w:hAnsi="Wingdings" w:hint="default"/>
        <w:sz w:val="20"/>
      </w:rPr>
    </w:lvl>
  </w:abstractNum>
  <w:abstractNum w:abstractNumId="6" w15:restartNumberingAfterBreak="0">
    <w:nsid w:val="1ECA536A"/>
    <w:multiLevelType w:val="multilevel"/>
    <w:tmpl w:val="94B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52AF0"/>
    <w:multiLevelType w:val="hybridMultilevel"/>
    <w:tmpl w:val="F4B2EAEE"/>
    <w:lvl w:ilvl="0" w:tplc="0A46594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73B00"/>
    <w:multiLevelType w:val="hybridMultilevel"/>
    <w:tmpl w:val="5EAC623A"/>
    <w:lvl w:ilvl="0" w:tplc="4C1A11FA">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86907"/>
    <w:multiLevelType w:val="hybridMultilevel"/>
    <w:tmpl w:val="10FAC0E2"/>
    <w:lvl w:ilvl="0" w:tplc="0A46594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74A71"/>
    <w:multiLevelType w:val="hybridMultilevel"/>
    <w:tmpl w:val="9046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60C41"/>
    <w:multiLevelType w:val="hybridMultilevel"/>
    <w:tmpl w:val="B93A9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37C99"/>
    <w:multiLevelType w:val="hybridMultilevel"/>
    <w:tmpl w:val="771A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01B6E"/>
    <w:multiLevelType w:val="hybridMultilevel"/>
    <w:tmpl w:val="DE2AA702"/>
    <w:lvl w:ilvl="0" w:tplc="4C1A11FA">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05051C2"/>
    <w:multiLevelType w:val="hybridMultilevel"/>
    <w:tmpl w:val="A4144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1529D"/>
    <w:multiLevelType w:val="hybridMultilevel"/>
    <w:tmpl w:val="4502D516"/>
    <w:lvl w:ilvl="0" w:tplc="4C1A11FA">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C2B37"/>
    <w:multiLevelType w:val="hybridMultilevel"/>
    <w:tmpl w:val="B58C4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711574"/>
    <w:multiLevelType w:val="hybridMultilevel"/>
    <w:tmpl w:val="9252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97464"/>
    <w:multiLevelType w:val="hybridMultilevel"/>
    <w:tmpl w:val="04C43488"/>
    <w:lvl w:ilvl="0" w:tplc="4C1A11FA">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26635"/>
    <w:multiLevelType w:val="hybridMultilevel"/>
    <w:tmpl w:val="B784E2CC"/>
    <w:lvl w:ilvl="0" w:tplc="4C1A11FA">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A63A67"/>
    <w:multiLevelType w:val="hybridMultilevel"/>
    <w:tmpl w:val="01DCB23C"/>
    <w:lvl w:ilvl="0" w:tplc="0A465944">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BC1183E"/>
    <w:multiLevelType w:val="hybridMultilevel"/>
    <w:tmpl w:val="7FB0E418"/>
    <w:lvl w:ilvl="0" w:tplc="4C1A11FA">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B74551"/>
    <w:multiLevelType w:val="hybridMultilevel"/>
    <w:tmpl w:val="0B82FBF8"/>
    <w:lvl w:ilvl="0" w:tplc="4C1A11FA">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0"/>
  </w:num>
  <w:num w:numId="4">
    <w:abstractNumId w:val="9"/>
  </w:num>
  <w:num w:numId="5">
    <w:abstractNumId w:val="7"/>
  </w:num>
  <w:num w:numId="6">
    <w:abstractNumId w:val="13"/>
  </w:num>
  <w:num w:numId="7">
    <w:abstractNumId w:val="19"/>
  </w:num>
  <w:num w:numId="8">
    <w:abstractNumId w:val="22"/>
  </w:num>
  <w:num w:numId="9">
    <w:abstractNumId w:val="18"/>
  </w:num>
  <w:num w:numId="10">
    <w:abstractNumId w:val="4"/>
  </w:num>
  <w:num w:numId="11">
    <w:abstractNumId w:val="15"/>
  </w:num>
  <w:num w:numId="12">
    <w:abstractNumId w:val="8"/>
  </w:num>
  <w:num w:numId="13">
    <w:abstractNumId w:val="2"/>
  </w:num>
  <w:num w:numId="14">
    <w:abstractNumId w:val="21"/>
  </w:num>
  <w:num w:numId="15">
    <w:abstractNumId w:val="0"/>
  </w:num>
  <w:num w:numId="16">
    <w:abstractNumId w:val="14"/>
  </w:num>
  <w:num w:numId="17">
    <w:abstractNumId w:val="10"/>
  </w:num>
  <w:num w:numId="18">
    <w:abstractNumId w:val="16"/>
  </w:num>
  <w:num w:numId="19">
    <w:abstractNumId w:val="6"/>
  </w:num>
  <w:num w:numId="20">
    <w:abstractNumId w:val="1"/>
  </w:num>
  <w:num w:numId="21">
    <w:abstractNumId w:val="5"/>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082"/>
    <w:rsid w:val="0003044A"/>
    <w:rsid w:val="00083D13"/>
    <w:rsid w:val="00094C22"/>
    <w:rsid w:val="000B3003"/>
    <w:rsid w:val="000C13E0"/>
    <w:rsid w:val="000C22B9"/>
    <w:rsid w:val="000F301A"/>
    <w:rsid w:val="00150410"/>
    <w:rsid w:val="001A569B"/>
    <w:rsid w:val="001B4F51"/>
    <w:rsid w:val="001B5DF6"/>
    <w:rsid w:val="001D4A2E"/>
    <w:rsid w:val="002164EF"/>
    <w:rsid w:val="00262911"/>
    <w:rsid w:val="002707F4"/>
    <w:rsid w:val="00280204"/>
    <w:rsid w:val="002A0470"/>
    <w:rsid w:val="003017AC"/>
    <w:rsid w:val="00325D7C"/>
    <w:rsid w:val="00331660"/>
    <w:rsid w:val="00333E86"/>
    <w:rsid w:val="00340F2D"/>
    <w:rsid w:val="00345C20"/>
    <w:rsid w:val="00362800"/>
    <w:rsid w:val="00386050"/>
    <w:rsid w:val="003D642C"/>
    <w:rsid w:val="00407E52"/>
    <w:rsid w:val="00430394"/>
    <w:rsid w:val="004343DE"/>
    <w:rsid w:val="00436C40"/>
    <w:rsid w:val="00462F0F"/>
    <w:rsid w:val="004D044D"/>
    <w:rsid w:val="004E296F"/>
    <w:rsid w:val="004F2E51"/>
    <w:rsid w:val="0050496D"/>
    <w:rsid w:val="00523706"/>
    <w:rsid w:val="00544860"/>
    <w:rsid w:val="00565EC6"/>
    <w:rsid w:val="005806D9"/>
    <w:rsid w:val="00586C37"/>
    <w:rsid w:val="005A3212"/>
    <w:rsid w:val="005A7E0F"/>
    <w:rsid w:val="005C0769"/>
    <w:rsid w:val="005F3CE2"/>
    <w:rsid w:val="006210FC"/>
    <w:rsid w:val="00633A16"/>
    <w:rsid w:val="00634C1F"/>
    <w:rsid w:val="006444ED"/>
    <w:rsid w:val="0065792B"/>
    <w:rsid w:val="00676B63"/>
    <w:rsid w:val="00677AD9"/>
    <w:rsid w:val="00680F3B"/>
    <w:rsid w:val="006C3DB9"/>
    <w:rsid w:val="00703515"/>
    <w:rsid w:val="007117F5"/>
    <w:rsid w:val="00744B45"/>
    <w:rsid w:val="00764902"/>
    <w:rsid w:val="007678EB"/>
    <w:rsid w:val="007A2FB4"/>
    <w:rsid w:val="007A580D"/>
    <w:rsid w:val="007C020B"/>
    <w:rsid w:val="007E0562"/>
    <w:rsid w:val="007F4413"/>
    <w:rsid w:val="0080264C"/>
    <w:rsid w:val="00812DF1"/>
    <w:rsid w:val="008316FE"/>
    <w:rsid w:val="008360C5"/>
    <w:rsid w:val="00842182"/>
    <w:rsid w:val="0087113C"/>
    <w:rsid w:val="008B5053"/>
    <w:rsid w:val="008C15CB"/>
    <w:rsid w:val="008C474A"/>
    <w:rsid w:val="008D4F1F"/>
    <w:rsid w:val="008F5FCE"/>
    <w:rsid w:val="009235C6"/>
    <w:rsid w:val="009332D9"/>
    <w:rsid w:val="00990AFA"/>
    <w:rsid w:val="009919C1"/>
    <w:rsid w:val="009938DB"/>
    <w:rsid w:val="009B75A9"/>
    <w:rsid w:val="009C3B95"/>
    <w:rsid w:val="009D4CBC"/>
    <w:rsid w:val="009D7ABE"/>
    <w:rsid w:val="009F5550"/>
    <w:rsid w:val="00A063DA"/>
    <w:rsid w:val="00A14906"/>
    <w:rsid w:val="00A14E61"/>
    <w:rsid w:val="00A21C5C"/>
    <w:rsid w:val="00A4394F"/>
    <w:rsid w:val="00A52BBB"/>
    <w:rsid w:val="00A54463"/>
    <w:rsid w:val="00A7133C"/>
    <w:rsid w:val="00A8105D"/>
    <w:rsid w:val="00A82D21"/>
    <w:rsid w:val="00A8553D"/>
    <w:rsid w:val="00A87C49"/>
    <w:rsid w:val="00AD0593"/>
    <w:rsid w:val="00AE4936"/>
    <w:rsid w:val="00AF6725"/>
    <w:rsid w:val="00AF7DD9"/>
    <w:rsid w:val="00B03A5F"/>
    <w:rsid w:val="00B134FA"/>
    <w:rsid w:val="00B16C12"/>
    <w:rsid w:val="00B35FD4"/>
    <w:rsid w:val="00B408FD"/>
    <w:rsid w:val="00B40E42"/>
    <w:rsid w:val="00B45EFC"/>
    <w:rsid w:val="00B62A37"/>
    <w:rsid w:val="00B70EC5"/>
    <w:rsid w:val="00B74E4C"/>
    <w:rsid w:val="00B8540D"/>
    <w:rsid w:val="00B97899"/>
    <w:rsid w:val="00BC116B"/>
    <w:rsid w:val="00BF3F3C"/>
    <w:rsid w:val="00C42EB0"/>
    <w:rsid w:val="00C57F40"/>
    <w:rsid w:val="00C61001"/>
    <w:rsid w:val="00C62483"/>
    <w:rsid w:val="00C66EC3"/>
    <w:rsid w:val="00C72F74"/>
    <w:rsid w:val="00C75A9E"/>
    <w:rsid w:val="00C830EF"/>
    <w:rsid w:val="00CB348D"/>
    <w:rsid w:val="00CF2442"/>
    <w:rsid w:val="00D04835"/>
    <w:rsid w:val="00D13A8F"/>
    <w:rsid w:val="00D25F0C"/>
    <w:rsid w:val="00D26298"/>
    <w:rsid w:val="00D43355"/>
    <w:rsid w:val="00D51FE2"/>
    <w:rsid w:val="00D70F46"/>
    <w:rsid w:val="00D839A9"/>
    <w:rsid w:val="00D84C98"/>
    <w:rsid w:val="00DB4249"/>
    <w:rsid w:val="00DC17F9"/>
    <w:rsid w:val="00DC22A7"/>
    <w:rsid w:val="00DD7D3E"/>
    <w:rsid w:val="00DE2CF2"/>
    <w:rsid w:val="00E1049B"/>
    <w:rsid w:val="00E25649"/>
    <w:rsid w:val="00E26084"/>
    <w:rsid w:val="00E43CAB"/>
    <w:rsid w:val="00E51A61"/>
    <w:rsid w:val="00E600CC"/>
    <w:rsid w:val="00E769FC"/>
    <w:rsid w:val="00EB6803"/>
    <w:rsid w:val="00EC58DB"/>
    <w:rsid w:val="00EE1996"/>
    <w:rsid w:val="00EF28FF"/>
    <w:rsid w:val="00F12F15"/>
    <w:rsid w:val="00F86082"/>
    <w:rsid w:val="00FB0493"/>
    <w:rsid w:val="00FB7CD4"/>
    <w:rsid w:val="00FD5E3A"/>
    <w:rsid w:val="00FF13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2FB8"/>
  <w15:chartTrackingRefBased/>
  <w15:docId w15:val="{585635C5-5CC3-4297-BF94-2F7F23BC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8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62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62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A2FB4"/>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A2FB4"/>
    <w:rPr>
      <w:rFonts w:ascii="Times New Roman" w:eastAsia="Times New Roman" w:hAnsi="Times New Roman" w:cs="Times New Roman"/>
      <w:sz w:val="20"/>
      <w:szCs w:val="20"/>
    </w:rPr>
  </w:style>
  <w:style w:type="character" w:customStyle="1" w:styleId="nlmstring-name">
    <w:name w:val="nlm_string-name"/>
    <w:basedOn w:val="DefaultParagraphFont"/>
    <w:rsid w:val="00A52BBB"/>
  </w:style>
  <w:style w:type="paragraph" w:styleId="HTMLPreformatted">
    <w:name w:val="HTML Preformatted"/>
    <w:basedOn w:val="Normal"/>
    <w:link w:val="HTMLPreformattedChar"/>
    <w:uiPriority w:val="99"/>
    <w:rsid w:val="00A52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A52BBB"/>
    <w:rPr>
      <w:rFonts w:ascii="Courier New" w:eastAsia="Times New Roman" w:hAnsi="Courier New" w:cs="Courier New"/>
      <w:color w:val="000000"/>
      <w:sz w:val="20"/>
      <w:szCs w:val="20"/>
    </w:rPr>
  </w:style>
  <w:style w:type="character" w:customStyle="1" w:styleId="Heading1Char">
    <w:name w:val="Heading 1 Char"/>
    <w:basedOn w:val="DefaultParagraphFont"/>
    <w:link w:val="Heading1"/>
    <w:uiPriority w:val="9"/>
    <w:rsid w:val="00EB6803"/>
    <w:rPr>
      <w:rFonts w:ascii="Times New Roman" w:eastAsia="Times New Roman" w:hAnsi="Times New Roman" w:cs="Times New Roman"/>
      <w:b/>
      <w:bCs/>
      <w:kern w:val="36"/>
      <w:sz w:val="48"/>
      <w:szCs w:val="48"/>
    </w:rPr>
  </w:style>
  <w:style w:type="character" w:styleId="HTMLCite">
    <w:name w:val="HTML Cite"/>
    <w:basedOn w:val="DefaultParagraphFont"/>
    <w:uiPriority w:val="99"/>
    <w:unhideWhenUsed/>
    <w:rsid w:val="00EB6803"/>
    <w:rPr>
      <w:i/>
      <w:iCs/>
    </w:rPr>
  </w:style>
  <w:style w:type="paragraph" w:styleId="PlainText">
    <w:name w:val="Plain Text"/>
    <w:basedOn w:val="Normal"/>
    <w:link w:val="PlainTextChar"/>
    <w:rsid w:val="00E769F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769FC"/>
    <w:rPr>
      <w:rFonts w:ascii="Courier New" w:eastAsia="Times New Roman" w:hAnsi="Courier New" w:cs="Times New Roman"/>
      <w:sz w:val="20"/>
      <w:szCs w:val="20"/>
    </w:rPr>
  </w:style>
  <w:style w:type="character" w:customStyle="1" w:styleId="bibsurname">
    <w:name w:val="bib_surname"/>
    <w:basedOn w:val="DefaultParagraphFont"/>
    <w:rsid w:val="00EF28FF"/>
    <w:rPr>
      <w:sz w:val="20"/>
      <w:bdr w:val="none" w:sz="0" w:space="0" w:color="auto"/>
      <w:shd w:val="clear" w:color="auto" w:fill="auto"/>
    </w:rPr>
  </w:style>
  <w:style w:type="character" w:styleId="Emphasis">
    <w:name w:val="Emphasis"/>
    <w:uiPriority w:val="20"/>
    <w:qFormat/>
    <w:rsid w:val="00AF6725"/>
    <w:rPr>
      <w:i/>
      <w:iCs/>
    </w:rPr>
  </w:style>
  <w:style w:type="paragraph" w:styleId="Header">
    <w:name w:val="header"/>
    <w:basedOn w:val="Normal"/>
    <w:link w:val="HeaderChar"/>
    <w:uiPriority w:val="99"/>
    <w:unhideWhenUsed/>
    <w:rsid w:val="00345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C20"/>
  </w:style>
  <w:style w:type="paragraph" w:styleId="Footer">
    <w:name w:val="footer"/>
    <w:basedOn w:val="Normal"/>
    <w:link w:val="FooterChar"/>
    <w:uiPriority w:val="99"/>
    <w:unhideWhenUsed/>
    <w:rsid w:val="00345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C20"/>
  </w:style>
  <w:style w:type="paragraph" w:customStyle="1" w:styleId="m996722582935046102msolistparagraph">
    <w:name w:val="m_996722582935046102msolistparagraph"/>
    <w:basedOn w:val="Normal"/>
    <w:rsid w:val="00345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345C20"/>
  </w:style>
  <w:style w:type="character" w:styleId="Hyperlink">
    <w:name w:val="Hyperlink"/>
    <w:basedOn w:val="DefaultParagraphFont"/>
    <w:uiPriority w:val="99"/>
    <w:unhideWhenUsed/>
    <w:rsid w:val="00C830EF"/>
    <w:rPr>
      <w:color w:val="0000FF"/>
      <w:u w:val="single"/>
    </w:rPr>
  </w:style>
  <w:style w:type="character" w:customStyle="1" w:styleId="UnresolvedMention1">
    <w:name w:val="Unresolved Mention1"/>
    <w:basedOn w:val="DefaultParagraphFont"/>
    <w:uiPriority w:val="99"/>
    <w:semiHidden/>
    <w:unhideWhenUsed/>
    <w:rsid w:val="008C474A"/>
    <w:rPr>
      <w:color w:val="605E5C"/>
      <w:shd w:val="clear" w:color="auto" w:fill="E1DFDD"/>
    </w:rPr>
  </w:style>
  <w:style w:type="paragraph" w:styleId="ListParagraph">
    <w:name w:val="List Paragraph"/>
    <w:basedOn w:val="Normal"/>
    <w:uiPriority w:val="34"/>
    <w:qFormat/>
    <w:rsid w:val="008C474A"/>
    <w:pPr>
      <w:ind w:left="720"/>
      <w:contextualSpacing/>
    </w:pPr>
  </w:style>
  <w:style w:type="paragraph" w:customStyle="1" w:styleId="Default">
    <w:name w:val="Default"/>
    <w:rsid w:val="00B134F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C0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769"/>
    <w:rPr>
      <w:rFonts w:ascii="Segoe UI" w:hAnsi="Segoe UI" w:cs="Segoe UI"/>
      <w:sz w:val="18"/>
      <w:szCs w:val="18"/>
    </w:rPr>
  </w:style>
  <w:style w:type="character" w:customStyle="1" w:styleId="gd">
    <w:name w:val="gd"/>
    <w:basedOn w:val="DefaultParagraphFont"/>
    <w:rsid w:val="00634C1F"/>
  </w:style>
  <w:style w:type="character" w:customStyle="1" w:styleId="go">
    <w:name w:val="go"/>
    <w:basedOn w:val="DefaultParagraphFont"/>
    <w:rsid w:val="00634C1F"/>
  </w:style>
  <w:style w:type="character" w:customStyle="1" w:styleId="UnresolvedMention2">
    <w:name w:val="Unresolved Mention2"/>
    <w:basedOn w:val="DefaultParagraphFont"/>
    <w:uiPriority w:val="99"/>
    <w:semiHidden/>
    <w:unhideWhenUsed/>
    <w:rsid w:val="00634C1F"/>
    <w:rPr>
      <w:color w:val="605E5C"/>
      <w:shd w:val="clear" w:color="auto" w:fill="E1DFDD"/>
    </w:rPr>
  </w:style>
  <w:style w:type="character" w:customStyle="1" w:styleId="year">
    <w:name w:val="year"/>
    <w:basedOn w:val="DefaultParagraphFont"/>
    <w:rsid w:val="004E296F"/>
  </w:style>
  <w:style w:type="character" w:customStyle="1" w:styleId="Title1">
    <w:name w:val="Title1"/>
    <w:basedOn w:val="DefaultParagraphFont"/>
    <w:rsid w:val="004E296F"/>
  </w:style>
  <w:style w:type="character" w:customStyle="1" w:styleId="journal">
    <w:name w:val="journal"/>
    <w:basedOn w:val="DefaultParagraphFont"/>
    <w:rsid w:val="004E296F"/>
  </w:style>
  <w:style w:type="character" w:customStyle="1" w:styleId="vol">
    <w:name w:val="vol"/>
    <w:basedOn w:val="DefaultParagraphFont"/>
    <w:rsid w:val="004E296F"/>
  </w:style>
  <w:style w:type="character" w:customStyle="1" w:styleId="pages">
    <w:name w:val="pages"/>
    <w:basedOn w:val="DefaultParagraphFont"/>
    <w:rsid w:val="004E296F"/>
  </w:style>
  <w:style w:type="character" w:customStyle="1" w:styleId="linkbluetoblue">
    <w:name w:val="linkbluetoblue"/>
    <w:basedOn w:val="DefaultParagraphFont"/>
    <w:rsid w:val="009235C6"/>
  </w:style>
  <w:style w:type="character" w:customStyle="1" w:styleId="profiletoclineitemboldtext">
    <w:name w:val="profiletoclineitemboldtext"/>
    <w:basedOn w:val="DefaultParagraphFont"/>
    <w:rsid w:val="007C020B"/>
  </w:style>
  <w:style w:type="character" w:customStyle="1" w:styleId="profiletoclineitemnametext">
    <w:name w:val="profiletoclineitemnametext"/>
    <w:basedOn w:val="DefaultParagraphFont"/>
    <w:rsid w:val="007C020B"/>
  </w:style>
  <w:style w:type="character" w:styleId="Strong">
    <w:name w:val="Strong"/>
    <w:basedOn w:val="DefaultParagraphFont"/>
    <w:uiPriority w:val="22"/>
    <w:qFormat/>
    <w:rsid w:val="00B62A37"/>
    <w:rPr>
      <w:b/>
      <w:bCs/>
    </w:rPr>
  </w:style>
  <w:style w:type="paragraph" w:styleId="NoSpacing">
    <w:name w:val="No Spacing"/>
    <w:uiPriority w:val="1"/>
    <w:qFormat/>
    <w:rsid w:val="0080264C"/>
    <w:pPr>
      <w:spacing w:after="0" w:line="240" w:lineRule="auto"/>
    </w:pPr>
  </w:style>
  <w:style w:type="character" w:customStyle="1" w:styleId="Heading2Char">
    <w:name w:val="Heading 2 Char"/>
    <w:basedOn w:val="DefaultParagraphFont"/>
    <w:link w:val="Heading2"/>
    <w:uiPriority w:val="9"/>
    <w:rsid w:val="00D26298"/>
    <w:rPr>
      <w:rFonts w:asciiTheme="majorHAnsi" w:eastAsiaTheme="majorEastAsia" w:hAnsiTheme="majorHAnsi" w:cstheme="majorBidi"/>
      <w:color w:val="2E74B5" w:themeColor="accent1" w:themeShade="BF"/>
      <w:sz w:val="26"/>
      <w:szCs w:val="26"/>
    </w:rPr>
  </w:style>
  <w:style w:type="character" w:customStyle="1" w:styleId="title-text">
    <w:name w:val="title-text"/>
    <w:basedOn w:val="DefaultParagraphFont"/>
    <w:rsid w:val="00D26298"/>
  </w:style>
  <w:style w:type="character" w:customStyle="1" w:styleId="Heading3Char">
    <w:name w:val="Heading 3 Char"/>
    <w:basedOn w:val="DefaultParagraphFont"/>
    <w:link w:val="Heading3"/>
    <w:uiPriority w:val="9"/>
    <w:rsid w:val="00D26298"/>
    <w:rPr>
      <w:rFonts w:asciiTheme="majorHAnsi" w:eastAsiaTheme="majorEastAsia" w:hAnsiTheme="majorHAnsi" w:cstheme="majorBidi"/>
      <w:color w:val="1F4D78" w:themeColor="accent1" w:themeShade="7F"/>
      <w:sz w:val="24"/>
      <w:szCs w:val="24"/>
    </w:rPr>
  </w:style>
  <w:style w:type="character" w:customStyle="1" w:styleId="fn">
    <w:name w:val="fn"/>
    <w:basedOn w:val="DefaultParagraphFont"/>
    <w:rsid w:val="00D26298"/>
  </w:style>
  <w:style w:type="character" w:customStyle="1" w:styleId="given-name">
    <w:name w:val="given-name"/>
    <w:basedOn w:val="DefaultParagraphFont"/>
    <w:rsid w:val="00D26298"/>
  </w:style>
  <w:style w:type="character" w:customStyle="1" w:styleId="additional-name">
    <w:name w:val="additional-name"/>
    <w:basedOn w:val="DefaultParagraphFont"/>
    <w:rsid w:val="00D26298"/>
  </w:style>
  <w:style w:type="character" w:customStyle="1" w:styleId="family-name">
    <w:name w:val="family-name"/>
    <w:basedOn w:val="DefaultParagraphFont"/>
    <w:rsid w:val="00D26298"/>
  </w:style>
  <w:style w:type="character" w:styleId="UnresolvedMention">
    <w:name w:val="Unresolved Mention"/>
    <w:basedOn w:val="DefaultParagraphFont"/>
    <w:uiPriority w:val="99"/>
    <w:semiHidden/>
    <w:unhideWhenUsed/>
    <w:rsid w:val="001B5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407">
      <w:bodyDiv w:val="1"/>
      <w:marLeft w:val="0"/>
      <w:marRight w:val="0"/>
      <w:marTop w:val="0"/>
      <w:marBottom w:val="0"/>
      <w:divBdr>
        <w:top w:val="none" w:sz="0" w:space="0" w:color="auto"/>
        <w:left w:val="none" w:sz="0" w:space="0" w:color="auto"/>
        <w:bottom w:val="none" w:sz="0" w:space="0" w:color="auto"/>
        <w:right w:val="none" w:sz="0" w:space="0" w:color="auto"/>
      </w:divBdr>
    </w:div>
    <w:div w:id="91164954">
      <w:bodyDiv w:val="1"/>
      <w:marLeft w:val="0"/>
      <w:marRight w:val="0"/>
      <w:marTop w:val="0"/>
      <w:marBottom w:val="0"/>
      <w:divBdr>
        <w:top w:val="none" w:sz="0" w:space="0" w:color="auto"/>
        <w:left w:val="none" w:sz="0" w:space="0" w:color="auto"/>
        <w:bottom w:val="none" w:sz="0" w:space="0" w:color="auto"/>
        <w:right w:val="none" w:sz="0" w:space="0" w:color="auto"/>
      </w:divBdr>
    </w:div>
    <w:div w:id="133568009">
      <w:bodyDiv w:val="1"/>
      <w:marLeft w:val="0"/>
      <w:marRight w:val="0"/>
      <w:marTop w:val="0"/>
      <w:marBottom w:val="0"/>
      <w:divBdr>
        <w:top w:val="none" w:sz="0" w:space="0" w:color="auto"/>
        <w:left w:val="none" w:sz="0" w:space="0" w:color="auto"/>
        <w:bottom w:val="none" w:sz="0" w:space="0" w:color="auto"/>
        <w:right w:val="none" w:sz="0" w:space="0" w:color="auto"/>
      </w:divBdr>
      <w:divsChild>
        <w:div w:id="1165819964">
          <w:marLeft w:val="0"/>
          <w:marRight w:val="0"/>
          <w:marTop w:val="0"/>
          <w:marBottom w:val="0"/>
          <w:divBdr>
            <w:top w:val="none" w:sz="0" w:space="0" w:color="auto"/>
            <w:left w:val="none" w:sz="0" w:space="0" w:color="auto"/>
            <w:bottom w:val="none" w:sz="0" w:space="0" w:color="auto"/>
            <w:right w:val="none" w:sz="0" w:space="0" w:color="auto"/>
          </w:divBdr>
          <w:divsChild>
            <w:div w:id="1929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4978">
      <w:bodyDiv w:val="1"/>
      <w:marLeft w:val="0"/>
      <w:marRight w:val="0"/>
      <w:marTop w:val="0"/>
      <w:marBottom w:val="0"/>
      <w:divBdr>
        <w:top w:val="none" w:sz="0" w:space="0" w:color="auto"/>
        <w:left w:val="none" w:sz="0" w:space="0" w:color="auto"/>
        <w:bottom w:val="none" w:sz="0" w:space="0" w:color="auto"/>
        <w:right w:val="none" w:sz="0" w:space="0" w:color="auto"/>
      </w:divBdr>
      <w:divsChild>
        <w:div w:id="1190527446">
          <w:marLeft w:val="0"/>
          <w:marRight w:val="0"/>
          <w:marTop w:val="0"/>
          <w:marBottom w:val="0"/>
          <w:divBdr>
            <w:top w:val="none" w:sz="0" w:space="0" w:color="auto"/>
            <w:left w:val="none" w:sz="0" w:space="0" w:color="auto"/>
            <w:bottom w:val="none" w:sz="0" w:space="0" w:color="auto"/>
            <w:right w:val="none" w:sz="0" w:space="0" w:color="auto"/>
          </w:divBdr>
        </w:div>
        <w:div w:id="1937011224">
          <w:marLeft w:val="0"/>
          <w:marRight w:val="0"/>
          <w:marTop w:val="0"/>
          <w:marBottom w:val="0"/>
          <w:divBdr>
            <w:top w:val="none" w:sz="0" w:space="0" w:color="auto"/>
            <w:left w:val="none" w:sz="0" w:space="0" w:color="auto"/>
            <w:bottom w:val="none" w:sz="0" w:space="0" w:color="auto"/>
            <w:right w:val="none" w:sz="0" w:space="0" w:color="auto"/>
          </w:divBdr>
        </w:div>
        <w:div w:id="509027041">
          <w:marLeft w:val="0"/>
          <w:marRight w:val="0"/>
          <w:marTop w:val="0"/>
          <w:marBottom w:val="0"/>
          <w:divBdr>
            <w:top w:val="none" w:sz="0" w:space="0" w:color="auto"/>
            <w:left w:val="none" w:sz="0" w:space="0" w:color="auto"/>
            <w:bottom w:val="none" w:sz="0" w:space="0" w:color="auto"/>
            <w:right w:val="none" w:sz="0" w:space="0" w:color="auto"/>
          </w:divBdr>
        </w:div>
      </w:divsChild>
    </w:div>
    <w:div w:id="376972635">
      <w:bodyDiv w:val="1"/>
      <w:marLeft w:val="0"/>
      <w:marRight w:val="0"/>
      <w:marTop w:val="0"/>
      <w:marBottom w:val="0"/>
      <w:divBdr>
        <w:top w:val="none" w:sz="0" w:space="0" w:color="auto"/>
        <w:left w:val="none" w:sz="0" w:space="0" w:color="auto"/>
        <w:bottom w:val="none" w:sz="0" w:space="0" w:color="auto"/>
        <w:right w:val="none" w:sz="0" w:space="0" w:color="auto"/>
      </w:divBdr>
      <w:divsChild>
        <w:div w:id="113717006">
          <w:marLeft w:val="0"/>
          <w:marRight w:val="0"/>
          <w:marTop w:val="0"/>
          <w:marBottom w:val="0"/>
          <w:divBdr>
            <w:top w:val="none" w:sz="0" w:space="0" w:color="auto"/>
            <w:left w:val="none" w:sz="0" w:space="0" w:color="auto"/>
            <w:bottom w:val="none" w:sz="0" w:space="0" w:color="auto"/>
            <w:right w:val="none" w:sz="0" w:space="0" w:color="auto"/>
          </w:divBdr>
        </w:div>
        <w:div w:id="1301963877">
          <w:marLeft w:val="0"/>
          <w:marRight w:val="0"/>
          <w:marTop w:val="0"/>
          <w:marBottom w:val="0"/>
          <w:divBdr>
            <w:top w:val="none" w:sz="0" w:space="0" w:color="auto"/>
            <w:left w:val="none" w:sz="0" w:space="0" w:color="auto"/>
            <w:bottom w:val="none" w:sz="0" w:space="0" w:color="auto"/>
            <w:right w:val="none" w:sz="0" w:space="0" w:color="auto"/>
          </w:divBdr>
        </w:div>
      </w:divsChild>
    </w:div>
    <w:div w:id="684014781">
      <w:bodyDiv w:val="1"/>
      <w:marLeft w:val="0"/>
      <w:marRight w:val="0"/>
      <w:marTop w:val="0"/>
      <w:marBottom w:val="0"/>
      <w:divBdr>
        <w:top w:val="none" w:sz="0" w:space="0" w:color="auto"/>
        <w:left w:val="none" w:sz="0" w:space="0" w:color="auto"/>
        <w:bottom w:val="none" w:sz="0" w:space="0" w:color="auto"/>
        <w:right w:val="none" w:sz="0" w:space="0" w:color="auto"/>
      </w:divBdr>
    </w:div>
    <w:div w:id="790243187">
      <w:bodyDiv w:val="1"/>
      <w:marLeft w:val="0"/>
      <w:marRight w:val="0"/>
      <w:marTop w:val="0"/>
      <w:marBottom w:val="0"/>
      <w:divBdr>
        <w:top w:val="none" w:sz="0" w:space="0" w:color="auto"/>
        <w:left w:val="none" w:sz="0" w:space="0" w:color="auto"/>
        <w:bottom w:val="none" w:sz="0" w:space="0" w:color="auto"/>
        <w:right w:val="none" w:sz="0" w:space="0" w:color="auto"/>
      </w:divBdr>
      <w:divsChild>
        <w:div w:id="745421252">
          <w:marLeft w:val="0"/>
          <w:marRight w:val="0"/>
          <w:marTop w:val="0"/>
          <w:marBottom w:val="0"/>
          <w:divBdr>
            <w:top w:val="none" w:sz="0" w:space="0" w:color="auto"/>
            <w:left w:val="none" w:sz="0" w:space="0" w:color="auto"/>
            <w:bottom w:val="none" w:sz="0" w:space="0" w:color="auto"/>
            <w:right w:val="none" w:sz="0" w:space="0" w:color="auto"/>
          </w:divBdr>
        </w:div>
      </w:divsChild>
    </w:div>
    <w:div w:id="809900764">
      <w:bodyDiv w:val="1"/>
      <w:marLeft w:val="0"/>
      <w:marRight w:val="0"/>
      <w:marTop w:val="0"/>
      <w:marBottom w:val="0"/>
      <w:divBdr>
        <w:top w:val="none" w:sz="0" w:space="0" w:color="auto"/>
        <w:left w:val="none" w:sz="0" w:space="0" w:color="auto"/>
        <w:bottom w:val="none" w:sz="0" w:space="0" w:color="auto"/>
        <w:right w:val="none" w:sz="0" w:space="0" w:color="auto"/>
      </w:divBdr>
    </w:div>
    <w:div w:id="816536489">
      <w:bodyDiv w:val="1"/>
      <w:marLeft w:val="0"/>
      <w:marRight w:val="0"/>
      <w:marTop w:val="0"/>
      <w:marBottom w:val="0"/>
      <w:divBdr>
        <w:top w:val="none" w:sz="0" w:space="0" w:color="auto"/>
        <w:left w:val="none" w:sz="0" w:space="0" w:color="auto"/>
        <w:bottom w:val="none" w:sz="0" w:space="0" w:color="auto"/>
        <w:right w:val="none" w:sz="0" w:space="0" w:color="auto"/>
      </w:divBdr>
      <w:divsChild>
        <w:div w:id="1613172825">
          <w:marLeft w:val="0"/>
          <w:marRight w:val="0"/>
          <w:marTop w:val="375"/>
          <w:marBottom w:val="0"/>
          <w:divBdr>
            <w:top w:val="none" w:sz="0" w:space="0" w:color="auto"/>
            <w:left w:val="none" w:sz="0" w:space="0" w:color="auto"/>
            <w:bottom w:val="none" w:sz="0" w:space="0" w:color="auto"/>
            <w:right w:val="none" w:sz="0" w:space="0" w:color="auto"/>
          </w:divBdr>
        </w:div>
      </w:divsChild>
    </w:div>
    <w:div w:id="817503807">
      <w:bodyDiv w:val="1"/>
      <w:marLeft w:val="0"/>
      <w:marRight w:val="0"/>
      <w:marTop w:val="0"/>
      <w:marBottom w:val="0"/>
      <w:divBdr>
        <w:top w:val="none" w:sz="0" w:space="0" w:color="auto"/>
        <w:left w:val="none" w:sz="0" w:space="0" w:color="auto"/>
        <w:bottom w:val="none" w:sz="0" w:space="0" w:color="auto"/>
        <w:right w:val="none" w:sz="0" w:space="0" w:color="auto"/>
      </w:divBdr>
      <w:divsChild>
        <w:div w:id="286739251">
          <w:marLeft w:val="0"/>
          <w:marRight w:val="0"/>
          <w:marTop w:val="0"/>
          <w:marBottom w:val="0"/>
          <w:divBdr>
            <w:top w:val="none" w:sz="0" w:space="0" w:color="auto"/>
            <w:left w:val="none" w:sz="0" w:space="0" w:color="auto"/>
            <w:bottom w:val="none" w:sz="0" w:space="0" w:color="auto"/>
            <w:right w:val="none" w:sz="0" w:space="0" w:color="auto"/>
          </w:divBdr>
          <w:divsChild>
            <w:div w:id="1190528708">
              <w:marLeft w:val="0"/>
              <w:marRight w:val="0"/>
              <w:marTop w:val="0"/>
              <w:marBottom w:val="0"/>
              <w:divBdr>
                <w:top w:val="none" w:sz="0" w:space="0" w:color="auto"/>
                <w:left w:val="none" w:sz="0" w:space="0" w:color="auto"/>
                <w:bottom w:val="none" w:sz="0" w:space="0" w:color="auto"/>
                <w:right w:val="none" w:sz="0" w:space="0" w:color="auto"/>
              </w:divBdr>
            </w:div>
          </w:divsChild>
        </w:div>
        <w:div w:id="223639995">
          <w:marLeft w:val="0"/>
          <w:marRight w:val="0"/>
          <w:marTop w:val="0"/>
          <w:marBottom w:val="0"/>
          <w:divBdr>
            <w:top w:val="none" w:sz="0" w:space="0" w:color="auto"/>
            <w:left w:val="none" w:sz="0" w:space="0" w:color="auto"/>
            <w:bottom w:val="none" w:sz="0" w:space="0" w:color="auto"/>
            <w:right w:val="none" w:sz="0" w:space="0" w:color="auto"/>
          </w:divBdr>
        </w:div>
      </w:divsChild>
    </w:div>
    <w:div w:id="863783726">
      <w:bodyDiv w:val="1"/>
      <w:marLeft w:val="0"/>
      <w:marRight w:val="0"/>
      <w:marTop w:val="0"/>
      <w:marBottom w:val="0"/>
      <w:divBdr>
        <w:top w:val="none" w:sz="0" w:space="0" w:color="auto"/>
        <w:left w:val="none" w:sz="0" w:space="0" w:color="auto"/>
        <w:bottom w:val="none" w:sz="0" w:space="0" w:color="auto"/>
        <w:right w:val="none" w:sz="0" w:space="0" w:color="auto"/>
      </w:divBdr>
      <w:divsChild>
        <w:div w:id="185674965">
          <w:marLeft w:val="0"/>
          <w:marRight w:val="0"/>
          <w:marTop w:val="0"/>
          <w:marBottom w:val="0"/>
          <w:divBdr>
            <w:top w:val="none" w:sz="0" w:space="0" w:color="auto"/>
            <w:left w:val="none" w:sz="0" w:space="0" w:color="auto"/>
            <w:bottom w:val="none" w:sz="0" w:space="0" w:color="auto"/>
            <w:right w:val="none" w:sz="0" w:space="0" w:color="auto"/>
          </w:divBdr>
          <w:divsChild>
            <w:div w:id="782572413">
              <w:marLeft w:val="0"/>
              <w:marRight w:val="0"/>
              <w:marTop w:val="0"/>
              <w:marBottom w:val="0"/>
              <w:divBdr>
                <w:top w:val="none" w:sz="0" w:space="0" w:color="auto"/>
                <w:left w:val="none" w:sz="0" w:space="0" w:color="auto"/>
                <w:bottom w:val="none" w:sz="0" w:space="0" w:color="auto"/>
                <w:right w:val="none" w:sz="0" w:space="0" w:color="auto"/>
              </w:divBdr>
              <w:divsChild>
                <w:div w:id="14357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7483">
          <w:marLeft w:val="0"/>
          <w:marRight w:val="0"/>
          <w:marTop w:val="0"/>
          <w:marBottom w:val="0"/>
          <w:divBdr>
            <w:top w:val="none" w:sz="0" w:space="0" w:color="auto"/>
            <w:left w:val="none" w:sz="0" w:space="0" w:color="auto"/>
            <w:bottom w:val="none" w:sz="0" w:space="0" w:color="auto"/>
            <w:right w:val="none" w:sz="0" w:space="0" w:color="auto"/>
          </w:divBdr>
          <w:divsChild>
            <w:div w:id="1449660704">
              <w:marLeft w:val="0"/>
              <w:marRight w:val="0"/>
              <w:marTop w:val="0"/>
              <w:marBottom w:val="0"/>
              <w:divBdr>
                <w:top w:val="none" w:sz="0" w:space="0" w:color="auto"/>
                <w:left w:val="none" w:sz="0" w:space="0" w:color="auto"/>
                <w:bottom w:val="none" w:sz="0" w:space="0" w:color="auto"/>
                <w:right w:val="none" w:sz="0" w:space="0" w:color="auto"/>
              </w:divBdr>
              <w:divsChild>
                <w:div w:id="556673022">
                  <w:marLeft w:val="0"/>
                  <w:marRight w:val="0"/>
                  <w:marTop w:val="0"/>
                  <w:marBottom w:val="0"/>
                  <w:divBdr>
                    <w:top w:val="none" w:sz="0" w:space="0" w:color="auto"/>
                    <w:left w:val="none" w:sz="0" w:space="0" w:color="auto"/>
                    <w:bottom w:val="none" w:sz="0" w:space="0" w:color="auto"/>
                    <w:right w:val="none" w:sz="0" w:space="0" w:color="auto"/>
                  </w:divBdr>
                  <w:divsChild>
                    <w:div w:id="2021542553">
                      <w:marLeft w:val="0"/>
                      <w:marRight w:val="0"/>
                      <w:marTop w:val="0"/>
                      <w:marBottom w:val="0"/>
                      <w:divBdr>
                        <w:top w:val="none" w:sz="0" w:space="0" w:color="auto"/>
                        <w:left w:val="none" w:sz="0" w:space="0" w:color="auto"/>
                        <w:bottom w:val="none" w:sz="0" w:space="0" w:color="auto"/>
                        <w:right w:val="none" w:sz="0" w:space="0" w:color="auto"/>
                      </w:divBdr>
                    </w:div>
                    <w:div w:id="266548939">
                      <w:marLeft w:val="0"/>
                      <w:marRight w:val="0"/>
                      <w:marTop w:val="0"/>
                      <w:marBottom w:val="0"/>
                      <w:divBdr>
                        <w:top w:val="none" w:sz="0" w:space="0" w:color="auto"/>
                        <w:left w:val="none" w:sz="0" w:space="0" w:color="auto"/>
                        <w:bottom w:val="none" w:sz="0" w:space="0" w:color="auto"/>
                        <w:right w:val="none" w:sz="0" w:space="0" w:color="auto"/>
                      </w:divBdr>
                      <w:divsChild>
                        <w:div w:id="16284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010970">
      <w:bodyDiv w:val="1"/>
      <w:marLeft w:val="0"/>
      <w:marRight w:val="0"/>
      <w:marTop w:val="0"/>
      <w:marBottom w:val="0"/>
      <w:divBdr>
        <w:top w:val="none" w:sz="0" w:space="0" w:color="auto"/>
        <w:left w:val="none" w:sz="0" w:space="0" w:color="auto"/>
        <w:bottom w:val="none" w:sz="0" w:space="0" w:color="auto"/>
        <w:right w:val="none" w:sz="0" w:space="0" w:color="auto"/>
      </w:divBdr>
      <w:divsChild>
        <w:div w:id="1780490306">
          <w:marLeft w:val="0"/>
          <w:marRight w:val="0"/>
          <w:marTop w:val="0"/>
          <w:marBottom w:val="0"/>
          <w:divBdr>
            <w:top w:val="none" w:sz="0" w:space="0" w:color="auto"/>
            <w:left w:val="none" w:sz="0" w:space="0" w:color="auto"/>
            <w:bottom w:val="none" w:sz="0" w:space="0" w:color="auto"/>
            <w:right w:val="none" w:sz="0" w:space="0" w:color="auto"/>
          </w:divBdr>
        </w:div>
        <w:div w:id="1046217363">
          <w:marLeft w:val="0"/>
          <w:marRight w:val="0"/>
          <w:marTop w:val="75"/>
          <w:marBottom w:val="0"/>
          <w:divBdr>
            <w:top w:val="none" w:sz="0" w:space="0" w:color="auto"/>
            <w:left w:val="none" w:sz="0" w:space="0" w:color="auto"/>
            <w:bottom w:val="none" w:sz="0" w:space="0" w:color="auto"/>
            <w:right w:val="none" w:sz="0" w:space="0" w:color="auto"/>
          </w:divBdr>
          <w:divsChild>
            <w:div w:id="159320420">
              <w:marLeft w:val="0"/>
              <w:marRight w:val="0"/>
              <w:marTop w:val="0"/>
              <w:marBottom w:val="0"/>
              <w:divBdr>
                <w:top w:val="none" w:sz="0" w:space="0" w:color="auto"/>
                <w:left w:val="none" w:sz="0" w:space="0" w:color="auto"/>
                <w:bottom w:val="none" w:sz="0" w:space="0" w:color="auto"/>
                <w:right w:val="none" w:sz="0" w:space="0" w:color="auto"/>
              </w:divBdr>
              <w:divsChild>
                <w:div w:id="3191649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89949493">
          <w:marLeft w:val="0"/>
          <w:marRight w:val="0"/>
          <w:marTop w:val="0"/>
          <w:marBottom w:val="0"/>
          <w:divBdr>
            <w:top w:val="none" w:sz="0" w:space="0" w:color="auto"/>
            <w:left w:val="none" w:sz="0" w:space="0" w:color="auto"/>
            <w:bottom w:val="none" w:sz="0" w:space="0" w:color="auto"/>
            <w:right w:val="none" w:sz="0" w:space="0" w:color="auto"/>
          </w:divBdr>
          <w:divsChild>
            <w:div w:id="12631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172">
      <w:bodyDiv w:val="1"/>
      <w:marLeft w:val="0"/>
      <w:marRight w:val="0"/>
      <w:marTop w:val="0"/>
      <w:marBottom w:val="0"/>
      <w:divBdr>
        <w:top w:val="none" w:sz="0" w:space="0" w:color="auto"/>
        <w:left w:val="none" w:sz="0" w:space="0" w:color="auto"/>
        <w:bottom w:val="none" w:sz="0" w:space="0" w:color="auto"/>
        <w:right w:val="none" w:sz="0" w:space="0" w:color="auto"/>
      </w:divBdr>
    </w:div>
    <w:div w:id="1180582786">
      <w:bodyDiv w:val="1"/>
      <w:marLeft w:val="0"/>
      <w:marRight w:val="0"/>
      <w:marTop w:val="0"/>
      <w:marBottom w:val="0"/>
      <w:divBdr>
        <w:top w:val="none" w:sz="0" w:space="0" w:color="auto"/>
        <w:left w:val="none" w:sz="0" w:space="0" w:color="auto"/>
        <w:bottom w:val="none" w:sz="0" w:space="0" w:color="auto"/>
        <w:right w:val="none" w:sz="0" w:space="0" w:color="auto"/>
      </w:divBdr>
      <w:divsChild>
        <w:div w:id="735057116">
          <w:marLeft w:val="0"/>
          <w:marRight w:val="0"/>
          <w:marTop w:val="0"/>
          <w:marBottom w:val="120"/>
          <w:divBdr>
            <w:top w:val="none" w:sz="0" w:space="0" w:color="auto"/>
            <w:left w:val="none" w:sz="0" w:space="0" w:color="auto"/>
            <w:bottom w:val="single" w:sz="12" w:space="9" w:color="EBEBEB"/>
            <w:right w:val="none" w:sz="0" w:space="0" w:color="auto"/>
          </w:divBdr>
          <w:divsChild>
            <w:div w:id="1719889018">
              <w:marLeft w:val="0"/>
              <w:marRight w:val="0"/>
              <w:marTop w:val="100"/>
              <w:marBottom w:val="100"/>
              <w:divBdr>
                <w:top w:val="none" w:sz="0" w:space="0" w:color="auto"/>
                <w:left w:val="none" w:sz="0" w:space="0" w:color="auto"/>
                <w:bottom w:val="none" w:sz="0" w:space="0" w:color="auto"/>
                <w:right w:val="none" w:sz="0" w:space="0" w:color="auto"/>
              </w:divBdr>
              <w:divsChild>
                <w:div w:id="174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70152">
      <w:bodyDiv w:val="1"/>
      <w:marLeft w:val="0"/>
      <w:marRight w:val="0"/>
      <w:marTop w:val="0"/>
      <w:marBottom w:val="0"/>
      <w:divBdr>
        <w:top w:val="none" w:sz="0" w:space="0" w:color="auto"/>
        <w:left w:val="none" w:sz="0" w:space="0" w:color="auto"/>
        <w:bottom w:val="none" w:sz="0" w:space="0" w:color="auto"/>
        <w:right w:val="none" w:sz="0" w:space="0" w:color="auto"/>
      </w:divBdr>
    </w:div>
    <w:div w:id="1567718867">
      <w:bodyDiv w:val="1"/>
      <w:marLeft w:val="0"/>
      <w:marRight w:val="0"/>
      <w:marTop w:val="0"/>
      <w:marBottom w:val="0"/>
      <w:divBdr>
        <w:top w:val="none" w:sz="0" w:space="0" w:color="auto"/>
        <w:left w:val="none" w:sz="0" w:space="0" w:color="auto"/>
        <w:bottom w:val="none" w:sz="0" w:space="0" w:color="auto"/>
        <w:right w:val="none" w:sz="0" w:space="0" w:color="auto"/>
      </w:divBdr>
      <w:divsChild>
        <w:div w:id="1621305943">
          <w:marLeft w:val="0"/>
          <w:marRight w:val="0"/>
          <w:marTop w:val="0"/>
          <w:marBottom w:val="0"/>
          <w:divBdr>
            <w:top w:val="none" w:sz="0" w:space="0" w:color="auto"/>
            <w:left w:val="none" w:sz="0" w:space="0" w:color="auto"/>
            <w:bottom w:val="none" w:sz="0" w:space="0" w:color="auto"/>
            <w:right w:val="none" w:sz="0" w:space="0" w:color="auto"/>
          </w:divBdr>
        </w:div>
        <w:div w:id="1519468337">
          <w:marLeft w:val="0"/>
          <w:marRight w:val="0"/>
          <w:marTop w:val="0"/>
          <w:marBottom w:val="0"/>
          <w:divBdr>
            <w:top w:val="none" w:sz="0" w:space="0" w:color="auto"/>
            <w:left w:val="none" w:sz="0" w:space="0" w:color="auto"/>
            <w:bottom w:val="none" w:sz="0" w:space="0" w:color="auto"/>
            <w:right w:val="none" w:sz="0" w:space="0" w:color="auto"/>
          </w:divBdr>
        </w:div>
      </w:divsChild>
    </w:div>
    <w:div w:id="1842699882">
      <w:bodyDiv w:val="1"/>
      <w:marLeft w:val="0"/>
      <w:marRight w:val="0"/>
      <w:marTop w:val="0"/>
      <w:marBottom w:val="0"/>
      <w:divBdr>
        <w:top w:val="none" w:sz="0" w:space="0" w:color="auto"/>
        <w:left w:val="none" w:sz="0" w:space="0" w:color="auto"/>
        <w:bottom w:val="none" w:sz="0" w:space="0" w:color="auto"/>
        <w:right w:val="none" w:sz="0" w:space="0" w:color="auto"/>
      </w:divBdr>
      <w:divsChild>
        <w:div w:id="53163822">
          <w:marLeft w:val="0"/>
          <w:marRight w:val="0"/>
          <w:marTop w:val="0"/>
          <w:marBottom w:val="300"/>
          <w:divBdr>
            <w:top w:val="none" w:sz="0" w:space="0" w:color="auto"/>
            <w:left w:val="none" w:sz="0" w:space="0" w:color="auto"/>
            <w:bottom w:val="none" w:sz="0" w:space="0" w:color="auto"/>
            <w:right w:val="none" w:sz="0" w:space="0" w:color="auto"/>
          </w:divBdr>
          <w:divsChild>
            <w:div w:id="1942033650">
              <w:marLeft w:val="0"/>
              <w:marRight w:val="0"/>
              <w:marTop w:val="0"/>
              <w:marBottom w:val="0"/>
              <w:divBdr>
                <w:top w:val="none" w:sz="0" w:space="0" w:color="auto"/>
                <w:left w:val="none" w:sz="0" w:space="0" w:color="auto"/>
                <w:bottom w:val="none" w:sz="0" w:space="0" w:color="auto"/>
                <w:right w:val="none" w:sz="0" w:space="0" w:color="auto"/>
              </w:divBdr>
              <w:divsChild>
                <w:div w:id="1291400350">
                  <w:marLeft w:val="0"/>
                  <w:marRight w:val="-225"/>
                  <w:marTop w:val="0"/>
                  <w:marBottom w:val="0"/>
                  <w:divBdr>
                    <w:top w:val="none" w:sz="0" w:space="0" w:color="auto"/>
                    <w:left w:val="none" w:sz="0" w:space="0" w:color="auto"/>
                    <w:bottom w:val="none" w:sz="0" w:space="0" w:color="auto"/>
                    <w:right w:val="none" w:sz="0" w:space="0" w:color="auto"/>
                  </w:divBdr>
                </w:div>
                <w:div w:id="577860409">
                  <w:marLeft w:val="0"/>
                  <w:marRight w:val="-225"/>
                  <w:marTop w:val="150"/>
                  <w:marBottom w:val="0"/>
                  <w:divBdr>
                    <w:top w:val="none" w:sz="0" w:space="0" w:color="auto"/>
                    <w:left w:val="none" w:sz="0" w:space="0" w:color="auto"/>
                    <w:bottom w:val="none" w:sz="0" w:space="0" w:color="auto"/>
                    <w:right w:val="none" w:sz="0" w:space="0" w:color="auto"/>
                  </w:divBdr>
                </w:div>
              </w:divsChild>
            </w:div>
          </w:divsChild>
        </w:div>
        <w:div w:id="12898655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me.uchicago.edu/~sashwort/bigdata.pdf" TargetMode="External"/><Relationship Id="rId18" Type="http://schemas.openxmlformats.org/officeDocument/2006/relationships/hyperlink" Target="https://ideas.repec.org/s/aea/jeclit.html" TargetMode="External"/><Relationship Id="rId26" Type="http://schemas.openxmlformats.org/officeDocument/2006/relationships/hyperlink" Target="https://www.sciencedirect.com/science/article/abs/pii/0304407686900011" TargetMode="External"/><Relationship Id="rId3" Type="http://schemas.openxmlformats.org/officeDocument/2006/relationships/settings" Target="settings.xml"/><Relationship Id="rId21" Type="http://schemas.openxmlformats.org/officeDocument/2006/relationships/hyperlink" Target="https://www.jstor.org/stable/2727353" TargetMode="External"/><Relationship Id="rId34" Type="http://schemas.openxmlformats.org/officeDocument/2006/relationships/hyperlink" Target="https://www.jstor.org/stable/145818" TargetMode="External"/><Relationship Id="rId7" Type="http://schemas.openxmlformats.org/officeDocument/2006/relationships/hyperlink" Target="http://home.uchicago.edu/sdurlauf/includes/pdf/Model%20uncertainty%20and%20policy%20evaluation%20-%20Some%20theory%20and%20empirics.pdf" TargetMode="External"/><Relationship Id="rId12" Type="http://schemas.openxmlformats.org/officeDocument/2006/relationships/hyperlink" Target="https://www.brookings.edu/wp-content/uploads/1982/01/1982a_bpea_sims_goldfeld_sachs.pdf" TargetMode="External"/><Relationship Id="rId17" Type="http://schemas.openxmlformats.org/officeDocument/2006/relationships/hyperlink" Target="https://ideas.repec.org/a/aea/jeclit/v57y2019i4p835-903.html" TargetMode="External"/><Relationship Id="rId25" Type="http://schemas.openxmlformats.org/officeDocument/2006/relationships/hyperlink" Target="https://www.sciencedirect.com/science/article/abs/pii/0165176581900756" TargetMode="External"/><Relationship Id="rId33" Type="http://schemas.openxmlformats.org/officeDocument/2006/relationships/hyperlink" Target="https://www.annualreviews.org/doi/10.1146/annurev-economics-082912-110231" TargetMode="External"/><Relationship Id="rId2" Type="http://schemas.openxmlformats.org/officeDocument/2006/relationships/styles" Target="styles.xml"/><Relationship Id="rId16" Type="http://schemas.openxmlformats.org/officeDocument/2006/relationships/hyperlink" Target="https://papers.ssrn.com/sol3/papers.cfm?abstract_id=930741" TargetMode="External"/><Relationship Id="rId20" Type="http://schemas.openxmlformats.org/officeDocument/2006/relationships/hyperlink" Target="https://arxiv.org/abs/1404.1578" TargetMode="External"/><Relationship Id="rId29" Type="http://schemas.openxmlformats.org/officeDocument/2006/relationships/hyperlink" Target="https://www.nber.org/papers/w281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s.onlinelibrary.wiley.com/doi/10.1111/1467-9884.00238" TargetMode="External"/><Relationship Id="rId24" Type="http://schemas.openxmlformats.org/officeDocument/2006/relationships/hyperlink" Target="https://www.sciencedirect.com/science/article/abs/pii/0304407674900347" TargetMode="External"/><Relationship Id="rId32" Type="http://schemas.openxmlformats.org/officeDocument/2006/relationships/hyperlink" Target="https://www.jstor.org/stable/43288511" TargetMode="External"/><Relationship Id="rId5" Type="http://schemas.openxmlformats.org/officeDocument/2006/relationships/footnotes" Target="footnotes.xml"/><Relationship Id="rId15" Type="http://schemas.openxmlformats.org/officeDocument/2006/relationships/hyperlink" Target="https://www.jstor.org/stable/2586935" TargetMode="External"/><Relationship Id="rId23" Type="http://schemas.openxmlformats.org/officeDocument/2006/relationships/hyperlink" Target="https://www.jstor.org/stable/1913236" TargetMode="External"/><Relationship Id="rId28" Type="http://schemas.openxmlformats.org/officeDocument/2006/relationships/hyperlink" Target="https://www.aeaweb.org/articles?id=10.1257/jep.15.4.69" TargetMode="External"/><Relationship Id="rId36" Type="http://schemas.openxmlformats.org/officeDocument/2006/relationships/theme" Target="theme/theme1.xml"/><Relationship Id="rId10" Type="http://schemas.openxmlformats.org/officeDocument/2006/relationships/hyperlink" Target="https://pubmed.ncbi.nlm.nih.gov/18208344/" TargetMode="External"/><Relationship Id="rId19" Type="http://schemas.openxmlformats.org/officeDocument/2006/relationships/hyperlink" Target="https://www.jstor.org/stable/271053" TargetMode="External"/><Relationship Id="rId31" Type="http://schemas.openxmlformats.org/officeDocument/2006/relationships/hyperlink" Target="https://www.jstor.org/stable/3990263" TargetMode="External"/><Relationship Id="rId4" Type="http://schemas.openxmlformats.org/officeDocument/2006/relationships/webSettings" Target="webSettings.xml"/><Relationship Id="rId9" Type="http://schemas.openxmlformats.org/officeDocument/2006/relationships/hyperlink" Target="https://www.aeaweb.org/articles?id=10.1257/aer.p20171118" TargetMode="External"/><Relationship Id="rId14" Type="http://schemas.openxmlformats.org/officeDocument/2006/relationships/hyperlink" Target="https://www.jstor.org/stable/270939" TargetMode="External"/><Relationship Id="rId22" Type="http://schemas.openxmlformats.org/officeDocument/2006/relationships/hyperlink" Target="https://www.jstor.org/stable/2526245" TargetMode="External"/><Relationship Id="rId27" Type="http://schemas.openxmlformats.org/officeDocument/2006/relationships/hyperlink" Target="https://www.jstor.org/stable/1912017" TargetMode="External"/><Relationship Id="rId30" Type="http://schemas.openxmlformats.org/officeDocument/2006/relationships/hyperlink" Target="https://www.jstor.org/stable/10.1086/679496" TargetMode="External"/><Relationship Id="rId35" Type="http://schemas.openxmlformats.org/officeDocument/2006/relationships/fontTable" Target="fontTable.xml"/><Relationship Id="rId8" Type="http://schemas.openxmlformats.org/officeDocument/2006/relationships/hyperlink" Target="https://www.sciencedirect.com/science/article/abs/pii/S0378375802004913?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Durlauf</dc:creator>
  <cp:keywords/>
  <dc:description/>
  <cp:lastModifiedBy>GR</cp:lastModifiedBy>
  <cp:revision>2</cp:revision>
  <dcterms:created xsi:type="dcterms:W3CDTF">2021-09-18T00:31:00Z</dcterms:created>
  <dcterms:modified xsi:type="dcterms:W3CDTF">2021-09-18T00:31:00Z</dcterms:modified>
</cp:coreProperties>
</file>