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B1" w:rsidRPr="00A11F2C" w:rsidRDefault="006F0A3D">
      <w:pPr>
        <w:rPr>
          <w:b/>
        </w:rPr>
      </w:pPr>
      <w:r w:rsidRPr="00A11F2C">
        <w:rPr>
          <w:b/>
        </w:rPr>
        <w:t xml:space="preserve">Table 1.  Journals included in the sample ordered by </w:t>
      </w:r>
      <w:proofErr w:type="gramStart"/>
      <w:r w:rsidRPr="00A11F2C">
        <w:rPr>
          <w:b/>
        </w:rPr>
        <w:t>5 year</w:t>
      </w:r>
      <w:proofErr w:type="gramEnd"/>
      <w:r w:rsidRPr="00A11F2C">
        <w:rPr>
          <w:b/>
        </w:rPr>
        <w:t xml:space="preserve"> h-index (2005-2009)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80"/>
        <w:gridCol w:w="1098"/>
        <w:gridCol w:w="1620"/>
        <w:gridCol w:w="2250"/>
      </w:tblGrid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01FB1" w:rsidRPr="00A11F2C" w:rsidRDefault="00901FB1" w:rsidP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b/>
                <w:bCs/>
                <w:sz w:val="22"/>
                <w:szCs w:val="22"/>
              </w:rPr>
            </w:pPr>
          </w:p>
          <w:p w:rsidR="00901FB1" w:rsidRPr="00A11F2C" w:rsidRDefault="00901FB1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b/>
                <w:bCs/>
                <w:sz w:val="22"/>
                <w:szCs w:val="22"/>
              </w:rPr>
            </w:pPr>
          </w:p>
          <w:p w:rsidR="00901FB1" w:rsidRPr="00A11F2C" w:rsidRDefault="00901FB1" w:rsidP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b/>
                <w:bCs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b/>
                <w:bCs/>
                <w:sz w:val="22"/>
                <w:szCs w:val="22"/>
              </w:rPr>
              <w:t>Journal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auto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901FB1" w:rsidRPr="00A11F2C" w:rsidRDefault="00901FB1" w:rsidP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b/>
                <w:bCs/>
                <w:sz w:val="22"/>
                <w:szCs w:val="22"/>
              </w:rPr>
            </w:pPr>
          </w:p>
          <w:p w:rsidR="00901FB1" w:rsidRPr="00A11F2C" w:rsidRDefault="006F0A3D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b/>
                <w:bCs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b/>
                <w:bCs/>
                <w:sz w:val="22"/>
                <w:szCs w:val="22"/>
              </w:rPr>
              <w:t xml:space="preserve">5 year </w:t>
            </w:r>
            <w:r w:rsidR="00901FB1" w:rsidRPr="00A11F2C">
              <w:rPr>
                <w:rFonts w:ascii="Helvetica" w:hAnsi="Helvetica" w:cs="Lucida Sans"/>
                <w:b/>
                <w:bCs/>
                <w:sz w:val="22"/>
                <w:szCs w:val="22"/>
              </w:rPr>
              <w:t>h-index*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901FB1" w:rsidRPr="00A11F2C" w:rsidRDefault="00901FB1" w:rsidP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b/>
                <w:bCs/>
                <w:sz w:val="22"/>
                <w:szCs w:val="22"/>
              </w:rPr>
            </w:pPr>
          </w:p>
          <w:p w:rsidR="00901FB1" w:rsidRPr="00A11F2C" w:rsidRDefault="00901FB1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b/>
                <w:bCs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b/>
                <w:bCs/>
                <w:sz w:val="22"/>
                <w:szCs w:val="22"/>
              </w:rPr>
              <w:t>Total articles (2005-2009)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901FB1" w:rsidRPr="00A11F2C" w:rsidRDefault="00901FB1" w:rsidP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b/>
                <w:bCs/>
                <w:sz w:val="22"/>
                <w:szCs w:val="22"/>
              </w:rPr>
            </w:pPr>
          </w:p>
          <w:p w:rsidR="00901FB1" w:rsidRPr="00A11F2C" w:rsidRDefault="00901FB1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b/>
                <w:bCs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b/>
                <w:bCs/>
                <w:sz w:val="22"/>
                <w:szCs w:val="22"/>
              </w:rPr>
              <w:t>Percent</w:t>
            </w:r>
            <w:r w:rsidR="006F0A3D" w:rsidRPr="00A11F2C">
              <w:rPr>
                <w:rFonts w:ascii="Helvetica" w:hAnsi="Helvetica" w:cs="Lucida Sans"/>
                <w:b/>
                <w:bCs/>
                <w:sz w:val="22"/>
                <w:szCs w:val="22"/>
              </w:rPr>
              <w:t>age</w:t>
            </w:r>
            <w:r w:rsidRPr="00A11F2C">
              <w:rPr>
                <w:rFonts w:ascii="Helvetica" w:hAnsi="Helvetica" w:cs="Lucida Sans"/>
                <w:b/>
                <w:bCs/>
                <w:sz w:val="22"/>
                <w:szCs w:val="22"/>
              </w:rPr>
              <w:t xml:space="preserve"> of articles co-authored (%)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tcBorders>
              <w:top w:val="single" w:sz="4" w:space="0" w:color="auto"/>
            </w:tcBorders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Research on Social Work Practice</w:t>
            </w:r>
          </w:p>
        </w:tc>
        <w:tc>
          <w:tcPr>
            <w:tcW w:w="1098" w:type="dxa"/>
            <w:tcBorders>
              <w:top w:val="single" w:sz="4" w:space="0" w:color="auto"/>
            </w:tcBorders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20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263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74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British Journal of Social Work</w:t>
            </w:r>
          </w:p>
        </w:tc>
        <w:tc>
          <w:tcPr>
            <w:tcW w:w="1098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18</w:t>
            </w:r>
          </w:p>
        </w:tc>
        <w:tc>
          <w:tcPr>
            <w:tcW w:w="162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359</w:t>
            </w:r>
          </w:p>
        </w:tc>
        <w:tc>
          <w:tcPr>
            <w:tcW w:w="225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55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Health &amp; Social Work</w:t>
            </w:r>
          </w:p>
        </w:tc>
        <w:tc>
          <w:tcPr>
            <w:tcW w:w="1098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15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143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73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Social Work</w:t>
            </w:r>
          </w:p>
        </w:tc>
        <w:tc>
          <w:tcPr>
            <w:tcW w:w="1098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15</w:t>
            </w:r>
          </w:p>
        </w:tc>
        <w:tc>
          <w:tcPr>
            <w:tcW w:w="162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142</w:t>
            </w:r>
          </w:p>
        </w:tc>
        <w:tc>
          <w:tcPr>
            <w:tcW w:w="225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56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Social Service Review</w:t>
            </w:r>
          </w:p>
        </w:tc>
        <w:tc>
          <w:tcPr>
            <w:tcW w:w="1098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14</w:t>
            </w:r>
          </w:p>
        </w:tc>
        <w:tc>
          <w:tcPr>
            <w:tcW w:w="162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100</w:t>
            </w:r>
          </w:p>
        </w:tc>
        <w:tc>
          <w:tcPr>
            <w:tcW w:w="225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69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International Journal of Social Welfare</w:t>
            </w:r>
          </w:p>
        </w:tc>
        <w:tc>
          <w:tcPr>
            <w:tcW w:w="1098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198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53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Social Work Research</w:t>
            </w:r>
          </w:p>
        </w:tc>
        <w:tc>
          <w:tcPr>
            <w:tcW w:w="1098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12</w:t>
            </w:r>
          </w:p>
        </w:tc>
        <w:tc>
          <w:tcPr>
            <w:tcW w:w="162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103</w:t>
            </w:r>
          </w:p>
        </w:tc>
        <w:tc>
          <w:tcPr>
            <w:tcW w:w="225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82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International Social Work</w:t>
            </w:r>
          </w:p>
        </w:tc>
        <w:tc>
          <w:tcPr>
            <w:tcW w:w="1098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287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47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Social Work in Health Care</w:t>
            </w:r>
          </w:p>
        </w:tc>
        <w:tc>
          <w:tcPr>
            <w:tcW w:w="1098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11</w:t>
            </w:r>
          </w:p>
        </w:tc>
        <w:tc>
          <w:tcPr>
            <w:tcW w:w="162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212</w:t>
            </w:r>
          </w:p>
        </w:tc>
        <w:tc>
          <w:tcPr>
            <w:tcW w:w="225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71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Journal of Social Work Education</w:t>
            </w:r>
          </w:p>
        </w:tc>
        <w:tc>
          <w:tcPr>
            <w:tcW w:w="1098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151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76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Administration in Social Work</w:t>
            </w:r>
          </w:p>
        </w:tc>
        <w:tc>
          <w:tcPr>
            <w:tcW w:w="1098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9</w:t>
            </w:r>
          </w:p>
        </w:tc>
        <w:tc>
          <w:tcPr>
            <w:tcW w:w="162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103</w:t>
            </w:r>
          </w:p>
        </w:tc>
        <w:tc>
          <w:tcPr>
            <w:tcW w:w="225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65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Families in Society</w:t>
            </w:r>
          </w:p>
        </w:tc>
        <w:tc>
          <w:tcPr>
            <w:tcW w:w="1098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9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298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62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proofErr w:type="spellStart"/>
            <w:r w:rsidRPr="00A11F2C">
              <w:rPr>
                <w:rFonts w:ascii="Helvetica" w:hAnsi="Helvetica" w:cs="Lucida Sans"/>
                <w:sz w:val="22"/>
                <w:szCs w:val="22"/>
              </w:rPr>
              <w:t>Affilia</w:t>
            </w:r>
            <w:proofErr w:type="spellEnd"/>
          </w:p>
        </w:tc>
        <w:tc>
          <w:tcPr>
            <w:tcW w:w="1098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8</w:t>
            </w:r>
          </w:p>
        </w:tc>
        <w:tc>
          <w:tcPr>
            <w:tcW w:w="162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135</w:t>
            </w:r>
          </w:p>
        </w:tc>
        <w:tc>
          <w:tcPr>
            <w:tcW w:w="225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53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Clinical Social Work Journal</w:t>
            </w:r>
          </w:p>
        </w:tc>
        <w:tc>
          <w:tcPr>
            <w:tcW w:w="1098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8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150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21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Journal of Social Work Practice</w:t>
            </w:r>
          </w:p>
        </w:tc>
        <w:tc>
          <w:tcPr>
            <w:tcW w:w="1098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7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126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33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Smith College Studies in Social Work</w:t>
            </w:r>
          </w:p>
        </w:tc>
        <w:tc>
          <w:tcPr>
            <w:tcW w:w="1098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5</w:t>
            </w:r>
          </w:p>
        </w:tc>
        <w:tc>
          <w:tcPr>
            <w:tcW w:w="162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94</w:t>
            </w:r>
          </w:p>
        </w:tc>
        <w:tc>
          <w:tcPr>
            <w:tcW w:w="225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17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 xml:space="preserve">Asia Pacific Journal of Social Work and Development </w:t>
            </w:r>
          </w:p>
        </w:tc>
        <w:tc>
          <w:tcPr>
            <w:tcW w:w="1098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59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49</w:t>
            </w:r>
          </w:p>
        </w:tc>
      </w:tr>
      <w:tr w:rsidR="00901FB1" w:rsidRPr="00A11F2C" w:rsidTr="006F0A3D">
        <w:tblPrEx>
          <w:tblCellMar>
            <w:top w:w="0" w:type="dxa"/>
            <w:bottom w:w="0" w:type="dxa"/>
          </w:tblCellMar>
        </w:tblPrEx>
        <w:tc>
          <w:tcPr>
            <w:tcW w:w="3780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Indian Journal of Social Work</w:t>
            </w:r>
          </w:p>
        </w:tc>
        <w:tc>
          <w:tcPr>
            <w:tcW w:w="1098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901FB1" w:rsidRPr="00A11F2C" w:rsidRDefault="00901FB1" w:rsidP="00CB79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</w:t>
            </w:r>
          </w:p>
        </w:tc>
        <w:tc>
          <w:tcPr>
            <w:tcW w:w="1620" w:type="dxa"/>
            <w:shd w:val="clear" w:color="auto" w:fill="FCFCFC"/>
            <w:vAlign w:val="center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147</w:t>
            </w:r>
          </w:p>
        </w:tc>
        <w:tc>
          <w:tcPr>
            <w:tcW w:w="2250" w:type="dxa"/>
            <w:shd w:val="clear" w:color="auto" w:fill="FCFCFC"/>
          </w:tcPr>
          <w:p w:rsidR="00901FB1" w:rsidRPr="00A11F2C" w:rsidRDefault="00901FB1" w:rsidP="00901F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A11F2C">
              <w:rPr>
                <w:rFonts w:ascii="Helvetica" w:hAnsi="Helvetica" w:cs="Lucida Sans"/>
                <w:sz w:val="22"/>
                <w:szCs w:val="22"/>
              </w:rPr>
              <w:t>39</w:t>
            </w:r>
          </w:p>
        </w:tc>
      </w:tr>
    </w:tbl>
    <w:p w:rsidR="00394269" w:rsidRPr="00A11F2C" w:rsidRDefault="00394269">
      <w:pPr>
        <w:rPr>
          <w:rFonts w:ascii="Helvetica" w:hAnsi="Helvetica"/>
          <w:sz w:val="22"/>
          <w:szCs w:val="22"/>
        </w:rPr>
      </w:pPr>
    </w:p>
    <w:p w:rsidR="00901FB1" w:rsidRPr="00A11F2C" w:rsidRDefault="00901FB1">
      <w:pPr>
        <w:rPr>
          <w:rFonts w:ascii="Helvetica" w:hAnsi="Helvetica"/>
        </w:rPr>
      </w:pPr>
    </w:p>
    <w:p w:rsidR="006F0A3D" w:rsidRPr="00A11F2C" w:rsidRDefault="006F0A3D">
      <w:pPr>
        <w:rPr>
          <w:rFonts w:ascii="Helvetica" w:hAnsi="Helvetica"/>
          <w:b/>
        </w:rPr>
      </w:pPr>
      <w:r w:rsidRPr="00A11F2C">
        <w:rPr>
          <w:rFonts w:ascii="Helvetica" w:hAnsi="Helvetica"/>
          <w:b/>
        </w:rPr>
        <w:t>Table 2.  Average number of citations per article by number of authors</w:t>
      </w:r>
    </w:p>
    <w:p w:rsidR="00901FB1" w:rsidRPr="006F0A3D" w:rsidRDefault="00901FB1">
      <w:pPr>
        <w:rPr>
          <w:rFonts w:ascii="Helvetica" w:hAnsi="Helvetic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1170"/>
        <w:gridCol w:w="2200"/>
      </w:tblGrid>
      <w:tr w:rsidR="006F0A3D" w:rsidRPr="006F0A3D" w:rsidTr="006F0A3D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bottom w:val="single" w:sz="4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6F0A3D" w:rsidRPr="006F0A3D" w:rsidRDefault="006F0A3D" w:rsidP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b/>
                <w:bCs/>
                <w:color w:val="434343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b/>
                <w:bCs/>
                <w:color w:val="434343"/>
                <w:sz w:val="22"/>
                <w:szCs w:val="22"/>
              </w:rPr>
              <w:t>Number of authors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6F0A3D" w:rsidRPr="006F0A3D" w:rsidRDefault="006F0A3D" w:rsidP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b/>
                <w:bCs/>
                <w:color w:val="434343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b/>
                <w:bCs/>
                <w:color w:val="434343"/>
                <w:sz w:val="22"/>
                <w:szCs w:val="22"/>
              </w:rPr>
              <w:t>Total articles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6F0A3D" w:rsidRPr="006F0A3D" w:rsidRDefault="006F0A3D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b/>
                <w:bCs/>
                <w:color w:val="434343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b/>
                <w:bCs/>
                <w:color w:val="434343"/>
                <w:sz w:val="22"/>
                <w:szCs w:val="22"/>
              </w:rPr>
              <w:t>Average number of citations</w:t>
            </w:r>
          </w:p>
          <w:p w:rsidR="006F0A3D" w:rsidRPr="006F0A3D" w:rsidRDefault="006F0A3D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Helvetica" w:hAnsi="Helvetica" w:cs="Lucida Sans"/>
                <w:b/>
                <w:bCs/>
                <w:color w:val="434343"/>
                <w:sz w:val="22"/>
                <w:szCs w:val="22"/>
              </w:rPr>
              <w:t>(</w:t>
            </w:r>
            <w:proofErr w:type="gramStart"/>
            <w:r>
              <w:rPr>
                <w:rFonts w:ascii="Helvetica" w:hAnsi="Helvetica" w:cs="Lucida Sans"/>
                <w:b/>
                <w:bCs/>
                <w:color w:val="434343"/>
                <w:sz w:val="22"/>
                <w:szCs w:val="22"/>
              </w:rPr>
              <w:t>standard</w:t>
            </w:r>
            <w:proofErr w:type="gramEnd"/>
            <w:r>
              <w:rPr>
                <w:rFonts w:ascii="Helvetica" w:hAnsi="Helvetica" w:cs="Lucida Sans"/>
                <w:b/>
                <w:bCs/>
                <w:color w:val="434343"/>
                <w:sz w:val="22"/>
                <w:szCs w:val="22"/>
              </w:rPr>
              <w:t xml:space="preserve"> dev.</w:t>
            </w:r>
            <w:r w:rsidRPr="006F0A3D">
              <w:rPr>
                <w:rFonts w:ascii="Helvetica" w:hAnsi="Helvetica" w:cs="Lucida Sans"/>
                <w:b/>
                <w:bCs/>
                <w:color w:val="434343"/>
                <w:sz w:val="22"/>
                <w:szCs w:val="22"/>
              </w:rPr>
              <w:t>)</w:t>
            </w:r>
          </w:p>
        </w:tc>
      </w:tr>
      <w:tr w:rsidR="006F0A3D" w:rsidRPr="006F0A3D" w:rsidTr="006F0A3D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6F0A3D" w:rsidRPr="006F0A3D" w:rsidRDefault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b/>
                <w:bCs/>
                <w:color w:val="434343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6F0A3D" w:rsidRPr="006F0A3D" w:rsidRDefault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b/>
                <w:bCs/>
                <w:color w:val="434343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6F0A3D" w:rsidRPr="006F0A3D" w:rsidRDefault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b/>
                <w:bCs/>
                <w:color w:val="434343"/>
                <w:sz w:val="22"/>
                <w:szCs w:val="22"/>
              </w:rPr>
            </w:pPr>
          </w:p>
        </w:tc>
      </w:tr>
      <w:tr w:rsidR="006F0A3D" w:rsidRPr="006F0A3D" w:rsidTr="006F0A3D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6F0A3D" w:rsidRPr="006F0A3D" w:rsidRDefault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sz w:val="22"/>
                <w:szCs w:val="22"/>
              </w:rPr>
              <w:t>1</w:t>
            </w:r>
          </w:p>
        </w:tc>
        <w:tc>
          <w:tcPr>
            <w:tcW w:w="1170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6F0A3D" w:rsidRPr="006F0A3D" w:rsidRDefault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sz w:val="22"/>
                <w:szCs w:val="22"/>
              </w:rPr>
              <w:t>1337</w:t>
            </w:r>
          </w:p>
        </w:tc>
        <w:tc>
          <w:tcPr>
            <w:tcW w:w="2200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6F0A3D" w:rsidRPr="006F0A3D" w:rsidRDefault="006F0A3D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sz w:val="22"/>
                <w:szCs w:val="22"/>
              </w:rPr>
              <w:t xml:space="preserve">3.6 </w:t>
            </w:r>
          </w:p>
          <w:p w:rsidR="006F0A3D" w:rsidRPr="006F0A3D" w:rsidRDefault="006F0A3D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sz w:val="22"/>
                <w:szCs w:val="22"/>
              </w:rPr>
              <w:t>(6.0)</w:t>
            </w:r>
          </w:p>
        </w:tc>
      </w:tr>
      <w:tr w:rsidR="006F0A3D" w:rsidRPr="006F0A3D" w:rsidTr="006F0A3D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6F0A3D" w:rsidRPr="006F0A3D" w:rsidRDefault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sz w:val="22"/>
                <w:szCs w:val="22"/>
              </w:rPr>
              <w:t>2</w:t>
            </w:r>
          </w:p>
        </w:tc>
        <w:tc>
          <w:tcPr>
            <w:tcW w:w="1170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6F0A3D" w:rsidRPr="006F0A3D" w:rsidRDefault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sz w:val="22"/>
                <w:szCs w:val="22"/>
              </w:rPr>
              <w:t>882</w:t>
            </w:r>
          </w:p>
        </w:tc>
        <w:tc>
          <w:tcPr>
            <w:tcW w:w="2200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6F0A3D" w:rsidRDefault="006F0A3D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</w:p>
          <w:p w:rsidR="006F0A3D" w:rsidRPr="006F0A3D" w:rsidRDefault="006F0A3D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sz w:val="22"/>
                <w:szCs w:val="22"/>
              </w:rPr>
              <w:t xml:space="preserve">4.2 </w:t>
            </w:r>
          </w:p>
          <w:p w:rsidR="006F0A3D" w:rsidRPr="006F0A3D" w:rsidRDefault="006F0A3D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sz w:val="22"/>
                <w:szCs w:val="22"/>
              </w:rPr>
              <w:t>(5.0)</w:t>
            </w:r>
          </w:p>
        </w:tc>
      </w:tr>
      <w:tr w:rsidR="006F0A3D" w:rsidRPr="006F0A3D" w:rsidTr="006F0A3D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6F0A3D" w:rsidRPr="006F0A3D" w:rsidRDefault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sz w:val="22"/>
                <w:szCs w:val="22"/>
              </w:rPr>
              <w:t>3</w:t>
            </w:r>
          </w:p>
        </w:tc>
        <w:tc>
          <w:tcPr>
            <w:tcW w:w="1170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6F0A3D" w:rsidRPr="006F0A3D" w:rsidRDefault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sz w:val="22"/>
                <w:szCs w:val="22"/>
              </w:rPr>
              <w:t>431</w:t>
            </w:r>
          </w:p>
        </w:tc>
        <w:tc>
          <w:tcPr>
            <w:tcW w:w="2200" w:type="dxa"/>
            <w:shd w:val="clear" w:color="auto" w:fill="FFFFFF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6F0A3D" w:rsidRDefault="006F0A3D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</w:p>
          <w:p w:rsidR="006F0A3D" w:rsidRPr="006F0A3D" w:rsidRDefault="006F0A3D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sz w:val="22"/>
                <w:szCs w:val="22"/>
              </w:rPr>
              <w:t xml:space="preserve">5.2 </w:t>
            </w:r>
          </w:p>
          <w:p w:rsidR="006F0A3D" w:rsidRPr="006F0A3D" w:rsidRDefault="006F0A3D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sz w:val="22"/>
                <w:szCs w:val="22"/>
              </w:rPr>
              <w:t>(6.5)</w:t>
            </w:r>
          </w:p>
        </w:tc>
      </w:tr>
      <w:tr w:rsidR="006F0A3D" w:rsidRPr="006F0A3D" w:rsidTr="006F0A3D">
        <w:tblPrEx>
          <w:tblCellMar>
            <w:top w:w="0" w:type="dxa"/>
            <w:bottom w:w="0" w:type="dxa"/>
          </w:tblCellMar>
        </w:tblPrEx>
        <w:tc>
          <w:tcPr>
            <w:tcW w:w="1188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6F0A3D" w:rsidRPr="006F0A3D" w:rsidRDefault="006F0A3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 w:rsidRPr="006F0A3D">
              <w:rPr>
                <w:rFonts w:ascii="Helvetica" w:hAnsi="Helvetica" w:cs="Lucida Sans"/>
                <w:sz w:val="22"/>
                <w:szCs w:val="22"/>
              </w:rPr>
              <w:t>4</w:t>
            </w:r>
            <w:r w:rsidR="003D15CE">
              <w:rPr>
                <w:rFonts w:ascii="Helvetica" w:hAnsi="Helvetica" w:cs="Lucida Sans"/>
                <w:sz w:val="22"/>
                <w:szCs w:val="22"/>
              </w:rPr>
              <w:t>+</w:t>
            </w:r>
          </w:p>
        </w:tc>
        <w:tc>
          <w:tcPr>
            <w:tcW w:w="1170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6F0A3D" w:rsidRPr="006F0A3D" w:rsidRDefault="003D15C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Lucida Sans"/>
                <w:sz w:val="22"/>
                <w:szCs w:val="22"/>
              </w:rPr>
            </w:pPr>
            <w:r>
              <w:rPr>
                <w:rFonts w:ascii="Helvetica" w:hAnsi="Helvetica" w:cs="Lucida Sans"/>
                <w:sz w:val="22"/>
                <w:szCs w:val="22"/>
              </w:rPr>
              <w:t>420</w:t>
            </w:r>
          </w:p>
        </w:tc>
        <w:tc>
          <w:tcPr>
            <w:tcW w:w="2200" w:type="dxa"/>
            <w:shd w:val="clear" w:color="auto" w:fill="FCFCFC"/>
            <w:tcMar>
              <w:top w:w="100" w:type="nil"/>
              <w:left w:w="80" w:type="nil"/>
              <w:bottom w:w="80" w:type="nil"/>
              <w:right w:w="100" w:type="nil"/>
            </w:tcMar>
            <w:vAlign w:val="center"/>
          </w:tcPr>
          <w:p w:rsidR="006F0A3D" w:rsidRDefault="006F0A3D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</w:p>
          <w:p w:rsidR="006F0A3D" w:rsidRPr="006F0A3D" w:rsidRDefault="003D15CE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>
              <w:rPr>
                <w:rFonts w:ascii="Helvetica" w:hAnsi="Helvetica" w:cs="Lucida Sans"/>
                <w:sz w:val="22"/>
                <w:szCs w:val="22"/>
              </w:rPr>
              <w:t>5.3</w:t>
            </w:r>
            <w:r w:rsidR="006F0A3D" w:rsidRPr="006F0A3D">
              <w:rPr>
                <w:rFonts w:ascii="Helvetica" w:hAnsi="Helvetica" w:cs="Lucida Sans"/>
                <w:sz w:val="22"/>
                <w:szCs w:val="22"/>
              </w:rPr>
              <w:t xml:space="preserve"> </w:t>
            </w:r>
          </w:p>
          <w:p w:rsidR="006F0A3D" w:rsidRPr="006F0A3D" w:rsidRDefault="003D15CE" w:rsidP="006F0A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Lucida Sans"/>
                <w:sz w:val="22"/>
                <w:szCs w:val="22"/>
              </w:rPr>
            </w:pPr>
            <w:r>
              <w:rPr>
                <w:rFonts w:ascii="Helvetica" w:hAnsi="Helvetica" w:cs="Lucida Sans"/>
                <w:sz w:val="22"/>
                <w:szCs w:val="22"/>
              </w:rPr>
              <w:t>(7.5</w:t>
            </w:r>
            <w:r w:rsidR="006F0A3D" w:rsidRPr="006F0A3D">
              <w:rPr>
                <w:rFonts w:ascii="Helvetica" w:hAnsi="Helvetica" w:cs="Lucida Sans"/>
                <w:sz w:val="22"/>
                <w:szCs w:val="22"/>
              </w:rPr>
              <w:t>)</w:t>
            </w:r>
          </w:p>
        </w:tc>
      </w:tr>
    </w:tbl>
    <w:p w:rsidR="006F0A3D" w:rsidRDefault="006F0A3D"/>
    <w:p w:rsidR="006A73DB" w:rsidRDefault="006A73DB"/>
    <w:p w:rsidR="006A73DB" w:rsidRDefault="006A73DB"/>
    <w:p w:rsidR="00C335C0" w:rsidRDefault="00C335C0">
      <w:pPr>
        <w:rPr>
          <w:rFonts w:ascii="Helvetica" w:hAnsi="Helvetica"/>
        </w:rPr>
      </w:pPr>
    </w:p>
    <w:p w:rsidR="00C335C0" w:rsidRPr="00A11F2C" w:rsidRDefault="00C335C0">
      <w:pPr>
        <w:rPr>
          <w:rFonts w:ascii="Helvetica" w:hAnsi="Helvetica"/>
          <w:b/>
        </w:rPr>
      </w:pPr>
      <w:r w:rsidRPr="00A11F2C">
        <w:rPr>
          <w:rFonts w:ascii="Helvetica" w:hAnsi="Helvetica"/>
          <w:b/>
        </w:rPr>
        <w:t>Table 3. One-Way Analysis of Variance of Average 5-Year Citation Counts by Number of Authors</w:t>
      </w:r>
    </w:p>
    <w:p w:rsidR="00C335C0" w:rsidRDefault="00C335C0">
      <w:pPr>
        <w:rPr>
          <w:rFonts w:ascii="Helvetica" w:hAnsi="Helvetica"/>
        </w:rPr>
      </w:pPr>
    </w:p>
    <w:p w:rsidR="00C335C0" w:rsidRDefault="00C335C0">
      <w:pPr>
        <w:rPr>
          <w:rFonts w:ascii="Helvetica" w:hAnsi="Helvetica"/>
        </w:rPr>
      </w:pPr>
    </w:p>
    <w:tbl>
      <w:tblPr>
        <w:tblStyle w:val="TableGrid"/>
        <w:tblW w:w="8871" w:type="dxa"/>
        <w:tblLook w:val="04A0" w:firstRow="1" w:lastRow="0" w:firstColumn="1" w:lastColumn="0" w:noHBand="0" w:noVBand="1"/>
      </w:tblPr>
      <w:tblGrid>
        <w:gridCol w:w="1773"/>
        <w:gridCol w:w="1395"/>
        <w:gridCol w:w="1398"/>
        <w:gridCol w:w="1415"/>
        <w:gridCol w:w="1445"/>
        <w:gridCol w:w="1445"/>
      </w:tblGrid>
      <w:tr w:rsidR="00C335C0" w:rsidRPr="00C335C0" w:rsidTr="004B4016"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335C0" w:rsidRPr="00C335C0" w:rsidRDefault="00C335C0" w:rsidP="00C335C0">
            <w:pPr>
              <w:ind w:right="-333"/>
              <w:rPr>
                <w:rFonts w:ascii="Helvetica" w:hAnsi="Helvetica"/>
                <w:sz w:val="22"/>
                <w:szCs w:val="22"/>
              </w:rPr>
            </w:pPr>
            <w:r w:rsidRPr="00C335C0">
              <w:rPr>
                <w:rFonts w:ascii="Helvetica" w:hAnsi="Helvetica"/>
                <w:sz w:val="22"/>
                <w:szCs w:val="22"/>
              </w:rPr>
              <w:t>Source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335C0" w:rsidRPr="00C335C0" w:rsidRDefault="00C335C0" w:rsidP="004B4016">
            <w:pPr>
              <w:ind w:right="-108"/>
              <w:jc w:val="center"/>
              <w:rPr>
                <w:rFonts w:ascii="Helvetica" w:hAnsi="Helvetica"/>
                <w:i/>
                <w:sz w:val="22"/>
                <w:szCs w:val="22"/>
              </w:rPr>
            </w:pPr>
            <w:proofErr w:type="spellStart"/>
            <w:proofErr w:type="gramStart"/>
            <w:r w:rsidRPr="00C335C0">
              <w:rPr>
                <w:rFonts w:ascii="Helvetica" w:hAnsi="Helvetica"/>
                <w:i/>
                <w:sz w:val="22"/>
                <w:szCs w:val="22"/>
              </w:rPr>
              <w:t>df</w:t>
            </w:r>
            <w:proofErr w:type="spellEnd"/>
            <w:proofErr w:type="gramEnd"/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335C0" w:rsidRPr="00C335C0" w:rsidRDefault="00C335C0" w:rsidP="004B4016">
            <w:pPr>
              <w:ind w:right="-108"/>
              <w:jc w:val="center"/>
              <w:rPr>
                <w:rFonts w:ascii="Helvetica" w:hAnsi="Helvetica"/>
                <w:i/>
                <w:sz w:val="22"/>
                <w:szCs w:val="22"/>
              </w:rPr>
            </w:pPr>
            <w:r w:rsidRPr="00C335C0">
              <w:rPr>
                <w:rFonts w:ascii="Helvetica" w:hAnsi="Helvetica"/>
                <w:i/>
                <w:sz w:val="22"/>
                <w:szCs w:val="22"/>
              </w:rPr>
              <w:t>SS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335C0" w:rsidRPr="00C335C0" w:rsidRDefault="00C335C0" w:rsidP="004B4016">
            <w:pPr>
              <w:ind w:right="-108"/>
              <w:jc w:val="center"/>
              <w:rPr>
                <w:rFonts w:ascii="Helvetica" w:hAnsi="Helvetica"/>
                <w:i/>
                <w:sz w:val="22"/>
                <w:szCs w:val="22"/>
              </w:rPr>
            </w:pPr>
            <w:r w:rsidRPr="00C335C0">
              <w:rPr>
                <w:rFonts w:ascii="Helvetica" w:hAnsi="Helvetica"/>
                <w:i/>
                <w:sz w:val="22"/>
                <w:szCs w:val="22"/>
              </w:rPr>
              <w:t>MS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335C0" w:rsidRPr="00C335C0" w:rsidRDefault="00C335C0" w:rsidP="004B4016">
            <w:pPr>
              <w:ind w:right="-108"/>
              <w:jc w:val="center"/>
              <w:rPr>
                <w:rFonts w:ascii="Helvetica" w:hAnsi="Helvetica"/>
                <w:i/>
                <w:sz w:val="22"/>
                <w:szCs w:val="22"/>
              </w:rPr>
            </w:pPr>
            <w:r w:rsidRPr="00C335C0">
              <w:rPr>
                <w:rFonts w:ascii="Helvetica" w:hAnsi="Helvetica"/>
                <w:i/>
                <w:sz w:val="22"/>
                <w:szCs w:val="22"/>
              </w:rPr>
              <w:t>F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335C0" w:rsidRPr="00C335C0" w:rsidRDefault="00C335C0" w:rsidP="004B4016">
            <w:pPr>
              <w:ind w:right="-108"/>
              <w:jc w:val="center"/>
              <w:rPr>
                <w:rFonts w:ascii="Helvetica" w:hAnsi="Helvetica"/>
                <w:i/>
                <w:sz w:val="22"/>
                <w:szCs w:val="22"/>
              </w:rPr>
            </w:pPr>
            <w:proofErr w:type="gramStart"/>
            <w:r w:rsidRPr="00C335C0">
              <w:rPr>
                <w:rFonts w:ascii="Helvetica" w:hAnsi="Helvetica"/>
                <w:i/>
                <w:sz w:val="22"/>
                <w:szCs w:val="22"/>
              </w:rPr>
              <w:t>p</w:t>
            </w:r>
            <w:proofErr w:type="gramEnd"/>
          </w:p>
        </w:tc>
      </w:tr>
      <w:tr w:rsidR="00C335C0" w:rsidRPr="00C335C0" w:rsidTr="004B4016">
        <w:tc>
          <w:tcPr>
            <w:tcW w:w="17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5C0" w:rsidRPr="00C335C0" w:rsidRDefault="00C335C0" w:rsidP="00C335C0">
            <w:pPr>
              <w:ind w:right="-333"/>
              <w:rPr>
                <w:rFonts w:ascii="Helvetica" w:hAnsi="Helvetica"/>
                <w:sz w:val="22"/>
                <w:szCs w:val="22"/>
              </w:rPr>
            </w:pPr>
            <w:r w:rsidRPr="00C335C0">
              <w:rPr>
                <w:rFonts w:ascii="Helvetica" w:hAnsi="Helvetica"/>
                <w:sz w:val="22"/>
                <w:szCs w:val="22"/>
              </w:rPr>
              <w:t>Between groups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5C0" w:rsidRPr="00C335C0" w:rsidRDefault="004B4016" w:rsidP="004B4016">
            <w:pPr>
              <w:ind w:right="-108"/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3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5C0" w:rsidRPr="00C335C0" w:rsidRDefault="004B4016" w:rsidP="004B4016">
            <w:pPr>
              <w:ind w:right="-108"/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1544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5C0" w:rsidRPr="00C335C0" w:rsidRDefault="004B4016" w:rsidP="004B4016">
            <w:pPr>
              <w:ind w:right="-108"/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514.5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5C0" w:rsidRPr="00C335C0" w:rsidRDefault="004B4016" w:rsidP="004B4016">
            <w:pPr>
              <w:ind w:right="-108"/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14.11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5C0" w:rsidRPr="00C335C0" w:rsidRDefault="004B4016" w:rsidP="004B4016">
            <w:pPr>
              <w:ind w:right="-108"/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0.000</w:t>
            </w:r>
          </w:p>
        </w:tc>
      </w:tr>
      <w:tr w:rsidR="00C335C0" w:rsidRPr="00C335C0" w:rsidTr="004B4016"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:rsidR="00C335C0" w:rsidRPr="00C335C0" w:rsidRDefault="00C335C0" w:rsidP="00C335C0">
            <w:pPr>
              <w:ind w:right="-333"/>
              <w:rPr>
                <w:rFonts w:ascii="Helvetica" w:hAnsi="Helvetica"/>
                <w:sz w:val="22"/>
                <w:szCs w:val="22"/>
              </w:rPr>
            </w:pPr>
            <w:r w:rsidRPr="00C335C0">
              <w:rPr>
                <w:rFonts w:ascii="Helvetica" w:hAnsi="Helvetica"/>
                <w:sz w:val="22"/>
                <w:szCs w:val="22"/>
              </w:rPr>
              <w:t>Within groups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:rsidR="00C335C0" w:rsidRPr="00C335C0" w:rsidRDefault="004B4016" w:rsidP="004B4016">
            <w:pPr>
              <w:ind w:right="-108"/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3066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C335C0" w:rsidRPr="00C335C0" w:rsidRDefault="004B4016" w:rsidP="004B4016">
            <w:pPr>
              <w:ind w:right="-108"/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111843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:rsidR="00C335C0" w:rsidRPr="00C335C0" w:rsidRDefault="004B4016" w:rsidP="004B4016">
            <w:pPr>
              <w:ind w:right="-108"/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36.5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C335C0" w:rsidRPr="00C335C0" w:rsidRDefault="00C335C0" w:rsidP="004B4016">
            <w:pPr>
              <w:ind w:right="-108"/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C335C0" w:rsidRPr="00C335C0" w:rsidRDefault="00C335C0" w:rsidP="004B4016">
            <w:pPr>
              <w:ind w:right="-108"/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</w:tbl>
    <w:p w:rsidR="00C335C0" w:rsidRDefault="00C335C0">
      <w:pPr>
        <w:rPr>
          <w:rFonts w:ascii="Helvetica" w:hAnsi="Helvetica"/>
        </w:rPr>
      </w:pPr>
    </w:p>
    <w:p w:rsidR="00C335C0" w:rsidRDefault="00C335C0">
      <w:pPr>
        <w:rPr>
          <w:rFonts w:ascii="Helvetica" w:hAnsi="Helvetica"/>
        </w:rPr>
      </w:pPr>
    </w:p>
    <w:p w:rsidR="00A11F2C" w:rsidRDefault="00A11F2C" w:rsidP="004B4016">
      <w:pPr>
        <w:rPr>
          <w:rFonts w:ascii="Helvetica" w:hAnsi="Helvetica"/>
          <w:b/>
        </w:rPr>
      </w:pPr>
    </w:p>
    <w:p w:rsidR="00A11F2C" w:rsidRDefault="00A11F2C" w:rsidP="004B4016">
      <w:pPr>
        <w:rPr>
          <w:rFonts w:ascii="Helvetica" w:hAnsi="Helvetica"/>
          <w:b/>
        </w:rPr>
      </w:pPr>
    </w:p>
    <w:p w:rsidR="004B4016" w:rsidRPr="00A11F2C" w:rsidRDefault="004B4016" w:rsidP="004B4016">
      <w:pPr>
        <w:rPr>
          <w:rFonts w:ascii="Helvetica" w:eastAsia="Times New Roman" w:hAnsi="Helvetica" w:cs="Times New Roman"/>
          <w:b/>
          <w:shd w:val="clear" w:color="auto" w:fill="FAFAFA"/>
        </w:rPr>
      </w:pPr>
      <w:bookmarkStart w:id="0" w:name="_GoBack"/>
      <w:bookmarkEnd w:id="0"/>
      <w:r w:rsidRPr="00A11F2C">
        <w:rPr>
          <w:rFonts w:ascii="Helvetica" w:hAnsi="Helvetica"/>
          <w:b/>
        </w:rPr>
        <w:t xml:space="preserve">Table 4.  </w:t>
      </w:r>
      <w:proofErr w:type="spellStart"/>
      <w:r w:rsidRPr="00A11F2C">
        <w:rPr>
          <w:rFonts w:ascii="Helvetica" w:eastAsia="Times New Roman" w:hAnsi="Helvetica" w:cs="Times New Roman"/>
          <w:b/>
          <w:shd w:val="clear" w:color="auto" w:fill="FAFAFA"/>
        </w:rPr>
        <w:t>Tukey</w:t>
      </w:r>
      <w:proofErr w:type="spellEnd"/>
      <w:r w:rsidRPr="00A11F2C">
        <w:rPr>
          <w:rFonts w:ascii="Helvetica" w:eastAsia="Times New Roman" w:hAnsi="Helvetica" w:cs="Times New Roman"/>
          <w:b/>
          <w:shd w:val="clear" w:color="auto" w:fill="FAFAFA"/>
        </w:rPr>
        <w:t xml:space="preserve"> Honestly Significant Differences in Average 5-Year Citation Counts by Number of Authors</w:t>
      </w:r>
    </w:p>
    <w:p w:rsidR="004B4016" w:rsidRPr="00A11F2C" w:rsidRDefault="004B4016" w:rsidP="004B4016">
      <w:pPr>
        <w:rPr>
          <w:rFonts w:ascii="Helvetica" w:eastAsia="Times New Roman" w:hAnsi="Helvetica" w:cs="Times New Roman"/>
          <w:b/>
          <w:shd w:val="clear" w:color="auto" w:fill="FAFAFA"/>
        </w:rPr>
      </w:pPr>
    </w:p>
    <w:p w:rsidR="004B4016" w:rsidRPr="004B4016" w:rsidRDefault="004B4016" w:rsidP="004B4016">
      <w:pPr>
        <w:rPr>
          <w:rFonts w:ascii="Helvetica" w:eastAsia="Times New Roman" w:hAnsi="Helvetica" w:cs="Times New Roman"/>
        </w:rPr>
      </w:pPr>
      <w:r w:rsidRPr="004B4016">
        <w:rPr>
          <w:rFonts w:ascii="Helvetica" w:eastAsia="Times New Roman" w:hAnsi="Helvetica" w:cs="Times New Roman"/>
        </w:rPr>
        <w:t xml:space="preserve">    95% family-wise confidence level</w:t>
      </w:r>
    </w:p>
    <w:p w:rsidR="004B4016" w:rsidRPr="004B4016" w:rsidRDefault="004B4016" w:rsidP="004B4016">
      <w:pPr>
        <w:rPr>
          <w:rFonts w:ascii="Helvetica" w:eastAsia="Times New Roman" w:hAnsi="Helvetica" w:cs="Times New Roman"/>
        </w:rPr>
      </w:pPr>
    </w:p>
    <w:p w:rsidR="004B4016" w:rsidRPr="004B4016" w:rsidRDefault="004B4016" w:rsidP="004B4016">
      <w:pPr>
        <w:rPr>
          <w:rFonts w:ascii="Helvetica" w:eastAsia="Times New Roman" w:hAnsi="Helvetica" w:cs="Times New Roman"/>
        </w:rPr>
      </w:pPr>
      <w:r w:rsidRPr="004B4016">
        <w:rPr>
          <w:rFonts w:ascii="Helvetica" w:eastAsia="Times New Roman" w:hAnsi="Helvetica" w:cs="Times New Roman"/>
        </w:rPr>
        <w:t xml:space="preserve">Fit: </w:t>
      </w:r>
      <w:proofErr w:type="spellStart"/>
      <w:proofErr w:type="gramStart"/>
      <w:r w:rsidRPr="004B4016">
        <w:rPr>
          <w:rFonts w:ascii="Helvetica" w:eastAsia="Times New Roman" w:hAnsi="Helvetica" w:cs="Times New Roman"/>
        </w:rPr>
        <w:t>aov</w:t>
      </w:r>
      <w:proofErr w:type="spellEnd"/>
      <w:r w:rsidRPr="004B4016">
        <w:rPr>
          <w:rFonts w:ascii="Helvetica" w:eastAsia="Times New Roman" w:hAnsi="Helvetica" w:cs="Times New Roman"/>
        </w:rPr>
        <w:t>(</w:t>
      </w:r>
      <w:proofErr w:type="gramEnd"/>
      <w:r w:rsidRPr="004B4016">
        <w:rPr>
          <w:rFonts w:ascii="Helvetica" w:eastAsia="Times New Roman" w:hAnsi="Helvetica" w:cs="Times New Roman"/>
        </w:rPr>
        <w:t xml:space="preserve">formula = </w:t>
      </w:r>
      <w:proofErr w:type="spellStart"/>
      <w:r w:rsidRPr="004B4016">
        <w:rPr>
          <w:rFonts w:ascii="Helvetica" w:eastAsia="Times New Roman" w:hAnsi="Helvetica" w:cs="Times New Roman"/>
        </w:rPr>
        <w:t>total_cites</w:t>
      </w:r>
      <w:proofErr w:type="spellEnd"/>
      <w:r w:rsidRPr="004B4016">
        <w:rPr>
          <w:rFonts w:ascii="Helvetica" w:eastAsia="Times New Roman" w:hAnsi="Helvetica" w:cs="Times New Roman"/>
        </w:rPr>
        <w:t xml:space="preserve"> ~ authors, data = ANOVA)</w:t>
      </w:r>
    </w:p>
    <w:p w:rsidR="004B4016" w:rsidRPr="004B4016" w:rsidRDefault="004B4016" w:rsidP="004B4016">
      <w:pPr>
        <w:rPr>
          <w:rFonts w:ascii="Helvetica" w:eastAsia="Times New Roman" w:hAnsi="Helvetica" w:cs="Times New Roman"/>
        </w:rPr>
      </w:pPr>
    </w:p>
    <w:p w:rsidR="004B4016" w:rsidRPr="004B4016" w:rsidRDefault="004B4016" w:rsidP="004B4016">
      <w:pPr>
        <w:rPr>
          <w:rFonts w:ascii="Helvetica" w:eastAsia="Times New Roman" w:hAnsi="Helvetica" w:cs="Times New Roman"/>
        </w:rPr>
      </w:pPr>
      <w:r w:rsidRPr="004B4016">
        <w:rPr>
          <w:rFonts w:ascii="Helvetica" w:eastAsia="Times New Roman" w:hAnsi="Helvetica" w:cs="Times New Roman"/>
        </w:rPr>
        <w:t>$</w:t>
      </w:r>
      <w:proofErr w:type="gramStart"/>
      <w:r w:rsidRPr="004B4016">
        <w:rPr>
          <w:rFonts w:ascii="Helvetica" w:eastAsia="Times New Roman" w:hAnsi="Helvetica" w:cs="Times New Roman"/>
        </w:rPr>
        <w:t>authors</w:t>
      </w:r>
      <w:proofErr w:type="gramEnd"/>
    </w:p>
    <w:p w:rsidR="004B4016" w:rsidRPr="004B4016" w:rsidRDefault="004B4016" w:rsidP="004B4016">
      <w:pPr>
        <w:rPr>
          <w:rFonts w:ascii="Helvetica" w:eastAsia="Times New Roman" w:hAnsi="Helvetica" w:cs="Times New Roman"/>
        </w:rPr>
      </w:pPr>
      <w:r w:rsidRPr="004B4016">
        <w:rPr>
          <w:rFonts w:ascii="Helvetica" w:eastAsia="Times New Roman" w:hAnsi="Helvetica" w:cs="Times New Roman"/>
        </w:rPr>
        <w:t xml:space="preserve">          </w:t>
      </w:r>
      <w:r>
        <w:rPr>
          <w:rFonts w:ascii="Helvetica" w:eastAsia="Times New Roman" w:hAnsi="Helvetica" w:cs="Times New Roman"/>
        </w:rPr>
        <w:tab/>
      </w:r>
      <w:proofErr w:type="gramStart"/>
      <w:r>
        <w:rPr>
          <w:rFonts w:ascii="Helvetica" w:eastAsia="Times New Roman" w:hAnsi="Helvetica" w:cs="Times New Roman"/>
        </w:rPr>
        <w:t>diff</w:t>
      </w:r>
      <w:proofErr w:type="gramEnd"/>
      <w:r>
        <w:rPr>
          <w:rFonts w:ascii="Helvetica" w:eastAsia="Times New Roman" w:hAnsi="Helvetica" w:cs="Times New Roman"/>
        </w:rPr>
        <w:t xml:space="preserve">      </w:t>
      </w:r>
      <w:proofErr w:type="spellStart"/>
      <w:r w:rsidRPr="004B4016">
        <w:rPr>
          <w:rFonts w:ascii="Helvetica" w:eastAsia="Times New Roman" w:hAnsi="Helvetica" w:cs="Times New Roman"/>
        </w:rPr>
        <w:t>lwr</w:t>
      </w:r>
      <w:proofErr w:type="spellEnd"/>
      <w:r w:rsidRPr="004B4016">
        <w:rPr>
          <w:rFonts w:ascii="Helvetica" w:eastAsia="Times New Roman" w:hAnsi="Helvetica" w:cs="Times New Roman"/>
        </w:rPr>
        <w:t xml:space="preserve">      </w:t>
      </w:r>
      <w:r>
        <w:rPr>
          <w:rFonts w:ascii="Helvetica" w:eastAsia="Times New Roman" w:hAnsi="Helvetica" w:cs="Times New Roman"/>
        </w:rPr>
        <w:tab/>
      </w:r>
      <w:proofErr w:type="spellStart"/>
      <w:r w:rsidRPr="004B4016">
        <w:rPr>
          <w:rFonts w:ascii="Helvetica" w:eastAsia="Times New Roman" w:hAnsi="Helvetica" w:cs="Times New Roman"/>
        </w:rPr>
        <w:t>upr</w:t>
      </w:r>
      <w:proofErr w:type="spellEnd"/>
      <w:r w:rsidRPr="004B4016">
        <w:rPr>
          <w:rFonts w:ascii="Helvetica" w:eastAsia="Times New Roman" w:hAnsi="Helvetica" w:cs="Times New Roman"/>
        </w:rPr>
        <w:t xml:space="preserve">     </w:t>
      </w:r>
      <w:r>
        <w:rPr>
          <w:rFonts w:ascii="Helvetica" w:eastAsia="Times New Roman" w:hAnsi="Helvetica" w:cs="Times New Roman"/>
        </w:rPr>
        <w:tab/>
      </w:r>
      <w:r w:rsidRPr="004B4016">
        <w:rPr>
          <w:rFonts w:ascii="Helvetica" w:eastAsia="Times New Roman" w:hAnsi="Helvetica" w:cs="Times New Roman"/>
        </w:rPr>
        <w:t xml:space="preserve">p </w:t>
      </w:r>
      <w:proofErr w:type="spellStart"/>
      <w:r w:rsidRPr="004B4016">
        <w:rPr>
          <w:rFonts w:ascii="Helvetica" w:eastAsia="Times New Roman" w:hAnsi="Helvetica" w:cs="Times New Roman"/>
        </w:rPr>
        <w:t>adj</w:t>
      </w:r>
      <w:proofErr w:type="spellEnd"/>
    </w:p>
    <w:p w:rsidR="004B4016" w:rsidRPr="004B4016" w:rsidRDefault="004B4016" w:rsidP="004B4016">
      <w:pPr>
        <w:rPr>
          <w:rFonts w:ascii="Helvetica" w:eastAsia="Times New Roman" w:hAnsi="Helvetica" w:cs="Times New Roman"/>
        </w:rPr>
      </w:pPr>
      <w:r w:rsidRPr="004B4016">
        <w:rPr>
          <w:rFonts w:ascii="Helvetica" w:eastAsia="Times New Roman" w:hAnsi="Helvetica" w:cs="Times New Roman"/>
        </w:rPr>
        <w:t xml:space="preserve">2-1  </w:t>
      </w:r>
      <w:r>
        <w:rPr>
          <w:rFonts w:ascii="Helvetica" w:eastAsia="Times New Roman" w:hAnsi="Helvetica" w:cs="Times New Roman"/>
        </w:rPr>
        <w:tab/>
        <w:t>0.67</w:t>
      </w:r>
      <w:r>
        <w:rPr>
          <w:rFonts w:ascii="Helvetica" w:eastAsia="Times New Roman" w:hAnsi="Helvetica" w:cs="Times New Roman"/>
        </w:rPr>
        <w:tab/>
        <w:t>0.00</w:t>
      </w:r>
      <w:r w:rsidRPr="004B4016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ab/>
        <w:t>1.34</w:t>
      </w:r>
      <w:r w:rsidRPr="004B4016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ab/>
        <w:t>0.051</w:t>
      </w:r>
    </w:p>
    <w:p w:rsidR="004B4016" w:rsidRPr="004B4016" w:rsidRDefault="004B4016" w:rsidP="004B4016">
      <w:pPr>
        <w:rPr>
          <w:rFonts w:ascii="Helvetica" w:eastAsia="Times New Roman" w:hAnsi="Helvetica" w:cs="Times New Roman"/>
        </w:rPr>
      </w:pPr>
      <w:r w:rsidRPr="004B4016">
        <w:rPr>
          <w:rFonts w:ascii="Helvetica" w:eastAsia="Times New Roman" w:hAnsi="Helvetica" w:cs="Times New Roman"/>
        </w:rPr>
        <w:t xml:space="preserve">3-1  </w:t>
      </w:r>
      <w:r>
        <w:rPr>
          <w:rFonts w:ascii="Helvetica" w:eastAsia="Times New Roman" w:hAnsi="Helvetica" w:cs="Times New Roman"/>
        </w:rPr>
        <w:tab/>
        <w:t>1.66</w:t>
      </w:r>
      <w:r w:rsidRPr="004B4016">
        <w:rPr>
          <w:rFonts w:ascii="Helvetica" w:eastAsia="Times New Roman" w:hAnsi="Helvetica" w:cs="Times New Roman"/>
        </w:rPr>
        <w:t xml:space="preserve">  </w:t>
      </w:r>
      <w:r>
        <w:rPr>
          <w:rFonts w:ascii="Helvetica" w:eastAsia="Times New Roman" w:hAnsi="Helvetica" w:cs="Times New Roman"/>
        </w:rPr>
        <w:tab/>
        <w:t>0.80</w:t>
      </w:r>
      <w:r w:rsidRPr="004B4016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ab/>
        <w:t>2.52</w:t>
      </w:r>
      <w:r w:rsidRPr="004B4016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ab/>
        <w:t>0.000</w:t>
      </w:r>
    </w:p>
    <w:p w:rsidR="004B4016" w:rsidRPr="004B4016" w:rsidRDefault="004B4016" w:rsidP="004B4016">
      <w:pPr>
        <w:rPr>
          <w:rFonts w:ascii="Helvetica" w:eastAsia="Times New Roman" w:hAnsi="Helvetica" w:cs="Times New Roman"/>
        </w:rPr>
      </w:pPr>
      <w:r w:rsidRPr="004B4016">
        <w:rPr>
          <w:rFonts w:ascii="Helvetica" w:eastAsia="Times New Roman" w:hAnsi="Helvetica" w:cs="Times New Roman"/>
        </w:rPr>
        <w:t xml:space="preserve">4+-1 </w:t>
      </w:r>
      <w:r>
        <w:rPr>
          <w:rFonts w:ascii="Helvetica" w:eastAsia="Times New Roman" w:hAnsi="Helvetica" w:cs="Times New Roman"/>
        </w:rPr>
        <w:tab/>
        <w:t>1.78</w:t>
      </w:r>
      <w:r w:rsidRPr="004B4016">
        <w:rPr>
          <w:rFonts w:ascii="Helvetica" w:eastAsia="Times New Roman" w:hAnsi="Helvetica" w:cs="Times New Roman"/>
        </w:rPr>
        <w:t xml:space="preserve">  </w:t>
      </w:r>
      <w:r>
        <w:rPr>
          <w:rFonts w:ascii="Helvetica" w:eastAsia="Times New Roman" w:hAnsi="Helvetica" w:cs="Times New Roman"/>
        </w:rPr>
        <w:tab/>
        <w:t>0.91</w:t>
      </w:r>
      <w:r w:rsidRPr="004B4016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ab/>
        <w:t>2.65</w:t>
      </w:r>
      <w:r w:rsidRPr="004B4016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ab/>
        <w:t>0.000</w:t>
      </w:r>
    </w:p>
    <w:p w:rsidR="004B4016" w:rsidRPr="004B4016" w:rsidRDefault="004B4016" w:rsidP="004B4016">
      <w:pPr>
        <w:rPr>
          <w:rFonts w:ascii="Helvetica" w:eastAsia="Times New Roman" w:hAnsi="Helvetica" w:cs="Times New Roman"/>
        </w:rPr>
      </w:pPr>
      <w:r w:rsidRPr="004B4016">
        <w:rPr>
          <w:rFonts w:ascii="Helvetica" w:eastAsia="Times New Roman" w:hAnsi="Helvetica" w:cs="Times New Roman"/>
        </w:rPr>
        <w:t xml:space="preserve">3-2  </w:t>
      </w:r>
      <w:r>
        <w:rPr>
          <w:rFonts w:ascii="Helvetica" w:eastAsia="Times New Roman" w:hAnsi="Helvetica" w:cs="Times New Roman"/>
        </w:rPr>
        <w:tab/>
        <w:t>1.00</w:t>
      </w:r>
      <w:r w:rsidRPr="004B4016">
        <w:rPr>
          <w:rFonts w:ascii="Helvetica" w:eastAsia="Times New Roman" w:hAnsi="Helvetica" w:cs="Times New Roman"/>
        </w:rPr>
        <w:t xml:space="preserve">  </w:t>
      </w:r>
      <w:r>
        <w:rPr>
          <w:rFonts w:ascii="Helvetica" w:eastAsia="Times New Roman" w:hAnsi="Helvetica" w:cs="Times New Roman"/>
        </w:rPr>
        <w:tab/>
        <w:t>0.08</w:t>
      </w:r>
      <w:r w:rsidRPr="004B4016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ab/>
        <w:t>1.90</w:t>
      </w:r>
      <w:r w:rsidRPr="004B4016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ab/>
        <w:t>0.027</w:t>
      </w:r>
    </w:p>
    <w:p w:rsidR="004B4016" w:rsidRPr="004B4016" w:rsidRDefault="004B4016" w:rsidP="004B4016">
      <w:pPr>
        <w:rPr>
          <w:rFonts w:ascii="Helvetica" w:eastAsia="Times New Roman" w:hAnsi="Helvetica" w:cs="Times New Roman"/>
        </w:rPr>
      </w:pPr>
      <w:r w:rsidRPr="004B4016">
        <w:rPr>
          <w:rFonts w:ascii="Helvetica" w:eastAsia="Times New Roman" w:hAnsi="Helvetica" w:cs="Times New Roman"/>
        </w:rPr>
        <w:t xml:space="preserve">4+-2 </w:t>
      </w:r>
      <w:r>
        <w:rPr>
          <w:rFonts w:ascii="Helvetica" w:eastAsia="Times New Roman" w:hAnsi="Helvetica" w:cs="Times New Roman"/>
        </w:rPr>
        <w:tab/>
        <w:t>1.11</w:t>
      </w:r>
      <w:r w:rsidRPr="004B4016">
        <w:rPr>
          <w:rFonts w:ascii="Helvetica" w:eastAsia="Times New Roman" w:hAnsi="Helvetica" w:cs="Times New Roman"/>
        </w:rPr>
        <w:t xml:space="preserve">  </w:t>
      </w:r>
      <w:r>
        <w:rPr>
          <w:rFonts w:ascii="Helvetica" w:eastAsia="Times New Roman" w:hAnsi="Helvetica" w:cs="Times New Roman"/>
        </w:rPr>
        <w:tab/>
        <w:t>0.19</w:t>
      </w:r>
      <w:r w:rsidRPr="004B4016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ab/>
        <w:t>2.03</w:t>
      </w:r>
      <w:r w:rsidRPr="004B4016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ab/>
        <w:t>0.011</w:t>
      </w:r>
    </w:p>
    <w:p w:rsidR="004B4016" w:rsidRPr="004B4016" w:rsidRDefault="004B4016" w:rsidP="004B4016">
      <w:pPr>
        <w:rPr>
          <w:rFonts w:ascii="Helvetica" w:eastAsia="Times New Roman" w:hAnsi="Helvetica" w:cs="Times New Roman"/>
        </w:rPr>
      </w:pPr>
      <w:r w:rsidRPr="004B4016">
        <w:rPr>
          <w:rFonts w:ascii="Helvetica" w:eastAsia="Times New Roman" w:hAnsi="Helvetica" w:cs="Times New Roman"/>
        </w:rPr>
        <w:t xml:space="preserve">4+-3 </w:t>
      </w:r>
      <w:r>
        <w:rPr>
          <w:rFonts w:ascii="Helvetica" w:eastAsia="Times New Roman" w:hAnsi="Helvetica" w:cs="Times New Roman"/>
        </w:rPr>
        <w:tab/>
        <w:t>0.12</w:t>
      </w:r>
      <w:r w:rsidRPr="004B4016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ab/>
      </w:r>
      <w:r w:rsidRPr="004B4016">
        <w:rPr>
          <w:rFonts w:ascii="Helvetica" w:eastAsia="Times New Roman" w:hAnsi="Helvetica" w:cs="Times New Roman"/>
        </w:rPr>
        <w:t>-</w:t>
      </w:r>
      <w:r>
        <w:rPr>
          <w:rFonts w:ascii="Helvetica" w:eastAsia="Times New Roman" w:hAnsi="Helvetica" w:cs="Times New Roman"/>
        </w:rPr>
        <w:t>0.95</w:t>
      </w:r>
      <w:r>
        <w:rPr>
          <w:rFonts w:ascii="Helvetica" w:eastAsia="Times New Roman" w:hAnsi="Helvetica" w:cs="Times New Roman"/>
        </w:rPr>
        <w:tab/>
        <w:t>1.18</w:t>
      </w:r>
      <w:r w:rsidRPr="004B4016">
        <w:rPr>
          <w:rFonts w:ascii="Helvetica" w:eastAsia="Times New Roman" w:hAnsi="Helvetica" w:cs="Times New Roman"/>
        </w:rPr>
        <w:t xml:space="preserve"> </w:t>
      </w:r>
      <w:r>
        <w:rPr>
          <w:rFonts w:ascii="Helvetica" w:eastAsia="Times New Roman" w:hAnsi="Helvetica" w:cs="Times New Roman"/>
        </w:rPr>
        <w:tab/>
        <w:t>0.992</w:t>
      </w:r>
    </w:p>
    <w:p w:rsidR="004B4016" w:rsidRPr="00C335C0" w:rsidRDefault="004B4016">
      <w:pPr>
        <w:rPr>
          <w:rFonts w:ascii="Helvetica" w:hAnsi="Helvetica"/>
        </w:rPr>
      </w:pPr>
    </w:p>
    <w:p w:rsidR="00A11F2C" w:rsidRPr="00A11F2C" w:rsidRDefault="00A11F2C">
      <w:pPr>
        <w:rPr>
          <w:rFonts w:ascii="Helvetica" w:hAnsi="Helvetica"/>
        </w:rPr>
      </w:pPr>
    </w:p>
    <w:p w:rsidR="00A11F2C" w:rsidRPr="00A11F2C" w:rsidRDefault="00A11F2C" w:rsidP="00A11F2C">
      <w:pPr>
        <w:rPr>
          <w:rFonts w:ascii="Helvetica" w:hAnsi="Helvetica"/>
          <w:b/>
        </w:rPr>
      </w:pPr>
      <w:r w:rsidRPr="00A11F2C">
        <w:rPr>
          <w:rFonts w:ascii="Helvetica" w:hAnsi="Helvetica"/>
          <w:b/>
        </w:rPr>
        <w:t>Table 5</w:t>
      </w:r>
      <w:r w:rsidRPr="00A11F2C">
        <w:rPr>
          <w:rFonts w:ascii="Helvetica" w:hAnsi="Helvetica"/>
          <w:b/>
        </w:rPr>
        <w:t>.  Pearson correlation between total citations 5 years after publication and number of authors</w:t>
      </w:r>
    </w:p>
    <w:p w:rsidR="00A11F2C" w:rsidRDefault="00A11F2C" w:rsidP="00A11F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</w:tblGrid>
      <w:tr w:rsidR="00A11F2C" w:rsidTr="001C35E1">
        <w:tc>
          <w:tcPr>
            <w:tcW w:w="2952" w:type="dxa"/>
          </w:tcPr>
          <w:p w:rsidR="00A11F2C" w:rsidRDefault="00A11F2C" w:rsidP="001C35E1">
            <w:r>
              <w:t>Year</w:t>
            </w:r>
          </w:p>
        </w:tc>
        <w:tc>
          <w:tcPr>
            <w:tcW w:w="2952" w:type="dxa"/>
          </w:tcPr>
          <w:p w:rsidR="00A11F2C" w:rsidRDefault="00A11F2C" w:rsidP="001C35E1">
            <w:r>
              <w:t>Correlation Coefficient</w:t>
            </w:r>
          </w:p>
        </w:tc>
      </w:tr>
      <w:tr w:rsidR="00A11F2C" w:rsidTr="001C35E1">
        <w:tc>
          <w:tcPr>
            <w:tcW w:w="2952" w:type="dxa"/>
          </w:tcPr>
          <w:p w:rsidR="00A11F2C" w:rsidRDefault="00A11F2C" w:rsidP="001C35E1">
            <w:r>
              <w:t>2005</w:t>
            </w:r>
          </w:p>
        </w:tc>
        <w:tc>
          <w:tcPr>
            <w:tcW w:w="2952" w:type="dxa"/>
          </w:tcPr>
          <w:p w:rsidR="00A11F2C" w:rsidRDefault="00A11F2C" w:rsidP="001C35E1">
            <w:pPr>
              <w:tabs>
                <w:tab w:val="decimal" w:pos="558"/>
              </w:tabs>
            </w:pPr>
            <w:r>
              <w:t xml:space="preserve">0.19 (0.11 </w:t>
            </w:r>
            <w:proofErr w:type="gramStart"/>
            <w:r>
              <w:t>-  0.27</w:t>
            </w:r>
            <w:proofErr w:type="gramEnd"/>
            <w:r>
              <w:t xml:space="preserve">) </w:t>
            </w:r>
          </w:p>
        </w:tc>
      </w:tr>
      <w:tr w:rsidR="00A11F2C" w:rsidTr="001C35E1">
        <w:tc>
          <w:tcPr>
            <w:tcW w:w="2952" w:type="dxa"/>
          </w:tcPr>
          <w:p w:rsidR="00A11F2C" w:rsidRDefault="00A11F2C" w:rsidP="001C35E1">
            <w:r>
              <w:t>2006</w:t>
            </w:r>
          </w:p>
        </w:tc>
        <w:tc>
          <w:tcPr>
            <w:tcW w:w="2952" w:type="dxa"/>
          </w:tcPr>
          <w:p w:rsidR="00A11F2C" w:rsidRDefault="00A11F2C" w:rsidP="001C35E1">
            <w:pPr>
              <w:tabs>
                <w:tab w:val="decimal" w:pos="558"/>
              </w:tabs>
            </w:pPr>
            <w:r>
              <w:t>0.10 (0.02 – 0.18)</w:t>
            </w:r>
          </w:p>
        </w:tc>
      </w:tr>
      <w:tr w:rsidR="00A11F2C" w:rsidTr="001C35E1">
        <w:tc>
          <w:tcPr>
            <w:tcW w:w="2952" w:type="dxa"/>
          </w:tcPr>
          <w:p w:rsidR="00A11F2C" w:rsidRDefault="00A11F2C" w:rsidP="001C35E1">
            <w:r>
              <w:t>2007</w:t>
            </w:r>
          </w:p>
        </w:tc>
        <w:tc>
          <w:tcPr>
            <w:tcW w:w="2952" w:type="dxa"/>
          </w:tcPr>
          <w:p w:rsidR="00A11F2C" w:rsidRDefault="00A11F2C" w:rsidP="001C35E1">
            <w:pPr>
              <w:tabs>
                <w:tab w:val="decimal" w:pos="558"/>
              </w:tabs>
            </w:pPr>
            <w:r>
              <w:t>0.09 (0.01 – 0.16)</w:t>
            </w:r>
          </w:p>
        </w:tc>
      </w:tr>
      <w:tr w:rsidR="00A11F2C" w:rsidTr="001C35E1">
        <w:tc>
          <w:tcPr>
            <w:tcW w:w="2952" w:type="dxa"/>
          </w:tcPr>
          <w:p w:rsidR="00A11F2C" w:rsidRDefault="00A11F2C" w:rsidP="001C35E1">
            <w:r>
              <w:t>2008</w:t>
            </w:r>
          </w:p>
        </w:tc>
        <w:tc>
          <w:tcPr>
            <w:tcW w:w="2952" w:type="dxa"/>
          </w:tcPr>
          <w:p w:rsidR="00A11F2C" w:rsidRDefault="00A11F2C" w:rsidP="001C35E1">
            <w:pPr>
              <w:tabs>
                <w:tab w:val="decimal" w:pos="558"/>
              </w:tabs>
            </w:pPr>
            <w:r>
              <w:t>0.05 (-0.03 – 0.13)</w:t>
            </w:r>
          </w:p>
        </w:tc>
      </w:tr>
      <w:tr w:rsidR="00A11F2C" w:rsidTr="001C35E1">
        <w:tc>
          <w:tcPr>
            <w:tcW w:w="2952" w:type="dxa"/>
          </w:tcPr>
          <w:p w:rsidR="00A11F2C" w:rsidRDefault="00A11F2C" w:rsidP="001C35E1">
            <w:r>
              <w:t>2009</w:t>
            </w:r>
          </w:p>
        </w:tc>
        <w:tc>
          <w:tcPr>
            <w:tcW w:w="2952" w:type="dxa"/>
          </w:tcPr>
          <w:p w:rsidR="00A11F2C" w:rsidRDefault="00A11F2C" w:rsidP="001C35E1">
            <w:pPr>
              <w:tabs>
                <w:tab w:val="decimal" w:pos="558"/>
              </w:tabs>
            </w:pPr>
            <w:r>
              <w:t>0.18 (0.10 – 0.25)</w:t>
            </w:r>
          </w:p>
        </w:tc>
      </w:tr>
      <w:tr w:rsidR="00A11F2C" w:rsidTr="001C35E1">
        <w:trPr>
          <w:trHeight w:val="77"/>
        </w:trPr>
        <w:tc>
          <w:tcPr>
            <w:tcW w:w="2952" w:type="dxa"/>
          </w:tcPr>
          <w:p w:rsidR="00A11F2C" w:rsidRDefault="00A11F2C" w:rsidP="001C35E1">
            <w:r>
              <w:t>Overall</w:t>
            </w:r>
          </w:p>
        </w:tc>
        <w:tc>
          <w:tcPr>
            <w:tcW w:w="2952" w:type="dxa"/>
          </w:tcPr>
          <w:p w:rsidR="00A11F2C" w:rsidRDefault="00A11F2C" w:rsidP="001C35E1">
            <w:pPr>
              <w:tabs>
                <w:tab w:val="decimal" w:pos="558"/>
              </w:tabs>
            </w:pPr>
            <w:r>
              <w:t>0.12 (0.08 – 0.15)</w:t>
            </w:r>
          </w:p>
        </w:tc>
      </w:tr>
    </w:tbl>
    <w:p w:rsidR="00A11F2C" w:rsidRDefault="00A11F2C">
      <w:pPr>
        <w:rPr>
          <w:rFonts w:ascii="Helvetica" w:hAnsi="Helvetica"/>
        </w:rPr>
      </w:pPr>
    </w:p>
    <w:p w:rsidR="00A11F2C" w:rsidRDefault="00A11F2C">
      <w:pPr>
        <w:rPr>
          <w:rFonts w:ascii="Helvetica" w:hAnsi="Helvetica"/>
        </w:rPr>
      </w:pPr>
    </w:p>
    <w:p w:rsidR="00A11F2C" w:rsidRDefault="00A11F2C">
      <w:pPr>
        <w:rPr>
          <w:rFonts w:ascii="Helvetica" w:hAnsi="Helvetica"/>
        </w:rPr>
      </w:pPr>
    </w:p>
    <w:p w:rsidR="00A11F2C" w:rsidRDefault="00A11F2C">
      <w:pPr>
        <w:rPr>
          <w:rFonts w:ascii="Helvetica" w:hAnsi="Helvetica"/>
        </w:rPr>
      </w:pPr>
    </w:p>
    <w:p w:rsidR="00A11F2C" w:rsidRDefault="00A11F2C">
      <w:pPr>
        <w:rPr>
          <w:rFonts w:ascii="Helvetica" w:hAnsi="Helvetica"/>
        </w:rPr>
      </w:pPr>
    </w:p>
    <w:p w:rsidR="00A11F2C" w:rsidRDefault="00A11F2C">
      <w:pPr>
        <w:rPr>
          <w:rFonts w:ascii="Helvetica" w:hAnsi="Helvetica"/>
        </w:rPr>
      </w:pPr>
    </w:p>
    <w:p w:rsidR="00A11F2C" w:rsidRDefault="00A11F2C">
      <w:pPr>
        <w:rPr>
          <w:rFonts w:ascii="Helvetica" w:hAnsi="Helvetica"/>
        </w:rPr>
      </w:pPr>
    </w:p>
    <w:p w:rsidR="00A11F2C" w:rsidRDefault="00A11F2C">
      <w:pPr>
        <w:rPr>
          <w:rFonts w:ascii="Helvetica" w:hAnsi="Helvetica"/>
        </w:rPr>
      </w:pPr>
    </w:p>
    <w:p w:rsidR="006A73DB" w:rsidRPr="006A73DB" w:rsidRDefault="006A73DB">
      <w:pPr>
        <w:rPr>
          <w:rFonts w:ascii="Helvetica" w:hAnsi="Helvetica"/>
        </w:rPr>
      </w:pPr>
      <w:r w:rsidRPr="006A73DB">
        <w:rPr>
          <w:rFonts w:ascii="Helvetica" w:hAnsi="Helvetica"/>
        </w:rPr>
        <w:t>Figure 1.  Average citations 5 years after publication by number of authors per article, 2005-2009</w:t>
      </w:r>
    </w:p>
    <w:p w:rsidR="006A73DB" w:rsidRDefault="006A73DB"/>
    <w:p w:rsidR="006A73DB" w:rsidRDefault="006A73DB">
      <w:r>
        <w:rPr>
          <w:noProof/>
        </w:rPr>
        <w:drawing>
          <wp:inline distT="0" distB="0" distL="0" distR="0">
            <wp:extent cx="5486400" cy="4077308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3DB" w:rsidRDefault="006A73DB"/>
    <w:p w:rsidR="006A73DB" w:rsidRDefault="006A73DB"/>
    <w:sectPr w:rsidR="006A73DB" w:rsidSect="00394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B3A88"/>
    <w:multiLevelType w:val="hybridMultilevel"/>
    <w:tmpl w:val="6F2C5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972"/>
    <w:rsid w:val="00394269"/>
    <w:rsid w:val="003D15CE"/>
    <w:rsid w:val="004B4016"/>
    <w:rsid w:val="006A73DB"/>
    <w:rsid w:val="006F0A3D"/>
    <w:rsid w:val="00901FB1"/>
    <w:rsid w:val="00A11F2C"/>
    <w:rsid w:val="00A2591C"/>
    <w:rsid w:val="00C335C0"/>
    <w:rsid w:val="00CB7972"/>
    <w:rsid w:val="00F4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4721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3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3D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A7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3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3D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A7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319</Words>
  <Characters>1823</Characters>
  <Application>Microsoft Macintosh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Victor</dc:creator>
  <cp:keywords/>
  <dc:description/>
  <cp:lastModifiedBy>Bryan Victor</cp:lastModifiedBy>
  <cp:revision>1</cp:revision>
  <dcterms:created xsi:type="dcterms:W3CDTF">2015-12-26T15:02:00Z</dcterms:created>
  <dcterms:modified xsi:type="dcterms:W3CDTF">2015-12-26T17:59:00Z</dcterms:modified>
</cp:coreProperties>
</file>