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FDA1B" w14:textId="0AD53E3B" w:rsidR="000E6D59" w:rsidRPr="000E6D59" w:rsidRDefault="000E6D59" w:rsidP="000E6D59">
      <w:pPr>
        <w:rPr>
          <w:b/>
          <w:bCs/>
          <w:sz w:val="28"/>
          <w:szCs w:val="28"/>
        </w:rPr>
      </w:pPr>
      <w:r w:rsidRPr="000E6D59">
        <w:rPr>
          <w:b/>
          <w:bCs/>
          <w:sz w:val="28"/>
          <w:szCs w:val="28"/>
        </w:rPr>
        <w:t xml:space="preserve">Installing the </w:t>
      </w:r>
      <w:r w:rsidR="00DC3477">
        <w:rPr>
          <w:b/>
          <w:bCs/>
          <w:sz w:val="28"/>
          <w:szCs w:val="28"/>
        </w:rPr>
        <w:t>Encore RMM</w:t>
      </w:r>
      <w:r w:rsidRPr="000E6D59">
        <w:rPr>
          <w:b/>
          <w:bCs/>
          <w:sz w:val="28"/>
          <w:szCs w:val="28"/>
        </w:rPr>
        <w:t xml:space="preserve"> client</w:t>
      </w:r>
    </w:p>
    <w:p w14:paraId="73264DAD" w14:textId="1F7EDDA9" w:rsidR="000E6D59" w:rsidRDefault="000E6D59" w:rsidP="000E6D59"/>
    <w:p w14:paraId="610A60F4" w14:textId="1644B982" w:rsidR="000E6D59" w:rsidRPr="000E6D59" w:rsidRDefault="000E6D59" w:rsidP="000E6D59">
      <w:pPr>
        <w:rPr>
          <w:b/>
          <w:bCs/>
          <w:sz w:val="24"/>
          <w:szCs w:val="24"/>
        </w:rPr>
      </w:pPr>
      <w:r w:rsidRPr="000E6D59">
        <w:rPr>
          <w:b/>
          <w:bCs/>
          <w:sz w:val="24"/>
          <w:szCs w:val="24"/>
        </w:rPr>
        <w:t>Step 1: Getting the installation files from Share</w:t>
      </w:r>
      <w:r w:rsidR="00A802E6">
        <w:rPr>
          <w:b/>
          <w:bCs/>
          <w:sz w:val="24"/>
          <w:szCs w:val="24"/>
        </w:rPr>
        <w:t>P</w:t>
      </w:r>
      <w:r w:rsidRPr="000E6D59">
        <w:rPr>
          <w:b/>
          <w:bCs/>
          <w:sz w:val="24"/>
          <w:szCs w:val="24"/>
        </w:rPr>
        <w:t>oint</w:t>
      </w:r>
    </w:p>
    <w:p w14:paraId="5C7F1E9D" w14:textId="05F5A0DC" w:rsidR="000E6D59" w:rsidRDefault="000E6D59" w:rsidP="000E6D59">
      <w:r>
        <w:t>From the Office 365 homepage select SharePoint to start he application:</w:t>
      </w:r>
    </w:p>
    <w:p w14:paraId="13C660F4" w14:textId="5242ACED" w:rsidR="000E6D59" w:rsidRDefault="000E6D59" w:rsidP="000E6D59">
      <w:r>
        <w:rPr>
          <w:noProof/>
        </w:rPr>
        <w:drawing>
          <wp:inline distT="0" distB="0" distL="0" distR="0" wp14:anchorId="1E9368B7" wp14:editId="15F83982">
            <wp:extent cx="4524375" cy="2079472"/>
            <wp:effectExtent l="0" t="0" r="0" b="0"/>
            <wp:docPr id="8996341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7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240B" w14:textId="77777777" w:rsidR="000E6D59" w:rsidRDefault="000E6D59" w:rsidP="000E6D59"/>
    <w:p w14:paraId="67AD84B3" w14:textId="46BC91EB" w:rsidR="000E6D59" w:rsidRDefault="000E6D59" w:rsidP="000E6D59">
      <w:r>
        <w:t>In the search bar type in “Corporate Information Technology” and select the Corporate Information Technology SharePoint site:</w:t>
      </w:r>
    </w:p>
    <w:p w14:paraId="06C8A48B" w14:textId="447741F8" w:rsidR="000E6D59" w:rsidRDefault="000E6D59" w:rsidP="000E6D59">
      <w:r>
        <w:rPr>
          <w:noProof/>
        </w:rPr>
        <w:drawing>
          <wp:inline distT="0" distB="0" distL="0" distR="0" wp14:anchorId="1824FD3D" wp14:editId="6CD832D8">
            <wp:extent cx="3767431" cy="4024630"/>
            <wp:effectExtent l="0" t="0" r="5080" b="0"/>
            <wp:docPr id="44665888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31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0FFB" w14:textId="53018417" w:rsidR="000E6D59" w:rsidRDefault="000E6D59" w:rsidP="000E6D59">
      <w:r>
        <w:lastRenderedPageBreak/>
        <w:t>In the Site, click on the Documents folder:</w:t>
      </w:r>
    </w:p>
    <w:p w14:paraId="3F3B05D2" w14:textId="2178DDAD" w:rsidR="000E6D59" w:rsidRDefault="000E6D59" w:rsidP="000E6D59">
      <w:r>
        <w:rPr>
          <w:noProof/>
        </w:rPr>
        <w:drawing>
          <wp:inline distT="0" distB="0" distL="0" distR="0" wp14:anchorId="5E13CEF2" wp14:editId="04DF793E">
            <wp:extent cx="5219702" cy="2399054"/>
            <wp:effectExtent l="0" t="0" r="0" b="1270"/>
            <wp:docPr id="10312733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239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29DF" w14:textId="77777777" w:rsidR="000E6D59" w:rsidRDefault="000E6D59" w:rsidP="000E6D59"/>
    <w:p w14:paraId="51F76735" w14:textId="16174242" w:rsidR="007C538D" w:rsidRDefault="000E6D59" w:rsidP="000E6D59">
      <w:pPr>
        <w:rPr>
          <w:b/>
          <w:bCs/>
        </w:rPr>
      </w:pPr>
      <w:r>
        <w:t xml:space="preserve">In Documents, select the </w:t>
      </w:r>
      <w:r w:rsidR="00E0011C">
        <w:t>EncoreRMMInstaller</w:t>
      </w:r>
      <w:r w:rsidR="00B94210">
        <w:t xml:space="preserve">.zip and </w:t>
      </w:r>
      <w:r w:rsidR="007B0211">
        <w:t>RunEncoreRMMInstall</w:t>
      </w:r>
      <w:r w:rsidR="00B94210">
        <w:t>.bat</w:t>
      </w:r>
      <w:r>
        <w:t xml:space="preserve"> file</w:t>
      </w:r>
      <w:r w:rsidR="00B94210">
        <w:t>s</w:t>
      </w:r>
      <w:r>
        <w:t xml:space="preserve"> and then click </w:t>
      </w:r>
      <w:r w:rsidR="00B94210" w:rsidRPr="00B94210">
        <w:rPr>
          <w:b/>
          <w:bCs/>
        </w:rPr>
        <w:t>Copy To</w:t>
      </w:r>
      <w:r w:rsidR="00AB1BE7">
        <w:rPr>
          <w:b/>
          <w:bCs/>
        </w:rPr>
        <w:t xml:space="preserve">. </w:t>
      </w:r>
    </w:p>
    <w:p w14:paraId="02622F06" w14:textId="730BFC90" w:rsidR="000E6D59" w:rsidRDefault="00AB1BE7" w:rsidP="000E6D59">
      <w:r>
        <w:rPr>
          <w:b/>
          <w:bCs/>
        </w:rPr>
        <w:t>Note</w:t>
      </w:r>
      <w:r w:rsidR="007C538D">
        <w:rPr>
          <w:b/>
          <w:bCs/>
        </w:rPr>
        <w:t xml:space="preserve">: </w:t>
      </w:r>
      <w:r w:rsidRPr="00AB1BE7">
        <w:t xml:space="preserve">If </w:t>
      </w:r>
      <w:r w:rsidRPr="007C538D">
        <w:t xml:space="preserve">you select </w:t>
      </w:r>
      <w:r w:rsidR="007C538D" w:rsidRPr="007C538D">
        <w:t>Download, the two files will be added to a compressed file and you will have to extract the files shown once it has downloaded</w:t>
      </w:r>
      <w:r w:rsidR="00CE5216">
        <w:t xml:space="preserve"> </w:t>
      </w:r>
      <w:bookmarkStart w:id="0" w:name="_GoBack"/>
      <w:r w:rsidR="00CE5216" w:rsidRPr="007B0211">
        <w:rPr>
          <w:color w:val="FF0000"/>
        </w:rPr>
        <w:t>*</w:t>
      </w:r>
      <w:r w:rsidR="00CE5216">
        <w:rPr>
          <w:color w:val="FF0000"/>
        </w:rPr>
        <w:t>*</w:t>
      </w:r>
      <w:bookmarkEnd w:id="0"/>
    </w:p>
    <w:p w14:paraId="0BB2B8F2" w14:textId="73668393" w:rsidR="000E6D59" w:rsidRDefault="00EF7FD0" w:rsidP="000E6D59">
      <w:r>
        <w:rPr>
          <w:noProof/>
        </w:rPr>
        <w:drawing>
          <wp:inline distT="0" distB="0" distL="0" distR="0" wp14:anchorId="11B426A6" wp14:editId="73B361E3">
            <wp:extent cx="5943600" cy="3290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4B63" w14:textId="77777777" w:rsidR="00FC7D90" w:rsidRDefault="00FC7D90">
      <w:r>
        <w:br w:type="page"/>
      </w:r>
    </w:p>
    <w:p w14:paraId="4EEA0818" w14:textId="6B41EDAD" w:rsidR="00A54B43" w:rsidRDefault="00A54B43" w:rsidP="000E6D59">
      <w:r>
        <w:lastRenderedPageBreak/>
        <w:t xml:space="preserve">The Copy </w:t>
      </w:r>
      <w:proofErr w:type="gramStart"/>
      <w:r>
        <w:t>To</w:t>
      </w:r>
      <w:proofErr w:type="gramEnd"/>
      <w:r>
        <w:t xml:space="preserve"> Choose Destination window will open</w:t>
      </w:r>
      <w:r w:rsidR="00E45408">
        <w:t xml:space="preserve"> on the right</w:t>
      </w:r>
      <w:r w:rsidR="00955C46">
        <w:t xml:space="preserve"> </w:t>
      </w:r>
      <w:r>
        <w:t>– select “Your OneDrive”</w:t>
      </w:r>
    </w:p>
    <w:p w14:paraId="1A472C43" w14:textId="0458B84B" w:rsidR="00543646" w:rsidRDefault="00351D4B" w:rsidP="00132A5A">
      <w:pPr>
        <w:jc w:val="both"/>
      </w:pPr>
      <w:r w:rsidRPr="00351D4B">
        <w:rPr>
          <w:noProof/>
        </w:rPr>
        <w:drawing>
          <wp:inline distT="0" distB="0" distL="0" distR="0" wp14:anchorId="5AA2D589" wp14:editId="41197704">
            <wp:extent cx="2781737" cy="2924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8657" cy="293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2DA7" w14:textId="603B9757" w:rsidR="007E40FE" w:rsidRDefault="007E40FE" w:rsidP="00132A5A">
      <w:pPr>
        <w:jc w:val="both"/>
      </w:pPr>
      <w:r>
        <w:t xml:space="preserve">Select the folder </w:t>
      </w:r>
      <w:r w:rsidR="00FB5473">
        <w:t xml:space="preserve">where you want the files to placed – the Downloads folder is </w:t>
      </w:r>
      <w:r w:rsidR="00CD266A">
        <w:t xml:space="preserve">recommended but not required.  You may see a selection </w:t>
      </w:r>
      <w:proofErr w:type="gramStart"/>
      <w:r w:rsidR="00CD266A">
        <w:t>similar to</w:t>
      </w:r>
      <w:proofErr w:type="gramEnd"/>
      <w:r w:rsidR="00CD266A">
        <w:t xml:space="preserve"> the that shown on the right below – the Downloads folder in that case is located under the Documents folder so just </w:t>
      </w:r>
      <w:r w:rsidR="00274E14">
        <w:t>click on Documents and you should see it.</w:t>
      </w:r>
    </w:p>
    <w:p w14:paraId="5EB00A43" w14:textId="77777777" w:rsidR="000D54B1" w:rsidRDefault="000D54B1" w:rsidP="00132A5A">
      <w:pPr>
        <w:jc w:val="both"/>
      </w:pPr>
    </w:p>
    <w:p w14:paraId="1748F551" w14:textId="3397A309" w:rsidR="00C44779" w:rsidRDefault="00C44779" w:rsidP="00C44779">
      <w:pPr>
        <w:jc w:val="both"/>
      </w:pPr>
      <w:r>
        <w:t xml:space="preserve">   </w:t>
      </w:r>
      <w:r w:rsidR="00554B75" w:rsidRPr="00554B75">
        <w:rPr>
          <w:noProof/>
        </w:rPr>
        <w:drawing>
          <wp:inline distT="0" distB="0" distL="0" distR="0" wp14:anchorId="5DCE94E5" wp14:editId="4A63D452">
            <wp:extent cx="2476500" cy="3680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8889" cy="371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223F7D">
        <w:t xml:space="preserve"> </w:t>
      </w:r>
      <w:r>
        <w:t xml:space="preserve">  </w:t>
      </w:r>
      <w:r w:rsidR="000E6D59">
        <w:t xml:space="preserve"> </w:t>
      </w:r>
      <w:r w:rsidR="007E40FE" w:rsidRPr="007E40FE">
        <w:rPr>
          <w:noProof/>
        </w:rPr>
        <w:drawing>
          <wp:inline distT="0" distB="0" distL="0" distR="0" wp14:anchorId="5B566B15" wp14:editId="4DD784B0">
            <wp:extent cx="2672114" cy="3619499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845" cy="365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9E7A" w14:textId="50304A61" w:rsidR="00145D97" w:rsidRDefault="000363E1" w:rsidP="00C44779">
      <w:pPr>
        <w:jc w:val="both"/>
      </w:pPr>
      <w:r>
        <w:lastRenderedPageBreak/>
        <w:t>Once the folder has been selected, click the Copy Here button</w:t>
      </w:r>
    </w:p>
    <w:p w14:paraId="30F249F4" w14:textId="36D8E801" w:rsidR="00C44779" w:rsidRDefault="00145D97" w:rsidP="00C44779">
      <w:pPr>
        <w:jc w:val="both"/>
      </w:pPr>
      <w:r w:rsidRPr="00145D97">
        <w:rPr>
          <w:noProof/>
        </w:rPr>
        <w:drawing>
          <wp:inline distT="0" distB="0" distL="0" distR="0" wp14:anchorId="3A493432" wp14:editId="25644718">
            <wp:extent cx="3181350" cy="3295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E57F" w14:textId="01863CE7" w:rsidR="000E6D59" w:rsidRDefault="00C44779" w:rsidP="00C44779">
      <w:pPr>
        <w:jc w:val="both"/>
      </w:pPr>
      <w:r>
        <w:t xml:space="preserve">The </w:t>
      </w:r>
      <w:r w:rsidR="000E6D59">
        <w:t>file</w:t>
      </w:r>
      <w:r w:rsidR="00E51EB7">
        <w:t>s</w:t>
      </w:r>
      <w:r w:rsidR="000E6D59">
        <w:t xml:space="preserve"> should download to the </w:t>
      </w:r>
      <w:r w:rsidR="00074AC8">
        <w:t>selected folder</w:t>
      </w:r>
      <w:r w:rsidR="000E6D59">
        <w:t xml:space="preserve"> on your computer</w:t>
      </w:r>
      <w:r w:rsidR="00074AC8">
        <w:t xml:space="preserve"> (we’ll continue to use the Downloads folder in these instructions)</w:t>
      </w:r>
      <w:r w:rsidR="000E6D59">
        <w:t>.</w:t>
      </w:r>
      <w:r w:rsidR="00E35521">
        <w:t xml:space="preserve"> When both have completed downloading</w:t>
      </w:r>
      <w:r w:rsidR="00816CCC">
        <w:t xml:space="preserve"> you will see them there:</w:t>
      </w:r>
      <w:r w:rsidR="00CE5216">
        <w:t xml:space="preserve"> </w:t>
      </w:r>
    </w:p>
    <w:p w14:paraId="38567D43" w14:textId="66BC1D7D" w:rsidR="00816CCC" w:rsidRDefault="00DC3477" w:rsidP="000E6D59">
      <w:r w:rsidRPr="00DC3477">
        <w:drawing>
          <wp:inline distT="0" distB="0" distL="0" distR="0" wp14:anchorId="59C43D6B" wp14:editId="7EFABA72">
            <wp:extent cx="5943600" cy="1061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CA80" w14:textId="5E528A2F" w:rsidR="000E6D59" w:rsidRDefault="000E6D59" w:rsidP="000E6D59"/>
    <w:p w14:paraId="1F8C0651" w14:textId="59DB11B7" w:rsidR="000E6D59" w:rsidRDefault="000E6D59" w:rsidP="000E6D59"/>
    <w:p w14:paraId="07CF4EFE" w14:textId="58EF7FF3" w:rsidR="000E6D59" w:rsidRPr="000E6D59" w:rsidRDefault="000E6D59" w:rsidP="000E6D59">
      <w:pPr>
        <w:rPr>
          <w:b/>
          <w:bCs/>
          <w:sz w:val="24"/>
          <w:szCs w:val="24"/>
        </w:rPr>
      </w:pPr>
      <w:r w:rsidRPr="000E6D59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2</w:t>
      </w:r>
      <w:r w:rsidRPr="000E6D59">
        <w:rPr>
          <w:b/>
          <w:bCs/>
          <w:sz w:val="24"/>
          <w:szCs w:val="24"/>
        </w:rPr>
        <w:t xml:space="preserve">: </w:t>
      </w:r>
      <w:r w:rsidR="00EA1014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 xml:space="preserve">unning the </w:t>
      </w:r>
      <w:r w:rsidR="0085523E">
        <w:rPr>
          <w:b/>
          <w:bCs/>
          <w:sz w:val="24"/>
          <w:szCs w:val="24"/>
        </w:rPr>
        <w:t>installation:</w:t>
      </w:r>
    </w:p>
    <w:p w14:paraId="2D0A11D8" w14:textId="1F004D9F" w:rsidR="000E6D59" w:rsidRDefault="000E6D59" w:rsidP="000E6D59">
      <w:r>
        <w:t>In you</w:t>
      </w:r>
      <w:r w:rsidR="0085523E">
        <w:t>r</w:t>
      </w:r>
      <w:r>
        <w:t xml:space="preserve"> downloads folder in file explorer</w:t>
      </w:r>
      <w:r w:rsidR="003D7381">
        <w:t xml:space="preserve">, double </w:t>
      </w:r>
      <w:r>
        <w:t xml:space="preserve">click on the </w:t>
      </w:r>
      <w:proofErr w:type="spellStart"/>
      <w:r w:rsidR="007B0211">
        <w:t>RunEncoreRMMInstall</w:t>
      </w:r>
      <w:proofErr w:type="spellEnd"/>
      <w:r w:rsidR="005F6151">
        <w:t xml:space="preserve"> file – this will begin the installation:</w:t>
      </w:r>
      <w:r>
        <w:t xml:space="preserve"> </w:t>
      </w:r>
      <w:r w:rsidR="007B0211">
        <w:t xml:space="preserve"> </w:t>
      </w:r>
    </w:p>
    <w:p w14:paraId="765B586B" w14:textId="60D7EE3E" w:rsidR="000E6D59" w:rsidRDefault="00DC3477" w:rsidP="000E6D59">
      <w:r w:rsidRPr="00DC3477">
        <w:drawing>
          <wp:inline distT="0" distB="0" distL="0" distR="0" wp14:anchorId="56DBAAFF" wp14:editId="5653838A">
            <wp:extent cx="5943600" cy="1256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3E57" w14:textId="612C7C49" w:rsidR="000E6D59" w:rsidRDefault="00910384" w:rsidP="000E6D59">
      <w:r>
        <w:lastRenderedPageBreak/>
        <w:t>You will see a Windows Defender message - c</w:t>
      </w:r>
      <w:r w:rsidR="000E6D59">
        <w:t xml:space="preserve">lick </w:t>
      </w:r>
      <w:r>
        <w:t>“M</w:t>
      </w:r>
      <w:r w:rsidR="000E6D59">
        <w:t xml:space="preserve">ore </w:t>
      </w:r>
      <w:r>
        <w:t>I</w:t>
      </w:r>
      <w:r w:rsidR="000E6D59">
        <w:t>nfo</w:t>
      </w:r>
      <w:r>
        <w:t xml:space="preserve">” and then click “Run </w:t>
      </w:r>
      <w:proofErr w:type="gramStart"/>
      <w:r>
        <w:t>Anyway“ :</w:t>
      </w:r>
      <w:proofErr w:type="gramEnd"/>
    </w:p>
    <w:p w14:paraId="41F6B4AF" w14:textId="1D802BA7" w:rsidR="000E6D59" w:rsidRDefault="000E6D59" w:rsidP="000E6D59">
      <w:r>
        <w:rPr>
          <w:noProof/>
        </w:rPr>
        <w:drawing>
          <wp:inline distT="0" distB="0" distL="0" distR="0" wp14:anchorId="4D35CAFB" wp14:editId="55A678E4">
            <wp:extent cx="2696118" cy="2523810"/>
            <wp:effectExtent l="0" t="0" r="9525" b="0"/>
            <wp:docPr id="9109427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118" cy="2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384">
        <w:t xml:space="preserve">   </w:t>
      </w:r>
      <w:r>
        <w:rPr>
          <w:noProof/>
        </w:rPr>
        <w:drawing>
          <wp:inline distT="0" distB="0" distL="0" distR="0" wp14:anchorId="23B8EF6E" wp14:editId="69585A62">
            <wp:extent cx="2676525" cy="2505468"/>
            <wp:effectExtent l="0" t="0" r="0" b="9525"/>
            <wp:docPr id="13072743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244B" w14:textId="7B006A53" w:rsidR="00910384" w:rsidRDefault="00E22ACE" w:rsidP="000E6D59">
      <w:r>
        <w:t>A</w:t>
      </w:r>
      <w:r w:rsidR="009D4297">
        <w:t xml:space="preserve"> command window </w:t>
      </w:r>
      <w:r>
        <w:t xml:space="preserve">will then </w:t>
      </w:r>
      <w:r w:rsidR="009D4297">
        <w:t>open – it will briefly displ</w:t>
      </w:r>
      <w:r w:rsidR="006902C9">
        <w:t>ay the installation file extraction process:</w:t>
      </w:r>
    </w:p>
    <w:p w14:paraId="1A809214" w14:textId="06862263" w:rsidR="006902C9" w:rsidRDefault="006902C9" w:rsidP="000E6D59">
      <w:r w:rsidRPr="006902C9">
        <w:rPr>
          <w:noProof/>
        </w:rPr>
        <w:drawing>
          <wp:inline distT="0" distB="0" distL="0" distR="0" wp14:anchorId="62E1F50C" wp14:editId="118728AB">
            <wp:extent cx="594360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75F7" w14:textId="6C0C966A" w:rsidR="000E6D59" w:rsidRDefault="00097314" w:rsidP="000E6D59">
      <w:r>
        <w:t xml:space="preserve">And then </w:t>
      </w:r>
      <w:r w:rsidR="00242C21">
        <w:t xml:space="preserve">you </w:t>
      </w:r>
      <w:r>
        <w:t>will be presented with</w:t>
      </w:r>
      <w:r w:rsidR="006902C9">
        <w:t xml:space="preserve"> </w:t>
      </w:r>
      <w:r w:rsidR="00256F29">
        <w:t xml:space="preserve">a </w:t>
      </w:r>
      <w:r w:rsidR="000F0FAA">
        <w:t>confirmation screen as</w:t>
      </w:r>
      <w:r w:rsidR="005E0AFC">
        <w:t xml:space="preserve">king </w:t>
      </w:r>
      <w:r w:rsidR="003E3CBB">
        <w:t xml:space="preserve">if you want </w:t>
      </w:r>
      <w:r w:rsidR="000E6D59">
        <w:t xml:space="preserve">to allow </w:t>
      </w:r>
      <w:r w:rsidR="00EC2357">
        <w:t xml:space="preserve">the </w:t>
      </w:r>
      <w:r w:rsidR="000E6D59">
        <w:t>app to make changes to your device</w:t>
      </w:r>
      <w:r w:rsidR="00910384">
        <w:t xml:space="preserve"> </w:t>
      </w:r>
      <w:r w:rsidR="0092730D">
        <w:t>– click Yes</w:t>
      </w:r>
      <w:r w:rsidR="00910384">
        <w:t>:</w:t>
      </w:r>
    </w:p>
    <w:p w14:paraId="5D41FC30" w14:textId="08A0D27E" w:rsidR="000E6D59" w:rsidRDefault="000E6D59" w:rsidP="00910384">
      <w:pPr>
        <w:jc w:val="center"/>
      </w:pPr>
      <w:r>
        <w:rPr>
          <w:noProof/>
        </w:rPr>
        <w:drawing>
          <wp:inline distT="0" distB="0" distL="0" distR="0" wp14:anchorId="08C611A7" wp14:editId="410FEE28">
            <wp:extent cx="3594976" cy="2931674"/>
            <wp:effectExtent l="0" t="0" r="5715" b="2540"/>
            <wp:docPr id="4296932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322" cy="298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F8E9" w14:textId="10F879FB" w:rsidR="006A5053" w:rsidRDefault="006A5053" w:rsidP="006A5053">
      <w:r>
        <w:lastRenderedPageBreak/>
        <w:t xml:space="preserve">The </w:t>
      </w:r>
      <w:r w:rsidR="00DC3477">
        <w:t>Encore RMM</w:t>
      </w:r>
      <w:r w:rsidR="000075E3">
        <w:t xml:space="preserve"> client will </w:t>
      </w:r>
      <w:r w:rsidR="005B16A2">
        <w:t xml:space="preserve">install </w:t>
      </w:r>
      <w:r w:rsidR="00F179F7">
        <w:t xml:space="preserve">with no further </w:t>
      </w:r>
      <w:r w:rsidR="005B16A2">
        <w:t>action on your part</w:t>
      </w:r>
      <w:r w:rsidR="00BC2387">
        <w:t>. In a minute or two</w:t>
      </w:r>
      <w:r w:rsidR="00AA128B">
        <w:t xml:space="preserve">, </w:t>
      </w:r>
      <w:r>
        <w:t>you should see</w:t>
      </w:r>
      <w:r w:rsidR="000043E4">
        <w:t xml:space="preserve"> the completion message:</w:t>
      </w:r>
    </w:p>
    <w:p w14:paraId="4774A118" w14:textId="12CF6225" w:rsidR="000E6D59" w:rsidRDefault="00A21693" w:rsidP="000E6D59">
      <w:r w:rsidRPr="00A21693">
        <w:rPr>
          <w:noProof/>
        </w:rPr>
        <w:drawing>
          <wp:inline distT="0" distB="0" distL="0" distR="0" wp14:anchorId="38F4EFC5" wp14:editId="279F399A">
            <wp:extent cx="5496692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8F1A" w14:textId="28C21631" w:rsidR="000E6D59" w:rsidRDefault="00AA128B">
      <w:r>
        <w:t xml:space="preserve">Press the space bar or any other </w:t>
      </w:r>
      <w:r w:rsidR="00DA5C44">
        <w:t>key to close the wi</w:t>
      </w:r>
      <w:r w:rsidR="002E778C">
        <w:t>ndow</w:t>
      </w:r>
      <w:r w:rsidR="007B3BDA">
        <w:t xml:space="preserve">.  The </w:t>
      </w:r>
      <w:r w:rsidR="00DC3477">
        <w:t>Encore</w:t>
      </w:r>
      <w:r w:rsidR="007B3BDA">
        <w:t xml:space="preserve"> RMM client is now installed on your computer</w:t>
      </w:r>
    </w:p>
    <w:p w14:paraId="4239E40F" w14:textId="77777777" w:rsidR="000E6D59" w:rsidRDefault="000E6D59"/>
    <w:sectPr w:rsidR="000E6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56"/>
    <w:rsid w:val="000043E4"/>
    <w:rsid w:val="000075E3"/>
    <w:rsid w:val="00017CDC"/>
    <w:rsid w:val="000363E1"/>
    <w:rsid w:val="00074AC8"/>
    <w:rsid w:val="00097314"/>
    <w:rsid w:val="000D54B1"/>
    <w:rsid w:val="000E6D59"/>
    <w:rsid w:val="000F0FAA"/>
    <w:rsid w:val="00132A5A"/>
    <w:rsid w:val="00145D97"/>
    <w:rsid w:val="00172489"/>
    <w:rsid w:val="00223F7D"/>
    <w:rsid w:val="00242C21"/>
    <w:rsid w:val="00256F29"/>
    <w:rsid w:val="00274E14"/>
    <w:rsid w:val="002E778C"/>
    <w:rsid w:val="00351D4B"/>
    <w:rsid w:val="003621D6"/>
    <w:rsid w:val="003D7381"/>
    <w:rsid w:val="003E1AF7"/>
    <w:rsid w:val="003E3CBB"/>
    <w:rsid w:val="00491C3A"/>
    <w:rsid w:val="004D1478"/>
    <w:rsid w:val="00543646"/>
    <w:rsid w:val="00554B75"/>
    <w:rsid w:val="005910FA"/>
    <w:rsid w:val="005B16A2"/>
    <w:rsid w:val="005E0AFC"/>
    <w:rsid w:val="005F6151"/>
    <w:rsid w:val="006902C9"/>
    <w:rsid w:val="006A5053"/>
    <w:rsid w:val="00711AC4"/>
    <w:rsid w:val="007B0211"/>
    <w:rsid w:val="007B3BDA"/>
    <w:rsid w:val="007C538D"/>
    <w:rsid w:val="007E40FE"/>
    <w:rsid w:val="00816CCC"/>
    <w:rsid w:val="0085523E"/>
    <w:rsid w:val="00910384"/>
    <w:rsid w:val="0092730D"/>
    <w:rsid w:val="00955C46"/>
    <w:rsid w:val="009D4297"/>
    <w:rsid w:val="00A21693"/>
    <w:rsid w:val="00A54B43"/>
    <w:rsid w:val="00A802E6"/>
    <w:rsid w:val="00AA128B"/>
    <w:rsid w:val="00AB1BE7"/>
    <w:rsid w:val="00AC71FA"/>
    <w:rsid w:val="00B0116C"/>
    <w:rsid w:val="00B94210"/>
    <w:rsid w:val="00BA4F56"/>
    <w:rsid w:val="00BC2387"/>
    <w:rsid w:val="00C44779"/>
    <w:rsid w:val="00C91560"/>
    <w:rsid w:val="00CC7EEC"/>
    <w:rsid w:val="00CD266A"/>
    <w:rsid w:val="00CD71B8"/>
    <w:rsid w:val="00CE5216"/>
    <w:rsid w:val="00DA5C44"/>
    <w:rsid w:val="00DC3477"/>
    <w:rsid w:val="00E0011C"/>
    <w:rsid w:val="00E22ACE"/>
    <w:rsid w:val="00E35521"/>
    <w:rsid w:val="00E45408"/>
    <w:rsid w:val="00E51EB7"/>
    <w:rsid w:val="00E84D74"/>
    <w:rsid w:val="00EA1014"/>
    <w:rsid w:val="00EC2357"/>
    <w:rsid w:val="00EF7FD0"/>
    <w:rsid w:val="00F179F7"/>
    <w:rsid w:val="00FB5473"/>
    <w:rsid w:val="00FC7D90"/>
    <w:rsid w:val="15F83982"/>
    <w:rsid w:val="359F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413D"/>
  <w15:chartTrackingRefBased/>
  <w15:docId w15:val="{C8C7630A-4E2D-4E8B-B8F5-4F86F342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7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customXml" Target="../customXml/item3.xml"/><Relationship Id="rId21" Type="http://schemas.openxmlformats.org/officeDocument/2006/relationships/image" Target="media/image14.jp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image001.jpg@01D5FEDB.41C218F0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2.jp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D890091034B4090EDC65903A29E00" ma:contentTypeVersion="12" ma:contentTypeDescription="Create a new document." ma:contentTypeScope="" ma:versionID="e0292973043869a81998d726d62a7276">
  <xsd:schema xmlns:xsd="http://www.w3.org/2001/XMLSchema" xmlns:xs="http://www.w3.org/2001/XMLSchema" xmlns:p="http://schemas.microsoft.com/office/2006/metadata/properties" xmlns:ns3="fd6884fe-1545-40d8-9d1e-109732774d31" xmlns:ns4="3f016a32-3a39-4f57-9313-681c5e9fc99d" targetNamespace="http://schemas.microsoft.com/office/2006/metadata/properties" ma:root="true" ma:fieldsID="01a3c6b1104a8c2fd6e9a09b6a2f3f40" ns3:_="" ns4:_="">
    <xsd:import namespace="fd6884fe-1545-40d8-9d1e-109732774d31"/>
    <xsd:import namespace="3f016a32-3a39-4f57-9313-681c5e9fc9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884fe-1545-40d8-9d1e-109732774d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16a32-3a39-4f57-9313-681c5e9fc9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B33B4-3863-4356-9DA9-93971898388F}">
  <ds:schemaRefs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fd6884fe-1545-40d8-9d1e-109732774d31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3f016a32-3a39-4f57-9313-681c5e9fc99d"/>
  </ds:schemaRefs>
</ds:datastoreItem>
</file>

<file path=customXml/itemProps2.xml><?xml version="1.0" encoding="utf-8"?>
<ds:datastoreItem xmlns:ds="http://schemas.openxmlformats.org/officeDocument/2006/customXml" ds:itemID="{8369390D-6029-41B3-ADA9-1E947E0499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6884fe-1545-40d8-9d1e-109732774d31"/>
    <ds:schemaRef ds:uri="3f016a32-3a39-4f57-9313-681c5e9fc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A8CEFA-9C02-4D00-B516-245C3441A6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Gimse</dc:creator>
  <cp:keywords/>
  <dc:description/>
  <cp:lastModifiedBy>Steve Gimse</cp:lastModifiedBy>
  <cp:revision>6</cp:revision>
  <dcterms:created xsi:type="dcterms:W3CDTF">2020-03-23T23:16:00Z</dcterms:created>
  <dcterms:modified xsi:type="dcterms:W3CDTF">2020-03-24T00:12:00Z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0x010100EECD890091034B4090EDC65903A29E00</vt:lpwstr>
  </property>
</Properties>
</file>