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6064E5" w14:textId="573A1224" w:rsidR="00623E44" w:rsidRDefault="008E0279">
      <w:pPr>
        <w:rPr>
          <w:b/>
          <w:bCs/>
        </w:rPr>
      </w:pPr>
      <w:r>
        <w:rPr>
          <w:b/>
          <w:bCs/>
        </w:rPr>
        <w:t xml:space="preserve">Scutellaria </w:t>
      </w:r>
      <w:r w:rsidR="005D3E74">
        <w:rPr>
          <w:b/>
          <w:bCs/>
        </w:rPr>
        <w:t>extraction method</w:t>
      </w:r>
      <w:r w:rsidR="009610CB">
        <w:rPr>
          <w:b/>
          <w:bCs/>
        </w:rPr>
        <w:t xml:space="preserve"> – </w:t>
      </w:r>
      <w:r w:rsidR="005D3E74">
        <w:rPr>
          <w:b/>
          <w:bCs/>
        </w:rPr>
        <w:t>fresh samples</w:t>
      </w:r>
    </w:p>
    <w:p w14:paraId="1DE25767" w14:textId="242DFAEC" w:rsidR="001E2D0C" w:rsidRDefault="001E2D0C" w:rsidP="00DB679E">
      <w:pPr>
        <w:pStyle w:val="ListParagraph"/>
        <w:numPr>
          <w:ilvl w:val="0"/>
          <w:numId w:val="3"/>
        </w:numPr>
      </w:pPr>
      <w:r>
        <w:t xml:space="preserve">Add sample and solvent (80% </w:t>
      </w:r>
      <w:r w:rsidR="0058420B">
        <w:t xml:space="preserve">HPLC grade </w:t>
      </w:r>
      <w:r>
        <w:t>MeOH) to</w:t>
      </w:r>
      <w:r w:rsidR="009610CB">
        <w:t xml:space="preserve"> tube </w:t>
      </w:r>
      <w:r w:rsidR="00DB679E">
        <w:t>in the following r</w:t>
      </w:r>
      <w:r>
        <w:t xml:space="preserve">atio: </w:t>
      </w:r>
      <w:r w:rsidR="00D846C0">
        <w:t>30</w:t>
      </w:r>
      <w:r>
        <w:t xml:space="preserve"> mg sample / 1 mL solvent (</w:t>
      </w:r>
      <w:r w:rsidR="00D846C0">
        <w:t>30</w:t>
      </w:r>
      <w:r>
        <w:t>,000 ppm)</w:t>
      </w:r>
    </w:p>
    <w:p w14:paraId="40047C1D" w14:textId="5270D7C4" w:rsidR="00DB679E" w:rsidRDefault="00DB679E" w:rsidP="00DB679E">
      <w:pPr>
        <w:pStyle w:val="ListParagraph"/>
        <w:numPr>
          <w:ilvl w:val="0"/>
          <w:numId w:val="3"/>
        </w:numPr>
      </w:pPr>
      <w:r>
        <w:t>Sonicate for 1 hour @ room temperature</w:t>
      </w:r>
    </w:p>
    <w:p w14:paraId="4E126C18" w14:textId="20C2AB33" w:rsidR="00DB679E" w:rsidRDefault="00DB679E" w:rsidP="00DB679E">
      <w:pPr>
        <w:pStyle w:val="ListParagraph"/>
        <w:numPr>
          <w:ilvl w:val="0"/>
          <w:numId w:val="3"/>
        </w:numPr>
      </w:pPr>
      <w:r>
        <w:t>Dilute to 5000 ppm by adding 16</w:t>
      </w:r>
      <w:r w:rsidR="00332A3E">
        <w:t>6.7</w:t>
      </w:r>
      <w:r>
        <w:t xml:space="preserve"> </w:t>
      </w:r>
      <w:r>
        <w:rPr>
          <w:rFonts w:cstheme="minorHAnsi"/>
        </w:rPr>
        <w:t>µ</w:t>
      </w:r>
      <w:r>
        <w:t>L of extraction sample to 833</w:t>
      </w:r>
      <w:r w:rsidR="00332A3E">
        <w:t>.3</w:t>
      </w:r>
      <w:r>
        <w:t xml:space="preserve"> </w:t>
      </w:r>
      <w:r>
        <w:rPr>
          <w:rFonts w:cstheme="minorHAnsi"/>
        </w:rPr>
        <w:t>µ</w:t>
      </w:r>
      <w:r>
        <w:t>L of 80% MeOH in a 1.5 mL centrifuge tube</w:t>
      </w:r>
      <w:r w:rsidR="00332A3E">
        <w:t>. Final ratio: 5 mg sample / 1 mL solven</w:t>
      </w:r>
      <w:r w:rsidR="009610CB">
        <w:t>t</w:t>
      </w:r>
    </w:p>
    <w:p w14:paraId="64BBD6D9" w14:textId="0DB526B4" w:rsidR="00DB679E" w:rsidRDefault="00DB679E" w:rsidP="00DB679E">
      <w:pPr>
        <w:pStyle w:val="ListParagraph"/>
        <w:numPr>
          <w:ilvl w:val="0"/>
          <w:numId w:val="3"/>
        </w:numPr>
      </w:pPr>
      <w:r>
        <w:t>Centrifuge at 15,000 rpm for 5 minutes</w:t>
      </w:r>
    </w:p>
    <w:p w14:paraId="019B71BE" w14:textId="345E739C" w:rsidR="008E0279" w:rsidRDefault="002F27E8" w:rsidP="008E0279">
      <w:pPr>
        <w:pStyle w:val="ListParagraph"/>
        <w:numPr>
          <w:ilvl w:val="0"/>
          <w:numId w:val="3"/>
        </w:numPr>
      </w:pPr>
      <w:r>
        <w:t xml:space="preserve">Filter using a syringe filter (pore size 0.2 – 0.45 </w:t>
      </w:r>
      <w:r>
        <w:rPr>
          <w:rFonts w:cstheme="minorHAnsi"/>
        </w:rPr>
        <w:t>µ</w:t>
      </w:r>
      <w:r>
        <w:t>m)</w:t>
      </w:r>
    </w:p>
    <w:p w14:paraId="2685F2E7" w14:textId="0046B12C" w:rsidR="002F27E8" w:rsidRDefault="002F27E8" w:rsidP="008E0279">
      <w:pPr>
        <w:pStyle w:val="ListParagraph"/>
        <w:numPr>
          <w:ilvl w:val="0"/>
          <w:numId w:val="3"/>
        </w:numPr>
      </w:pPr>
      <w:r>
        <w:t>Run in HPLC with method “acclaim10cm5-1”</w:t>
      </w:r>
    </w:p>
    <w:p w14:paraId="330786A1" w14:textId="302E9FB3" w:rsidR="009610CB" w:rsidRDefault="009610CB" w:rsidP="009610CB">
      <w:pPr>
        <w:rPr>
          <w:b/>
          <w:bCs/>
        </w:rPr>
      </w:pPr>
      <w:r>
        <w:rPr>
          <w:b/>
          <w:bCs/>
        </w:rPr>
        <w:t xml:space="preserve">Scutellaria </w:t>
      </w:r>
      <w:r w:rsidR="005D3E74">
        <w:rPr>
          <w:b/>
          <w:bCs/>
        </w:rPr>
        <w:t>extraction method</w:t>
      </w:r>
      <w:r>
        <w:rPr>
          <w:b/>
          <w:bCs/>
        </w:rPr>
        <w:t xml:space="preserve"> – </w:t>
      </w:r>
      <w:r w:rsidR="005D3E74">
        <w:rPr>
          <w:b/>
          <w:bCs/>
        </w:rPr>
        <w:t>d</w:t>
      </w:r>
      <w:r>
        <w:rPr>
          <w:b/>
          <w:bCs/>
        </w:rPr>
        <w:t xml:space="preserve">ried/herbarium </w:t>
      </w:r>
      <w:r w:rsidR="005D3E74">
        <w:rPr>
          <w:b/>
          <w:bCs/>
        </w:rPr>
        <w:t>s</w:t>
      </w:r>
      <w:r>
        <w:rPr>
          <w:b/>
          <w:bCs/>
        </w:rPr>
        <w:t>amples</w:t>
      </w:r>
    </w:p>
    <w:p w14:paraId="555E9742" w14:textId="5DEEEC26" w:rsidR="009610CB" w:rsidRDefault="009610CB" w:rsidP="009610CB">
      <w:pPr>
        <w:pStyle w:val="ListParagraph"/>
        <w:numPr>
          <w:ilvl w:val="0"/>
          <w:numId w:val="4"/>
        </w:numPr>
      </w:pPr>
      <w:r>
        <w:t>Add sample and solvent (80%</w:t>
      </w:r>
      <w:r w:rsidR="0058420B">
        <w:t xml:space="preserve"> HPLC grade</w:t>
      </w:r>
      <w:r>
        <w:t xml:space="preserve"> MeOH) to tube in the following ratio: 10 mg sample / 1 mL solvent (10,000 ppm)</w:t>
      </w:r>
    </w:p>
    <w:p w14:paraId="1CFEEFD5" w14:textId="31CD67A2" w:rsidR="009610CB" w:rsidRDefault="009610CB" w:rsidP="009610CB">
      <w:pPr>
        <w:pStyle w:val="ListParagraph"/>
        <w:numPr>
          <w:ilvl w:val="0"/>
          <w:numId w:val="4"/>
        </w:numPr>
      </w:pPr>
      <w:r>
        <w:t>Sonicate for 1 hour @ room temperature</w:t>
      </w:r>
    </w:p>
    <w:p w14:paraId="300D7836" w14:textId="6119C457" w:rsidR="009610CB" w:rsidRDefault="009610CB" w:rsidP="009610CB">
      <w:pPr>
        <w:pStyle w:val="ListParagraph"/>
        <w:numPr>
          <w:ilvl w:val="0"/>
          <w:numId w:val="4"/>
        </w:numPr>
      </w:pPr>
      <w:r>
        <w:t xml:space="preserve">Dilute to 1000 ppm by adding 150 </w:t>
      </w:r>
      <w:r>
        <w:rPr>
          <w:rFonts w:cstheme="minorHAnsi"/>
        </w:rPr>
        <w:t>µ</w:t>
      </w:r>
      <w:r>
        <w:t xml:space="preserve">L of extraction sample to 1350 </w:t>
      </w:r>
      <w:r>
        <w:rPr>
          <w:rFonts w:cstheme="minorHAnsi"/>
        </w:rPr>
        <w:t>µ</w:t>
      </w:r>
      <w:r>
        <w:t>L of 80% MeOH in a 1.5 mL centrifuge tube: Final ratio: 1 mg sample / 1 mL solvent</w:t>
      </w:r>
    </w:p>
    <w:p w14:paraId="348E1A71" w14:textId="65C58C12" w:rsidR="009610CB" w:rsidRDefault="009610CB" w:rsidP="009610CB">
      <w:pPr>
        <w:pStyle w:val="ListParagraph"/>
        <w:numPr>
          <w:ilvl w:val="0"/>
          <w:numId w:val="4"/>
        </w:numPr>
      </w:pPr>
      <w:r>
        <w:t>Centrifuge at 15,000 rpm for 5 minutes</w:t>
      </w:r>
    </w:p>
    <w:p w14:paraId="669B71AB" w14:textId="225CFAA8" w:rsidR="009610CB" w:rsidRDefault="009610CB" w:rsidP="009610CB">
      <w:pPr>
        <w:pStyle w:val="ListParagraph"/>
        <w:numPr>
          <w:ilvl w:val="0"/>
          <w:numId w:val="4"/>
        </w:numPr>
      </w:pPr>
      <w:r>
        <w:t xml:space="preserve">Filter using a syringe filter (pore size 0.2 – 0.45 </w:t>
      </w:r>
      <w:r>
        <w:rPr>
          <w:rFonts w:cstheme="minorHAnsi"/>
        </w:rPr>
        <w:t>µ</w:t>
      </w:r>
      <w:r>
        <w:t>m)</w:t>
      </w:r>
    </w:p>
    <w:p w14:paraId="6408C10B" w14:textId="07B1695A" w:rsidR="009610CB" w:rsidRDefault="009610CB" w:rsidP="009610CB">
      <w:pPr>
        <w:pStyle w:val="ListParagraph"/>
        <w:numPr>
          <w:ilvl w:val="0"/>
          <w:numId w:val="4"/>
        </w:numPr>
      </w:pPr>
      <w:r>
        <w:t xml:space="preserve">Run in HPLC with </w:t>
      </w:r>
      <w:r w:rsidR="005D3E74">
        <w:t xml:space="preserve">10cm column and </w:t>
      </w:r>
      <w:r>
        <w:t>method “acclaim10cm5-1”</w:t>
      </w:r>
    </w:p>
    <w:p w14:paraId="416C6E25" w14:textId="60731B5A" w:rsidR="005D3E74" w:rsidRDefault="005D3E74" w:rsidP="005D3E74">
      <w:r>
        <w:rPr>
          <w:b/>
          <w:bCs/>
        </w:rPr>
        <w:t xml:space="preserve">HPLC running method </w:t>
      </w:r>
      <w:r w:rsidRPr="005D3E74">
        <w:rPr>
          <w:b/>
          <w:bCs/>
        </w:rPr>
        <w:t>- best practices for designing sequences</w:t>
      </w:r>
    </w:p>
    <w:p w14:paraId="04554F59" w14:textId="1255F28F" w:rsidR="005D3E74" w:rsidRDefault="005D3E74" w:rsidP="005D3E74">
      <w:pPr>
        <w:pStyle w:val="ListParagraph"/>
        <w:numPr>
          <w:ilvl w:val="0"/>
          <w:numId w:val="5"/>
        </w:numPr>
      </w:pPr>
      <w:r>
        <w:t>If column has not been used in a while, run wash sequence 5-10 times before running any samples – chromatogram should look consistent</w:t>
      </w:r>
    </w:p>
    <w:p w14:paraId="2F52F1D7" w14:textId="4CA4DE95" w:rsidR="005D3E74" w:rsidRDefault="005D3E74" w:rsidP="005D3E74">
      <w:pPr>
        <w:pStyle w:val="ListParagraph"/>
        <w:numPr>
          <w:ilvl w:val="0"/>
          <w:numId w:val="5"/>
        </w:numPr>
      </w:pPr>
      <w:r>
        <w:t>Run all calibration samples (0.1 – 100 microM) after initial washing</w:t>
      </w:r>
    </w:p>
    <w:p w14:paraId="6BFBD0E5" w14:textId="64116AB3" w:rsidR="005D3E74" w:rsidRPr="005D3E74" w:rsidRDefault="005D3E74" w:rsidP="005D3E74">
      <w:pPr>
        <w:pStyle w:val="ListParagraph"/>
        <w:numPr>
          <w:ilvl w:val="0"/>
          <w:numId w:val="5"/>
        </w:numPr>
      </w:pPr>
      <w:r>
        <w:t>Run 15mix (has all 15 flavonoids) every 10-15 samples</w:t>
      </w:r>
      <w:r w:rsidR="00D81EEF">
        <w:t xml:space="preserve"> – helps with data processing to ensure all peaks are still being detected</w:t>
      </w:r>
    </w:p>
    <w:sectPr w:rsidR="005D3E74" w:rsidRPr="005D3E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422418"/>
    <w:multiLevelType w:val="hybridMultilevel"/>
    <w:tmpl w:val="EBDAA9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6709AE"/>
    <w:multiLevelType w:val="hybridMultilevel"/>
    <w:tmpl w:val="2FD0A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DD582D"/>
    <w:multiLevelType w:val="hybridMultilevel"/>
    <w:tmpl w:val="EE62E3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794231"/>
    <w:multiLevelType w:val="hybridMultilevel"/>
    <w:tmpl w:val="4CEA04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857A75"/>
    <w:multiLevelType w:val="hybridMultilevel"/>
    <w:tmpl w:val="37E4AA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DAD"/>
    <w:rsid w:val="001E2D0C"/>
    <w:rsid w:val="002F27E8"/>
    <w:rsid w:val="00332A3E"/>
    <w:rsid w:val="0058420B"/>
    <w:rsid w:val="005D3E74"/>
    <w:rsid w:val="00623E44"/>
    <w:rsid w:val="008422DC"/>
    <w:rsid w:val="008E0279"/>
    <w:rsid w:val="009610CB"/>
    <w:rsid w:val="00A91939"/>
    <w:rsid w:val="00D013C7"/>
    <w:rsid w:val="00D81EEF"/>
    <w:rsid w:val="00D846C0"/>
    <w:rsid w:val="00DB679E"/>
    <w:rsid w:val="00E20DAD"/>
    <w:rsid w:val="00F55DD0"/>
    <w:rsid w:val="00F62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A2AA0"/>
  <w15:chartTrackingRefBased/>
  <w15:docId w15:val="{3165854A-FDA6-4F36-ABAB-C0597FBCB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02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1</Pages>
  <Words>208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Bryce Askey</dc:creator>
  <cp:keywords/>
  <dc:description/>
  <cp:lastModifiedBy>Bryce Askey</cp:lastModifiedBy>
  <cp:revision>10</cp:revision>
  <dcterms:created xsi:type="dcterms:W3CDTF">2019-10-10T17:32:00Z</dcterms:created>
  <dcterms:modified xsi:type="dcterms:W3CDTF">2020-05-15T21:35:00Z</dcterms:modified>
</cp:coreProperties>
</file>