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8C26E" w14:textId="77777777" w:rsidR="003521C4" w:rsidRDefault="006A266A" w:rsidP="00352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3521C4">
        <w:rPr>
          <w:rFonts w:ascii="Times New Roman" w:hAnsi="Times New Roman" w:cs="Times New Roman"/>
        </w:rPr>
        <w:t xml:space="preserve">Table S2. The assembled statistics of the </w:t>
      </w:r>
      <w:r w:rsidR="003521C4">
        <w:rPr>
          <w:rFonts w:ascii="Times New Roman" w:hAnsi="Times New Roman" w:cs="Times New Roman"/>
          <w:i/>
        </w:rPr>
        <w:t>S. baicalensis</w:t>
      </w:r>
      <w:r w:rsidR="003521C4">
        <w:rPr>
          <w:rFonts w:ascii="Times New Roman" w:hAnsi="Times New Roman" w:cs="Times New Roman"/>
        </w:rPr>
        <w:t xml:space="preserve"> and </w:t>
      </w:r>
      <w:r w:rsidR="003521C4">
        <w:rPr>
          <w:rFonts w:ascii="Times New Roman" w:hAnsi="Times New Roman" w:cs="Times New Roman"/>
          <w:i/>
        </w:rPr>
        <w:t>S. barbata</w:t>
      </w:r>
      <w:r w:rsidR="003521C4">
        <w:rPr>
          <w:rFonts w:ascii="Times New Roman" w:hAnsi="Times New Roman" w:cs="Times New Roman"/>
        </w:rPr>
        <w:t xml:space="preserve"> genome.</w:t>
      </w:r>
    </w:p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119"/>
        <w:gridCol w:w="3118"/>
      </w:tblGrid>
      <w:tr w:rsidR="003521C4" w14:paraId="6DB3853D" w14:textId="77777777" w:rsidTr="004B632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1677D0C7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0D911B77" w14:textId="77777777" w:rsidR="003521C4" w:rsidRDefault="003521C4" w:rsidP="004B632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S. baicalensis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12D76E6A" w14:textId="77777777" w:rsidR="003521C4" w:rsidRDefault="003521C4" w:rsidP="004B632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S. barbata</w:t>
            </w:r>
          </w:p>
        </w:tc>
      </w:tr>
      <w:tr w:rsidR="003521C4" w14:paraId="36304439" w14:textId="77777777" w:rsidTr="004B6322">
        <w:tc>
          <w:tcPr>
            <w:tcW w:w="2835" w:type="dxa"/>
            <w:tcBorders>
              <w:top w:val="single" w:sz="4" w:space="0" w:color="auto"/>
            </w:tcBorders>
          </w:tcPr>
          <w:p w14:paraId="1B0B5FDC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17-kmer (bp)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1E694793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441,861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>814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7EBA546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404,561,255</w:t>
            </w:r>
          </w:p>
        </w:tc>
      </w:tr>
      <w:tr w:rsidR="003521C4" w14:paraId="080883FA" w14:textId="77777777" w:rsidTr="004B6322">
        <w:tc>
          <w:tcPr>
            <w:tcW w:w="2835" w:type="dxa"/>
          </w:tcPr>
          <w:p w14:paraId="74B617B8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Assembled genome(bp)</w:t>
            </w:r>
          </w:p>
        </w:tc>
        <w:tc>
          <w:tcPr>
            <w:tcW w:w="3119" w:type="dxa"/>
          </w:tcPr>
          <w:p w14:paraId="08B8E5F5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376,971,275</w:t>
            </w:r>
          </w:p>
        </w:tc>
        <w:tc>
          <w:tcPr>
            <w:tcW w:w="3118" w:type="dxa"/>
          </w:tcPr>
          <w:p w14:paraId="385AA213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352,950,734</w:t>
            </w:r>
          </w:p>
        </w:tc>
      </w:tr>
      <w:tr w:rsidR="003521C4" w14:paraId="5F2D39A4" w14:textId="77777777" w:rsidTr="004B6322">
        <w:tc>
          <w:tcPr>
            <w:tcW w:w="2835" w:type="dxa"/>
          </w:tcPr>
          <w:p w14:paraId="49BBD5D3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Assemble genome / predicted genome </w:t>
            </w:r>
          </w:p>
        </w:tc>
        <w:tc>
          <w:tcPr>
            <w:tcW w:w="3119" w:type="dxa"/>
          </w:tcPr>
          <w:p w14:paraId="4606EED9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5.3%</w:t>
            </w:r>
          </w:p>
        </w:tc>
        <w:tc>
          <w:tcPr>
            <w:tcW w:w="3118" w:type="dxa"/>
          </w:tcPr>
          <w:p w14:paraId="1305C397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7.2%</w:t>
            </w:r>
          </w:p>
        </w:tc>
      </w:tr>
      <w:tr w:rsidR="003521C4" w14:paraId="7FC49191" w14:textId="77777777" w:rsidTr="004B6322">
        <w:tc>
          <w:tcPr>
            <w:tcW w:w="2835" w:type="dxa"/>
          </w:tcPr>
          <w:p w14:paraId="650934D9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Contig N50 (bp)</w:t>
            </w:r>
          </w:p>
        </w:tc>
        <w:tc>
          <w:tcPr>
            <w:tcW w:w="3119" w:type="dxa"/>
          </w:tcPr>
          <w:p w14:paraId="2D3D54BB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2,102,880</w:t>
            </w:r>
          </w:p>
        </w:tc>
        <w:tc>
          <w:tcPr>
            <w:tcW w:w="3118" w:type="dxa"/>
          </w:tcPr>
          <w:p w14:paraId="24E852FE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2,496,969</w:t>
            </w:r>
          </w:p>
        </w:tc>
      </w:tr>
      <w:tr w:rsidR="003521C4" w14:paraId="5D259A28" w14:textId="77777777" w:rsidTr="004B6322">
        <w:tc>
          <w:tcPr>
            <w:tcW w:w="2835" w:type="dxa"/>
          </w:tcPr>
          <w:p w14:paraId="331169D4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Chromosome </w:t>
            </w:r>
          </w:p>
        </w:tc>
        <w:tc>
          <w:tcPr>
            <w:tcW w:w="3119" w:type="dxa"/>
          </w:tcPr>
          <w:p w14:paraId="3E15B11F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8" w:type="dxa"/>
          </w:tcPr>
          <w:p w14:paraId="6138DA8F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3521C4" w14:paraId="7D987204" w14:textId="77777777" w:rsidTr="004B6322">
        <w:tc>
          <w:tcPr>
            <w:tcW w:w="2835" w:type="dxa"/>
          </w:tcPr>
          <w:p w14:paraId="0697D431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Chromosomal genome (bp)</w:t>
            </w:r>
          </w:p>
        </w:tc>
        <w:tc>
          <w:tcPr>
            <w:tcW w:w="3119" w:type="dxa"/>
          </w:tcPr>
          <w:p w14:paraId="09B3FF3F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376,437,573</w:t>
            </w:r>
          </w:p>
        </w:tc>
        <w:tc>
          <w:tcPr>
            <w:tcW w:w="3118" w:type="dxa"/>
          </w:tcPr>
          <w:p w14:paraId="5953C424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348,847,092</w:t>
            </w:r>
          </w:p>
        </w:tc>
      </w:tr>
      <w:tr w:rsidR="003521C4" w14:paraId="67E968E8" w14:textId="77777777" w:rsidTr="004B6322">
        <w:tc>
          <w:tcPr>
            <w:tcW w:w="2835" w:type="dxa"/>
          </w:tcPr>
          <w:p w14:paraId="5C5AF498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Scaffold N50 (bp)</w:t>
            </w:r>
          </w:p>
        </w:tc>
        <w:tc>
          <w:tcPr>
            <w:tcW w:w="3119" w:type="dxa"/>
          </w:tcPr>
          <w:p w14:paraId="28664FD9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40,790,749</w:t>
            </w:r>
          </w:p>
        </w:tc>
        <w:tc>
          <w:tcPr>
            <w:tcW w:w="3118" w:type="dxa"/>
          </w:tcPr>
          <w:p w14:paraId="78120F7F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23,709,848</w:t>
            </w:r>
          </w:p>
        </w:tc>
      </w:tr>
      <w:tr w:rsidR="003521C4" w14:paraId="49AF68A8" w14:textId="77777777" w:rsidTr="004B6322">
        <w:tc>
          <w:tcPr>
            <w:tcW w:w="2835" w:type="dxa"/>
          </w:tcPr>
          <w:p w14:paraId="006A6A2C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NA mapping (Illumina reads)</w:t>
            </w:r>
          </w:p>
        </w:tc>
        <w:tc>
          <w:tcPr>
            <w:tcW w:w="3119" w:type="dxa"/>
          </w:tcPr>
          <w:p w14:paraId="0D77BDF4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8.72%</w:t>
            </w:r>
          </w:p>
        </w:tc>
        <w:tc>
          <w:tcPr>
            <w:tcW w:w="3118" w:type="dxa"/>
          </w:tcPr>
          <w:p w14:paraId="45BEF450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6.13%</w:t>
            </w:r>
          </w:p>
        </w:tc>
      </w:tr>
      <w:tr w:rsidR="003521C4" w14:paraId="4BC793D6" w14:textId="77777777" w:rsidTr="004B6322">
        <w:tc>
          <w:tcPr>
            <w:tcW w:w="2835" w:type="dxa"/>
          </w:tcPr>
          <w:p w14:paraId="694ED10A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RNA mapping (Illumina reads)</w:t>
            </w:r>
          </w:p>
        </w:tc>
        <w:tc>
          <w:tcPr>
            <w:tcW w:w="3119" w:type="dxa"/>
          </w:tcPr>
          <w:p w14:paraId="0FB66EF0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2.97%</w:t>
            </w:r>
          </w:p>
        </w:tc>
        <w:tc>
          <w:tcPr>
            <w:tcW w:w="3118" w:type="dxa"/>
          </w:tcPr>
          <w:p w14:paraId="64CA9BCA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6.56%</w:t>
            </w:r>
          </w:p>
        </w:tc>
      </w:tr>
      <w:tr w:rsidR="003521C4" w14:paraId="76848D77" w14:textId="77777777" w:rsidTr="004B6322">
        <w:tc>
          <w:tcPr>
            <w:tcW w:w="2835" w:type="dxa"/>
            <w:tcBorders>
              <w:bottom w:val="single" w:sz="4" w:space="0" w:color="auto"/>
            </w:tcBorders>
          </w:tcPr>
          <w:p w14:paraId="427F5175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BUSCO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964D1BE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C:91.5%,F:2.6%,M:5.9%,n:1440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1BCF3081" w14:textId="77777777" w:rsidR="003521C4" w:rsidRDefault="003521C4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C:93.0%,F:2.0%,M:5.0%,n:1440</w:t>
            </w:r>
          </w:p>
        </w:tc>
      </w:tr>
    </w:tbl>
    <w:p w14:paraId="56340ECE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UwNDAyN7E0NrZU0lEKTi0uzszPAykwrAUAUidxMCwAAAA="/>
  </w:docVars>
  <w:rsids>
    <w:rsidRoot w:val="003521C4"/>
    <w:rsid w:val="002D3CA5"/>
    <w:rsid w:val="003521C4"/>
    <w:rsid w:val="006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CCC8"/>
  <w15:chartTrackingRefBased/>
  <w15:docId w15:val="{2FFECA94-3D13-441E-A909-2B85C1A6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1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>微软中国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2</cp:revision>
  <dcterms:created xsi:type="dcterms:W3CDTF">2019-07-20T09:16:00Z</dcterms:created>
  <dcterms:modified xsi:type="dcterms:W3CDTF">2019-12-05T18:43:00Z</dcterms:modified>
</cp:coreProperties>
</file>