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A67E8" w14:textId="77777777" w:rsidR="0093110F" w:rsidRDefault="0093110F" w:rsidP="0093110F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7F9522D" wp14:editId="62D27405">
            <wp:extent cx="4407188" cy="258513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928" cy="25937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A0FC3C" w14:textId="50C9F829" w:rsidR="0093110F" w:rsidRDefault="00723166" w:rsidP="0093110F">
      <w:pPr>
        <w:widowControl/>
        <w:rPr>
          <w:rFonts w:ascii="Times New Roman" w:hAnsi="Times New Roman" w:cs="Times New Roman"/>
          <w:iCs/>
        </w:rPr>
      </w:pPr>
      <w:bookmarkStart w:id="0" w:name="_Hlk25525489"/>
      <w:r>
        <w:rPr>
          <w:rFonts w:ascii="Times New Roman" w:hAnsi="Times New Roman" w:cs="Times New Roman"/>
          <w:kern w:val="0"/>
        </w:rPr>
        <w:t>Supplementary Figure</w:t>
      </w:r>
      <w:r>
        <w:rPr>
          <w:rFonts w:ascii="Times New Roman" w:hAnsi="Times New Roman" w:cs="Times New Roman"/>
          <w:kern w:val="0"/>
        </w:rPr>
        <w:t xml:space="preserve"> </w:t>
      </w:r>
      <w:bookmarkStart w:id="1" w:name="_GoBack"/>
      <w:bookmarkEnd w:id="1"/>
      <w:r w:rsidR="0093110F">
        <w:rPr>
          <w:rFonts w:ascii="Times New Roman" w:hAnsi="Times New Roman" w:cs="Times New Roman"/>
        </w:rPr>
        <w:t xml:space="preserve">S9. </w:t>
      </w:r>
      <w:r w:rsidR="0093110F">
        <w:rPr>
          <w:rFonts w:ascii="Times New Roman" w:hAnsi="Times New Roman" w:cs="Times New Roman" w:hint="cs"/>
        </w:rPr>
        <w:t>T</w:t>
      </w:r>
      <w:r w:rsidR="0093110F">
        <w:rPr>
          <w:rFonts w:ascii="Times New Roman" w:hAnsi="Times New Roman" w:cs="Times New Roman"/>
        </w:rPr>
        <w:t xml:space="preserve">he grape genome were painted into </w:t>
      </w:r>
      <w:r w:rsidR="0093110F">
        <w:rPr>
          <w:rFonts w:ascii="Times New Roman" w:hAnsi="Times New Roman" w:cs="Times New Roman"/>
          <w:i/>
        </w:rPr>
        <w:t>S. baicalensis</w:t>
      </w:r>
      <w:r w:rsidR="0093110F">
        <w:rPr>
          <w:rFonts w:ascii="Times New Roman" w:hAnsi="Times New Roman" w:cs="Times New Roman"/>
        </w:rPr>
        <w:t xml:space="preserve"> and </w:t>
      </w:r>
      <w:r w:rsidR="0093110F">
        <w:rPr>
          <w:rFonts w:ascii="Times New Roman" w:hAnsi="Times New Roman" w:cs="Times New Roman"/>
          <w:i/>
        </w:rPr>
        <w:t>S. barbata</w:t>
      </w:r>
      <w:r w:rsidR="0093110F">
        <w:rPr>
          <w:rFonts w:ascii="Times New Roman" w:hAnsi="Times New Roman" w:cs="Times New Roman"/>
          <w:iCs/>
        </w:rPr>
        <w:t xml:space="preserve"> genome, respectively, based on the gene collinearity using MCScanX.</w:t>
      </w:r>
    </w:p>
    <w:bookmarkEnd w:id="0"/>
    <w:p w14:paraId="0CC33580" w14:textId="311CA605" w:rsidR="002D3CA5" w:rsidRPr="0093110F" w:rsidRDefault="002D3CA5" w:rsidP="0093110F"/>
    <w:sectPr w:rsidR="002D3CA5" w:rsidRPr="00931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0MLY0szA3tzQ2NjBU0lEKTi0uzszPAykwrgUA1k3kCiwAAAA="/>
  </w:docVars>
  <w:rsids>
    <w:rsidRoot w:val="001B30E3"/>
    <w:rsid w:val="001B30E3"/>
    <w:rsid w:val="002D3CA5"/>
    <w:rsid w:val="00723166"/>
    <w:rsid w:val="007859D1"/>
    <w:rsid w:val="0093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3043B"/>
  <w15:chartTrackingRefBased/>
  <w15:docId w15:val="{786ABB1D-E298-4919-8312-FD7297789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1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>微软中国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冉 高</dc:creator>
  <cp:keywords/>
  <dc:description/>
  <cp:lastModifiedBy>zhichao xu</cp:lastModifiedBy>
  <cp:revision>4</cp:revision>
  <dcterms:created xsi:type="dcterms:W3CDTF">2019-07-20T09:07:00Z</dcterms:created>
  <dcterms:modified xsi:type="dcterms:W3CDTF">2019-12-05T18:39:00Z</dcterms:modified>
</cp:coreProperties>
</file>