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Footnotes</w:t>
      </w:r>
    </w:p>
    <w:p w14:paraId="35A39DC8"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Abstract</w:t>
      </w:r>
    </w:p>
    <w:p w14:paraId="02918B1D" w14:textId="5867E173" w:rsidR="001E6C09" w:rsidRDefault="001E6C09">
      <w:pPr>
        <w:rPr>
          <w:rFonts w:ascii="Times New Roman" w:hAnsi="Times New Roman" w:cs="Times New Roman"/>
          <w:b/>
          <w:bCs/>
          <w:sz w:val="24"/>
          <w:szCs w:val="24"/>
        </w:rPr>
      </w:pPr>
      <w:r>
        <w:rPr>
          <w:rFonts w:ascii="Times New Roman" w:hAnsi="Times New Roman" w:cs="Times New Roman"/>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7801C622" w14:textId="496139A5" w:rsidR="003200CA" w:rsidRPr="00057E5C" w:rsidRDefault="003200CA" w:rsidP="003200CA">
      <w:pPr>
        <w:spacing w:after="0" w:line="480" w:lineRule="auto"/>
        <w:ind w:firstLine="720"/>
        <w:rPr>
          <w:rFonts w:ascii="Times New Roman" w:hAnsi="Times New Roman" w:cs="Times New Roman"/>
          <w:color w:val="FF0000"/>
          <w:sz w:val="24"/>
          <w:szCs w:val="24"/>
        </w:rPr>
      </w:pPr>
      <w:r w:rsidRPr="00057E5C">
        <w:rPr>
          <w:rFonts w:ascii="Open Sans" w:hAnsi="Open Sans" w:cs="Open Sans"/>
          <w:color w:val="FF0000"/>
          <w:sz w:val="21"/>
          <w:szCs w:val="21"/>
          <w:shd w:val="clear" w:color="auto" w:fill="FFFFFF"/>
        </w:rPr>
        <w:t>In the first paragraph of the introduction, include the theoretical or conceptual basis for your work in a context accessible to the diverse botanical readership that AJB attracts.</w:t>
      </w:r>
    </w:p>
    <w:p w14:paraId="4184102F" w14:textId="7FA2E019" w:rsidR="00057E5C" w:rsidRDefault="00DD0C9D" w:rsidP="003200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Medicinal p</w:t>
      </w:r>
      <w:r w:rsidR="004428B0">
        <w:rPr>
          <w:rFonts w:ascii="Times New Roman" w:hAnsi="Times New Roman" w:cs="Times New Roman"/>
          <w:sz w:val="24"/>
          <w:szCs w:val="24"/>
        </w:rPr>
        <w:t xml:space="preserve">lants have played an important role in the traditional medicines of </w:t>
      </w:r>
      <w:r>
        <w:rPr>
          <w:rFonts w:ascii="Times New Roman" w:hAnsi="Times New Roman" w:cs="Times New Roman"/>
          <w:sz w:val="24"/>
          <w:szCs w:val="24"/>
        </w:rPr>
        <w:t xml:space="preserve">many </w:t>
      </w:r>
      <w:r w:rsidR="00304E8B">
        <w:rPr>
          <w:rFonts w:ascii="Times New Roman" w:hAnsi="Times New Roman" w:cs="Times New Roman"/>
          <w:sz w:val="24"/>
          <w:szCs w:val="24"/>
        </w:rPr>
        <w:t>indigenous populations</w:t>
      </w:r>
      <w:r>
        <w:rPr>
          <w:rFonts w:ascii="Times New Roman" w:hAnsi="Times New Roman" w:cs="Times New Roman"/>
          <w:sz w:val="24"/>
          <w:szCs w:val="24"/>
        </w:rPr>
        <w:t xml:space="preserve"> for </w:t>
      </w:r>
      <w:r w:rsidR="00701D3C">
        <w:rPr>
          <w:rFonts w:ascii="Times New Roman" w:hAnsi="Times New Roman" w:cs="Times New Roman"/>
          <w:sz w:val="24"/>
          <w:szCs w:val="24"/>
        </w:rPr>
        <w:t>thousands of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DD0C9D">
        <w:rPr>
          <w:rFonts w:ascii="Times New Roman" w:hAnsi="Times New Roman" w:cs="Times New Roman"/>
          <w:sz w:val="24"/>
        </w:rPr>
        <w:t>(Shang et al., 2010)</w:t>
      </w:r>
      <w:r>
        <w:rPr>
          <w:rFonts w:ascii="Times New Roman" w:hAnsi="Times New Roman" w:cs="Times New Roman"/>
          <w:sz w:val="24"/>
          <w:szCs w:val="24"/>
        </w:rPr>
        <w:fldChar w:fldCharType="end"/>
      </w:r>
      <w:r w:rsidR="00304E8B">
        <w:rPr>
          <w:rFonts w:ascii="Times New Roman" w:hAnsi="Times New Roman" w:cs="Times New Roman"/>
          <w:sz w:val="24"/>
          <w:szCs w:val="24"/>
        </w:rPr>
        <w:t>.</w:t>
      </w:r>
      <w:r>
        <w:rPr>
          <w:rFonts w:ascii="Times New Roman" w:hAnsi="Times New Roman" w:cs="Times New Roman"/>
          <w:sz w:val="24"/>
          <w:szCs w:val="24"/>
        </w:rPr>
        <w:t xml:space="preserve"> Due to this widespread usage, m</w:t>
      </w:r>
      <w:r w:rsidR="00701D3C">
        <w:rPr>
          <w:rFonts w:ascii="Times New Roman" w:hAnsi="Times New Roman" w:cs="Times New Roman"/>
          <w:sz w:val="24"/>
          <w:szCs w:val="24"/>
        </w:rPr>
        <w:t xml:space="preserve">odern research techniques </w:t>
      </w:r>
      <w:r>
        <w:rPr>
          <w:rFonts w:ascii="Times New Roman" w:hAnsi="Times New Roman" w:cs="Times New Roman"/>
          <w:sz w:val="24"/>
          <w:szCs w:val="24"/>
        </w:rPr>
        <w:t>are being</w:t>
      </w:r>
      <w:r w:rsidR="00701D3C">
        <w:rPr>
          <w:rFonts w:ascii="Times New Roman" w:hAnsi="Times New Roman" w:cs="Times New Roman"/>
          <w:sz w:val="24"/>
          <w:szCs w:val="24"/>
        </w:rPr>
        <w:t xml:space="preserve"> applied to identify the specific compounds responsible for these medicinal properties, and better characterize their method of action.</w:t>
      </w:r>
      <w:r w:rsidR="004E32A5">
        <w:rPr>
          <w:rFonts w:ascii="Times New Roman" w:hAnsi="Times New Roman" w:cs="Times New Roman"/>
          <w:sz w:val="24"/>
          <w:szCs w:val="24"/>
        </w:rPr>
        <w:t xml:space="preserve"> </w:t>
      </w:r>
      <w:r w:rsidR="00057E5C" w:rsidRPr="00057E5C">
        <w:rPr>
          <w:rFonts w:ascii="Times New Roman" w:hAnsi="Times New Roman" w:cs="Times New Roman"/>
          <w:color w:val="FF0000"/>
          <w:sz w:val="24"/>
          <w:szCs w:val="24"/>
        </w:rPr>
        <w:t>Biotechnology</w:t>
      </w:r>
      <w:r w:rsidR="00057E5C">
        <w:rPr>
          <w:rFonts w:ascii="Times New Roman" w:hAnsi="Times New Roman" w:cs="Times New Roman"/>
          <w:color w:val="FF0000"/>
          <w:sz w:val="24"/>
          <w:szCs w:val="24"/>
        </w:rPr>
        <w:t xml:space="preserve"> as mass production system for medicines</w:t>
      </w:r>
      <w:r w:rsidR="00605E43">
        <w:rPr>
          <w:rFonts w:ascii="Times New Roman" w:hAnsi="Times New Roman" w:cs="Times New Roman"/>
          <w:color w:val="FF0000"/>
          <w:sz w:val="24"/>
          <w:szCs w:val="24"/>
        </w:rPr>
        <w:t xml:space="preserve">: </w:t>
      </w:r>
      <w:hyperlink r:id="rId7" w:history="1">
        <w:r w:rsidR="00605E43">
          <w:rPr>
            <w:rStyle w:val="Hyperlink"/>
          </w:rPr>
          <w:t>https://link.springer.com/article/10.1007/s11627-007-9055-4</w:t>
        </w:r>
      </w:hyperlink>
    </w:p>
    <w:p w14:paraId="3C2F2CDC" w14:textId="1ED737CA"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(Shang et al., 2010; 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76E54644"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BE7003">
        <w:rPr>
          <w:rFonts w:ascii="Times New Roman" w:hAnsi="Times New Roman" w:cs="Times New Roman"/>
          <w:sz w:val="24"/>
          <w:szCs w:val="24"/>
        </w:rPr>
        <w:t>phytochemicals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{"citationID":"5SXBr6T8","properties":{"formattedCitation":"(Q. Zhao, Chen, et al., 2016)","plainCitation":"(Q. Zhao, Chen, et al., 2016)","noteIndex":0},"citationItems":[{"id":9,"uris":["http://zotero.org/users/local/KHNG6xlm/items/8KGTAZHC"],"uri":["http://zotero.org/users/local/KHNG6xlm/items/8KGTAZHC"],"itemData":{"id":9,"type":"article-journal","abstract":"Scutellaria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w:t>
      </w:r>
      <w:r w:rsidR="00BA7329">
        <w:rPr>
          <w:rFonts w:ascii="Times New Roman" w:hAnsi="Times New Roman" w:cs="Times New Roman"/>
          <w:sz w:val="24"/>
          <w:szCs w:val="24"/>
        </w:rPr>
        <w:lastRenderedPageBreak/>
        <w:t>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326A65">
        <w:rPr>
          <w:rFonts w:ascii="Times New Roman" w:hAnsi="Times New Roman" w:cs="Times New Roman"/>
          <w:sz w:val="24"/>
          <w:szCs w:val="24"/>
        </w:rPr>
        <w:t>the majority of both these classes of flavones have 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2D045E">
        <w:rPr>
          <w:rFonts w:ascii="Times New Roman" w:hAnsi="Times New Roman" w:cs="Times New Roman"/>
          <w:i/>
          <w:iCs/>
          <w:sz w:val="24"/>
          <w:szCs w:val="24"/>
        </w:rPr>
        <w:instrText xml:space="preserve"> ADDIN ZOTERO_ITEM CSL_CITATION {"citationID":"Alsj4QeO","properties":{"formattedCitation":"(Cole et al., 2008; L. Wang et al., 2020)","plainCitation":"(Cole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2D045E" w:rsidRPr="002D045E">
        <w:rPr>
          <w:rFonts w:ascii="Times New Roman" w:hAnsi="Times New Roman" w:cs="Times New Roman"/>
          <w:sz w:val="24"/>
        </w:rPr>
        <w:t>(Cole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3B24D9EF"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w:t>
      </w:r>
      <w:r w:rsidR="00DB123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53B5B">
        <w:rPr>
          <w:rFonts w:ascii="Times New Roman" w:hAnsi="Times New Roman" w:cs="Times New Roman"/>
          <w:sz w:val="24"/>
          <w:szCs w:val="24"/>
        </w:rPr>
        <w:t xml:space="preserve">the </w:t>
      </w:r>
      <w:r>
        <w:rPr>
          <w:rFonts w:ascii="Times New Roman" w:hAnsi="Times New Roman" w:cs="Times New Roman"/>
          <w:sz w:val="24"/>
          <w:szCs w:val="24"/>
        </w:rPr>
        <w:t xml:space="preserve">aerial parts </w:t>
      </w:r>
      <w:r w:rsidR="00053B5B">
        <w:rPr>
          <w:rFonts w:ascii="Times New Roman" w:hAnsi="Times New Roman" w:cs="Times New Roman"/>
          <w:sz w:val="24"/>
          <w:szCs w:val="24"/>
        </w:rPr>
        <w:t>at higher concentrations than in the roots</w:t>
      </w:r>
      <w:r>
        <w:rPr>
          <w:rFonts w:ascii="Times New Roman" w:hAnsi="Times New Roman" w:cs="Times New Roman"/>
          <w:sz w:val="24"/>
          <w:szCs w:val="24"/>
        </w:rPr>
        <w:t>, and 4’-deoxyflavones</w:t>
      </w:r>
      <w:r w:rsidR="00DB1231">
        <w:rPr>
          <w:rFonts w:ascii="Times New Roman" w:hAnsi="Times New Roman" w:cs="Times New Roman"/>
          <w:sz w:val="24"/>
          <w:szCs w:val="24"/>
        </w:rPr>
        <w:t xml:space="preserve"> </w:t>
      </w:r>
      <w:r w:rsidR="00053B5B">
        <w:rPr>
          <w:rFonts w:ascii="Times New Roman" w:hAnsi="Times New Roman" w:cs="Times New Roman"/>
          <w:sz w:val="24"/>
          <w:szCs w:val="24"/>
        </w:rPr>
        <w:t>accumulate in the roots at higher concentrations than in the aerial parts</w:t>
      </w:r>
      <w:r>
        <w:rPr>
          <w:rFonts w:ascii="Times New Roman" w:hAnsi="Times New Roman" w:cs="Times New Roman"/>
          <w:sz w:val="24"/>
          <w:szCs w:val="24"/>
        </w:rPr>
        <w:t>.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C843EC">
        <w:rPr>
          <w:rFonts w:ascii="Times New Roman" w:hAnsi="Times New Roman" w:cs="Times New Roman"/>
          <w:sz w:val="24"/>
          <w:szCs w:val="24"/>
        </w:rPr>
        <w:t xml:space="preserve"> </w:t>
      </w:r>
      <w:r w:rsidR="00C843EC">
        <w:rPr>
          <w:rFonts w:ascii="Times New Roman" w:hAnsi="Times New Roman" w:cs="Times New Roman"/>
          <w:color w:val="FF0000"/>
          <w:sz w:val="24"/>
          <w:szCs w:val="24"/>
        </w:rPr>
        <w:t>More explanation – specific genes responsible for organ-specificity.</w:t>
      </w:r>
      <w:r w:rsidR="008F7B30">
        <w:rPr>
          <w:rFonts w:ascii="Times New Roman" w:hAnsi="Times New Roman" w:cs="Times New Roman"/>
          <w:sz w:val="24"/>
          <w:szCs w:val="24"/>
        </w:rPr>
        <w:t xml:space="preserve"> </w:t>
      </w:r>
      <w:r w:rsidR="008B3FBB">
        <w:rPr>
          <w:rFonts w:ascii="Times New Roman" w:hAnsi="Times New Roman" w:cs="Times New Roman"/>
          <w:sz w:val="24"/>
          <w:szCs w:val="24"/>
        </w:rPr>
        <w:t xml:space="preserve">In addition,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1068835A" w14:textId="101B1C18" w:rsidR="00F32362"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the </w:t>
      </w:r>
      <w:r w:rsidR="00BE7003">
        <w:rPr>
          <w:rFonts w:ascii="Times New Roman" w:hAnsi="Times New Roman" w:cs="Times New Roman"/>
          <w:sz w:val="24"/>
          <w:szCs w:val="24"/>
        </w:rPr>
        <w:t xml:space="preserve">phytochemical </w:t>
      </w:r>
      <w:r w:rsidR="000877A0">
        <w:rPr>
          <w:rFonts w:ascii="Times New Roman" w:hAnsi="Times New Roman" w:cs="Times New Roman"/>
          <w:sz w:val="24"/>
          <w:szCs w:val="24"/>
        </w:rPr>
        <w:t>profile of</w:t>
      </w:r>
      <w:r>
        <w:rPr>
          <w:rFonts w:ascii="Times New Roman" w:hAnsi="Times New Roman" w:cs="Times New Roman"/>
          <w:sz w:val="24"/>
          <w:szCs w:val="24"/>
        </w:rPr>
        <w:t xml:space="preserve"> </w:t>
      </w:r>
      <w:r w:rsidR="000877A0">
        <w:rPr>
          <w:rFonts w:ascii="Times New Roman" w:hAnsi="Times New Roman" w:cs="Times New Roman"/>
          <w:i/>
          <w:iCs/>
          <w:sz w:val="24"/>
          <w:szCs w:val="24"/>
        </w:rPr>
        <w:t>S. baicalensis</w:t>
      </w:r>
      <w:r w:rsidR="000877A0">
        <w:rPr>
          <w:rFonts w:ascii="Times New Roman" w:hAnsi="Times New Roman" w:cs="Times New Roman"/>
          <w:sz w:val="24"/>
          <w:szCs w:val="24"/>
        </w:rPr>
        <w:t xml:space="preserve"> has been well-characterized,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 xml:space="preserve">(Yoonkyung &amp; </w:t>
      </w:r>
      <w:r w:rsidR="000D3C6A">
        <w:rPr>
          <w:rFonts w:ascii="Times New Roman" w:hAnsi="Times New Roman" w:cs="Times New Roman"/>
          <w:color w:val="FF0000"/>
          <w:sz w:val="24"/>
          <w:szCs w:val="24"/>
        </w:rPr>
        <w:t>Kim</w:t>
      </w:r>
      <w:r w:rsidR="00737FBC">
        <w:rPr>
          <w:rFonts w:ascii="Times New Roman" w:hAnsi="Times New Roman" w:cs="Times New Roman"/>
          <w:color w:val="FF0000"/>
          <w:sz w:val="24"/>
          <w:szCs w:val="24"/>
        </w:rPr>
        <w:t>,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 xml:space="preserve">Because </w:t>
      </w:r>
      <w:r w:rsidR="00BE7003">
        <w:rPr>
          <w:rFonts w:ascii="Times New Roman" w:hAnsi="Times New Roman" w:cs="Times New Roman"/>
          <w:sz w:val="24"/>
          <w:szCs w:val="24"/>
        </w:rPr>
        <w:t>phytochemical</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 xml:space="preserve">d, the stability of the flavonoid biosynthetic pathway across the genus is </w:t>
      </w:r>
      <w:r w:rsidR="003200CA">
        <w:rPr>
          <w:rFonts w:ascii="Times New Roman" w:hAnsi="Times New Roman" w:cs="Times New Roman"/>
          <w:sz w:val="24"/>
          <w:szCs w:val="24"/>
        </w:rPr>
        <w:t xml:space="preserve">largely </w:t>
      </w:r>
      <w:r w:rsidR="00F66342">
        <w:rPr>
          <w:rFonts w:ascii="Times New Roman" w:hAnsi="Times New Roman" w:cs="Times New Roman"/>
          <w:sz w:val="24"/>
          <w:szCs w:val="24"/>
        </w:rPr>
        <w:t>unknown. T</w:t>
      </w:r>
      <w:r w:rsidR="00737FBC">
        <w:rPr>
          <w:rFonts w:ascii="Times New Roman" w:hAnsi="Times New Roman" w:cs="Times New Roman"/>
          <w:sz w:val="24"/>
          <w:szCs w:val="24"/>
        </w:rPr>
        <w:t xml:space="preserve">o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survey of </w:t>
      </w:r>
      <w:r w:rsidR="00374BC2">
        <w:rPr>
          <w:rFonts w:ascii="Times New Roman" w:hAnsi="Times New Roman" w:cs="Times New Roman"/>
          <w:sz w:val="24"/>
          <w:szCs w:val="24"/>
        </w:rPr>
        <w:t>14</w:t>
      </w:r>
      <w:r w:rsidR="00645076">
        <w:rPr>
          <w:rFonts w:ascii="Times New Roman" w:hAnsi="Times New Roman" w:cs="Times New Roman"/>
          <w:sz w:val="24"/>
          <w:szCs w:val="24"/>
        </w:rPr>
        <w:t xml:space="preserve"> </w:t>
      </w:r>
      <w:r w:rsidR="00645076">
        <w:rPr>
          <w:rFonts w:ascii="Times New Roman" w:hAnsi="Times New Roman" w:cs="Times New Roman"/>
          <w:sz w:val="24"/>
          <w:szCs w:val="24"/>
        </w:rPr>
        <w:lastRenderedPageBreak/>
        <w:t xml:space="preserve">flavonoids in </w:t>
      </w:r>
      <w:r w:rsidR="00374BC2">
        <w:rPr>
          <w:rFonts w:ascii="Times New Roman" w:hAnsi="Times New Roman" w:cs="Times New Roman"/>
          <w:sz w:val="24"/>
          <w:szCs w:val="24"/>
        </w:rPr>
        <w:t>75</w:t>
      </w:r>
      <w:r w:rsidR="00645076">
        <w:rPr>
          <w:rFonts w:ascii="Times New Roman" w:hAnsi="Times New Roman" w:cs="Times New Roman"/>
          <w:sz w:val="24"/>
          <w:szCs w:val="24"/>
        </w:rPr>
        <w:t xml:space="preserve">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 xml:space="preserve">. </w:t>
      </w:r>
      <w:r w:rsidR="00374BC2">
        <w:rPr>
          <w:rFonts w:ascii="Times New Roman" w:hAnsi="Times New Roman" w:cs="Times New Roman"/>
          <w:sz w:val="24"/>
          <w:szCs w:val="24"/>
        </w:rPr>
        <w:t xml:space="preserve">One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was also quantified. </w:t>
      </w:r>
      <w:r w:rsidR="0069523E">
        <w:rPr>
          <w:rFonts w:ascii="Times New Roman" w:hAnsi="Times New Roman" w:cs="Times New Roman"/>
          <w:sz w:val="24"/>
          <w:szCs w:val="24"/>
        </w:rPr>
        <w:t>A subset of 13 species was then selected for additional chemical and genome size analysis.</w:t>
      </w:r>
      <w:r w:rsidR="003200CA">
        <w:rPr>
          <w:rFonts w:ascii="Times New Roman" w:hAnsi="Times New Roman" w:cs="Times New Roman"/>
          <w:sz w:val="24"/>
          <w:szCs w:val="24"/>
        </w:rPr>
        <w:t xml:space="preserve"> Our results indicate </w:t>
      </w:r>
      <w:r w:rsidR="00F66342">
        <w:rPr>
          <w:rFonts w:ascii="Times New Roman" w:hAnsi="Times New Roman" w:cs="Times New Roman"/>
          <w:sz w:val="24"/>
          <w:szCs w:val="24"/>
        </w:rPr>
        <w:t xml:space="preserve">a relationship between phylogeny and </w:t>
      </w:r>
      <w:r w:rsidR="00BE7003">
        <w:rPr>
          <w:rFonts w:ascii="Times New Roman" w:hAnsi="Times New Roman" w:cs="Times New Roman"/>
          <w:sz w:val="24"/>
          <w:szCs w:val="24"/>
        </w:rPr>
        <w:t>phytochemical</w:t>
      </w:r>
      <w:r w:rsidR="00F66342">
        <w:rPr>
          <w:rFonts w:ascii="Times New Roman" w:hAnsi="Times New Roman" w:cs="Times New Roman"/>
          <w:sz w:val="24"/>
          <w:szCs w:val="24"/>
        </w:rPr>
        <w:t xml:space="preserve"> profile,</w:t>
      </w:r>
      <w:r w:rsidR="003200CA">
        <w:rPr>
          <w:rFonts w:ascii="Times New Roman" w:hAnsi="Times New Roman" w:cs="Times New Roman"/>
          <w:sz w:val="24"/>
          <w:szCs w:val="24"/>
        </w:rPr>
        <w:t xml:space="preserve"> and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Ask Yoonkyung</w:t>
      </w:r>
    </w:p>
    <w:p w14:paraId="38A1D5E5" w14:textId="36B0C062"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Planting and g</w:t>
      </w:r>
      <w:r w:rsidR="001E6C09" w:rsidRPr="00646429">
        <w:rPr>
          <w:rFonts w:ascii="Times New Roman" w:hAnsi="Times New Roman" w:cs="Times New Roman"/>
          <w:b/>
          <w:bCs/>
          <w:i/>
          <w:iCs/>
          <w:sz w:val="24"/>
          <w:szCs w:val="24"/>
        </w:rPr>
        <w:t>rowing conditions for fresh samples</w:t>
      </w:r>
      <w:r w:rsidR="00646429">
        <w:rPr>
          <w:rFonts w:ascii="Times New Roman" w:hAnsi="Times New Roman" w:cs="Times New Roman"/>
          <w:b/>
          <w:bCs/>
          <w:i/>
          <w:iCs/>
          <w:sz w:val="24"/>
          <w:szCs w:val="24"/>
        </w:rPr>
        <w:t xml:space="preserve"> –</w:t>
      </w:r>
    </w:p>
    <w:p w14:paraId="35D1313D" w14:textId="2BBAE231" w:rsidR="00C62863" w:rsidRPr="001428A0" w:rsidRDefault="00A67CF9"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S. arenicola</w:t>
      </w:r>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D40864">
        <w:rPr>
          <w:rFonts w:ascii="Times New Roman" w:hAnsi="Times New Roman" w:cs="Times New Roman"/>
          <w:i/>
          <w:iCs/>
          <w:sz w:val="24"/>
          <w:szCs w:val="24"/>
        </w:rPr>
        <w:t>S. barbata</w:t>
      </w:r>
      <w:r w:rsidR="00D40864">
        <w:rPr>
          <w:rFonts w:ascii="Times New Roman" w:hAnsi="Times New Roman" w:cs="Times New Roman"/>
          <w:sz w:val="24"/>
          <w:szCs w:val="24"/>
        </w:rPr>
        <w:t xml:space="preserve">, </w:t>
      </w:r>
      <w:r w:rsidR="001428A0">
        <w:rPr>
          <w:rFonts w:ascii="Times New Roman" w:hAnsi="Times New Roman" w:cs="Times New Roman"/>
          <w:i/>
          <w:iCs/>
          <w:sz w:val="24"/>
          <w:szCs w:val="24"/>
        </w:rPr>
        <w:t>S. havanensis</w:t>
      </w:r>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 xml:space="preserve">S. </w:t>
      </w:r>
      <w:proofErr w:type="spellStart"/>
      <w:r w:rsidR="001428A0">
        <w:rPr>
          <w:rFonts w:ascii="Times New Roman" w:hAnsi="Times New Roman" w:cs="Times New Roman"/>
          <w:i/>
          <w:iCs/>
          <w:sz w:val="24"/>
          <w:szCs w:val="24"/>
        </w:rPr>
        <w:t>leonardii</w:t>
      </w:r>
      <w:proofErr w:type="spellEnd"/>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 xml:space="preserve">. To improve germination rate, seeds were incubated in a </w:t>
      </w:r>
      <w:proofErr w:type="gramStart"/>
      <w:r w:rsidR="001428A0">
        <w:rPr>
          <w:rFonts w:ascii="Times New Roman" w:hAnsi="Times New Roman" w:cs="Times New Roman"/>
          <w:sz w:val="24"/>
          <w:szCs w:val="24"/>
        </w:rPr>
        <w:t xml:space="preserve">100 </w:t>
      </w:r>
      <w:proofErr w:type="spellStart"/>
      <w:r w:rsidR="001428A0" w:rsidRPr="004D3627">
        <w:rPr>
          <w:rFonts w:ascii="Times New Roman" w:hAnsi="Times New Roman" w:cs="Times New Roman"/>
          <w:sz w:val="24"/>
          <w:szCs w:val="24"/>
        </w:rPr>
        <w:t>uM</w:t>
      </w:r>
      <w:proofErr w:type="spellEnd"/>
      <w:proofErr w:type="gramEnd"/>
      <w:r w:rsidR="001428A0">
        <w:rPr>
          <w:rFonts w:ascii="Times New Roman" w:hAnsi="Times New Roman" w:cs="Times New Roman"/>
          <w:sz w:val="24"/>
          <w:szCs w:val="24"/>
        </w:rPr>
        <w:t xml:space="preserve"> solution of gibberellic acid for 1 hour with gentle shaking. </w:t>
      </w:r>
      <w:r w:rsidR="001428A0">
        <w:rPr>
          <w:rFonts w:ascii="Times New Roman" w:hAnsi="Times New Roman" w:cs="Times New Roman"/>
          <w:color w:val="FF0000"/>
          <w:sz w:val="24"/>
          <w:szCs w:val="24"/>
        </w:rPr>
        <w:t>Soil/water/light?</w:t>
      </w:r>
    </w:p>
    <w:p w14:paraId="60CB8486" w14:textId="0B8863F0" w:rsidR="003C7BBA" w:rsidRPr="003C7BBA" w:rsidRDefault="003C7BBA"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p>
    <w:p w14:paraId="53109B26" w14:textId="40D50510" w:rsidR="001E6C09" w:rsidRDefault="00374BC2"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Phytochemical</w:t>
      </w:r>
      <w:r w:rsidR="001E6C09" w:rsidRPr="00FF71CA">
        <w:rPr>
          <w:rFonts w:ascii="Times New Roman" w:hAnsi="Times New Roman" w:cs="Times New Roman"/>
          <w:b/>
          <w:bCs/>
          <w:i/>
          <w:iCs/>
          <w:sz w:val="24"/>
          <w:szCs w:val="24"/>
        </w:rPr>
        <w:t xml:space="preserve"> extraction </w:t>
      </w:r>
      <w:r w:rsidR="00CC469B">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20A886DC"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w:t>
      </w:r>
      <w:r w:rsidR="00374BC2">
        <w:rPr>
          <w:rFonts w:ascii="Times New Roman" w:hAnsi="Times New Roman" w:cs="Times New Roman"/>
          <w:sz w:val="24"/>
          <w:szCs w:val="24"/>
        </w:rPr>
        <w:t>4</w:t>
      </w:r>
      <w:r w:rsidR="00004153">
        <w:rPr>
          <w:rFonts w:ascii="Times New Roman" w:hAnsi="Times New Roman" w:cs="Times New Roman"/>
          <w:sz w:val="24"/>
          <w:szCs w:val="24"/>
        </w:rPr>
        <w:t xml:space="preserve"> f</w:t>
      </w:r>
      <w:r w:rsidR="005878BE">
        <w:rPr>
          <w:rFonts w:ascii="Times New Roman" w:hAnsi="Times New Roman" w:cs="Times New Roman"/>
          <w:sz w:val="24"/>
          <w:szCs w:val="24"/>
        </w:rPr>
        <w:t>lavonoids</w:t>
      </w:r>
      <w:r w:rsidR="00374BC2">
        <w:rPr>
          <w:rFonts w:ascii="Times New Roman" w:hAnsi="Times New Roman" w:cs="Times New Roman"/>
          <w:sz w:val="24"/>
          <w:szCs w:val="24"/>
        </w:rPr>
        <w:t xml:space="preserve"> and </w:t>
      </w:r>
      <w:r w:rsidR="00BE7003">
        <w:rPr>
          <w:rFonts w:ascii="Times New Roman" w:hAnsi="Times New Roman" w:cs="Times New Roman"/>
          <w:sz w:val="24"/>
          <w:szCs w:val="24"/>
        </w:rPr>
        <w:t>one</w:t>
      </w:r>
      <w:r w:rsidR="00374BC2">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5878BE">
        <w:rPr>
          <w:rFonts w:ascii="Times New Roman" w:hAnsi="Times New Roman" w:cs="Times New Roman"/>
          <w:sz w:val="24"/>
          <w:szCs w:val="24"/>
        </w:rPr>
        <w:t xml:space="preserve">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Pr>
          <w:rFonts w:ascii="Times New Roman" w:hAnsi="Times New Roman" w:cs="Times New Roman"/>
          <w:sz w:val="24"/>
          <w:szCs w:val="24"/>
        </w:rPr>
        <w:t>6</w:t>
      </w:r>
      <w:r>
        <w:rPr>
          <w:rFonts w:ascii="Times New Roman" w:hAnsi="Times New Roman" w:cs="Times New Roman"/>
          <w:sz w:val="24"/>
          <w:szCs w:val="24"/>
        </w:rPr>
        <w:t xml:space="preserve">7 unique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w:t>
      </w:r>
      <w:r w:rsidR="00004153">
        <w:rPr>
          <w:rFonts w:ascii="Times New Roman" w:hAnsi="Times New Roman" w:cs="Times New Roman"/>
          <w:sz w:val="24"/>
          <w:szCs w:val="24"/>
        </w:rPr>
        <w:t>The flavonoids quantified were apigenin, apigenin-7-glucuronide (</w:t>
      </w:r>
      <w:proofErr w:type="spellStart"/>
      <w:r w:rsidR="00004153">
        <w:rPr>
          <w:rFonts w:ascii="Times New Roman" w:hAnsi="Times New Roman" w:cs="Times New Roman"/>
          <w:sz w:val="24"/>
          <w:szCs w:val="24"/>
        </w:rPr>
        <w:t>apigeninG</w:t>
      </w:r>
      <w:proofErr w:type="spellEnd"/>
      <w:r w:rsidR="00004153">
        <w:rPr>
          <w:rFonts w:ascii="Times New Roman" w:hAnsi="Times New Roman" w:cs="Times New Roman"/>
          <w:sz w:val="24"/>
          <w:szCs w:val="24"/>
        </w:rPr>
        <w:t>), scutellarein, scutellarin, hispidulin, hispidulin-7-glucuronide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hispidulinG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chrysin, chrysin-7-glucuronide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chrysinG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xml:space="preserve">, baicalein, baicalin, </w:t>
      </w:r>
      <w:proofErr w:type="spellStart"/>
      <w:r w:rsidR="00004153">
        <w:rPr>
          <w:rFonts w:ascii="Times New Roman" w:hAnsi="Times New Roman" w:cs="Times New Roman"/>
          <w:sz w:val="24"/>
          <w:szCs w:val="24"/>
        </w:rPr>
        <w:t>oroxylin</w:t>
      </w:r>
      <w:proofErr w:type="spellEnd"/>
      <w:r w:rsidR="00004153">
        <w:rPr>
          <w:rFonts w:ascii="Times New Roman" w:hAnsi="Times New Roman" w:cs="Times New Roman"/>
          <w:sz w:val="24"/>
          <w:szCs w:val="24"/>
        </w:rPr>
        <w:t xml:space="preserve"> A, oroxyloside, wogonin, </w:t>
      </w:r>
      <w:r w:rsidR="00374BC2">
        <w:rPr>
          <w:rFonts w:ascii="Times New Roman" w:hAnsi="Times New Roman" w:cs="Times New Roman"/>
          <w:sz w:val="24"/>
          <w:szCs w:val="24"/>
        </w:rPr>
        <w:t xml:space="preserve">and </w:t>
      </w:r>
      <w:r w:rsidR="00004153">
        <w:rPr>
          <w:rFonts w:ascii="Times New Roman" w:hAnsi="Times New Roman" w:cs="Times New Roman"/>
          <w:sz w:val="24"/>
          <w:szCs w:val="24"/>
        </w:rPr>
        <w:t>wogonoside</w:t>
      </w:r>
      <w:r w:rsidR="00374BC2">
        <w:rPr>
          <w:rFonts w:ascii="Times New Roman" w:hAnsi="Times New Roman" w:cs="Times New Roman"/>
          <w:sz w:val="24"/>
          <w:szCs w:val="24"/>
        </w:rPr>
        <w:t xml:space="preserve">. The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quantified was </w:t>
      </w:r>
      <w:r w:rsidR="00004153">
        <w:rPr>
          <w:rFonts w:ascii="Times New Roman" w:hAnsi="Times New Roman" w:cs="Times New Roman"/>
          <w:sz w:val="24"/>
          <w:szCs w:val="24"/>
        </w:rPr>
        <w:t>acetoside.</w:t>
      </w:r>
      <w:r w:rsidR="00374BC2">
        <w:rPr>
          <w:rFonts w:ascii="Times New Roman" w:hAnsi="Times New Roman" w:cs="Times New Roman"/>
          <w:sz w:val="24"/>
          <w:szCs w:val="24"/>
        </w:rPr>
        <w:t xml:space="preserve"> </w:t>
      </w:r>
      <w:r w:rsidR="00004153">
        <w:rPr>
          <w:rFonts w:ascii="Times New Roman" w:hAnsi="Times New Roman" w:cs="Times New Roman"/>
          <w:sz w:val="24"/>
          <w:szCs w:val="24"/>
        </w:rPr>
        <w:t xml:space="preserve"> </w:t>
      </w:r>
      <w:r w:rsidR="00112E57">
        <w:rPr>
          <w:rFonts w:ascii="Times New Roman" w:hAnsi="Times New Roman" w:cs="Times New Roman"/>
          <w:sz w:val="24"/>
          <w:szCs w:val="24"/>
        </w:rPr>
        <w:t>Tissue samples were weighed with an analytical balance, and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 tissue / 1 mL solvent. Samples were sonicated for 1 hour at </w:t>
      </w:r>
      <w:r w:rsidR="00112E57">
        <w:rPr>
          <w:rFonts w:ascii="Times New Roman" w:hAnsi="Times New Roman" w:cs="Times New Roman"/>
          <w:sz w:val="24"/>
          <w:szCs w:val="24"/>
        </w:rPr>
        <w:lastRenderedPageBreak/>
        <w:t xml:space="preserve">room temperature. The extraction buffer from each sample was withdrawn and further diluted by adding 80% HPLC grade methanol </w:t>
      </w:r>
      <w:r w:rsidR="007747DC">
        <w:rPr>
          <w:rFonts w:ascii="Times New Roman" w:hAnsi="Times New Roman" w:cs="Times New Roman"/>
          <w:sz w:val="24"/>
          <w:szCs w:val="24"/>
        </w:rPr>
        <w:t>so that the following ratio was achieved: 1 mg tissue / 1 mL solvent. To remove any remaining tissue 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7747DC" w:rsidRPr="007747DC">
        <w:rPr>
          <w:rFonts w:ascii="Times New Roman" w:hAnsi="Times New Roman" w:cs="Times New Roman"/>
          <w:color w:val="FF0000"/>
          <w:sz w:val="24"/>
          <w:szCs w:val="24"/>
        </w:rPr>
        <w:t>between 0.2 and 0.45 µM</w:t>
      </w:r>
      <w:r w:rsidR="007747DC">
        <w:rPr>
          <w:rFonts w:ascii="Times New Roman" w:hAnsi="Times New Roman" w:cs="Times New Roman"/>
          <w:color w:val="FF0000"/>
          <w:sz w:val="24"/>
          <w:szCs w:val="24"/>
        </w:rPr>
        <w:t xml:space="preserve">. </w:t>
      </w:r>
      <w:r w:rsidR="00374BC2">
        <w:rPr>
          <w:rFonts w:ascii="Times New Roman" w:hAnsi="Times New Roman" w:cs="Times New Roman"/>
          <w:sz w:val="24"/>
          <w:szCs w:val="24"/>
        </w:rPr>
        <w:t>Phytochemical concentrations</w:t>
      </w:r>
      <w:r w:rsidR="00CC469B">
        <w:rPr>
          <w:rFonts w:ascii="Times New Roman" w:hAnsi="Times New Roman" w:cs="Times New Roman"/>
          <w:sz w:val="24"/>
          <w:szCs w:val="24"/>
        </w:rPr>
        <w:t xml:space="preserve"> in this final solution were quantified with </w:t>
      </w:r>
      <w:r w:rsidR="00B66DCC">
        <w:rPr>
          <w:rFonts w:ascii="Times New Roman" w:hAnsi="Times New Roman" w:cs="Times New Roman"/>
          <w:sz w:val="24"/>
          <w:szCs w:val="24"/>
        </w:rPr>
        <w:t xml:space="preserve">a Thermo Scientific </w:t>
      </w:r>
      <w:proofErr w:type="spellStart"/>
      <w:r w:rsidR="00B66DCC">
        <w:rPr>
          <w:rFonts w:ascii="Times New Roman" w:hAnsi="Times New Roman" w:cs="Times New Roman"/>
          <w:sz w:val="24"/>
          <w:szCs w:val="24"/>
        </w:rPr>
        <w:t>UltiMate</w:t>
      </w:r>
      <w:proofErr w:type="spellEnd"/>
      <w:r w:rsidR="00B66DCC">
        <w:rPr>
          <w:rFonts w:ascii="Times New Roman" w:hAnsi="Times New Roman" w:cs="Times New Roman"/>
          <w:sz w:val="24"/>
          <w:szCs w:val="24"/>
        </w:rPr>
        <w:t xml:space="preserve"> 3000 </w:t>
      </w:r>
      <w:r w:rsidR="00CC469B">
        <w:rPr>
          <w:rFonts w:ascii="Times New Roman" w:hAnsi="Times New Roman" w:cs="Times New Roman"/>
          <w:sz w:val="24"/>
          <w:szCs w:val="24"/>
        </w:rPr>
        <w:t xml:space="preserve">HPLC </w:t>
      </w:r>
      <w:r w:rsidR="00B66DCC">
        <w:rPr>
          <w:rFonts w:ascii="Times New Roman" w:hAnsi="Times New Roman" w:cs="Times New Roman"/>
          <w:sz w:val="24"/>
          <w:szCs w:val="24"/>
        </w:rPr>
        <w:t xml:space="preserve">system. </w:t>
      </w:r>
      <w:r w:rsidR="00BE7003">
        <w:rPr>
          <w:rFonts w:ascii="Times New Roman" w:hAnsi="Times New Roman" w:cs="Times New Roman"/>
          <w:sz w:val="24"/>
          <w:szCs w:val="24"/>
        </w:rPr>
        <w:t>Phytochemical</w:t>
      </w:r>
      <w:r w:rsidR="00B66DCC">
        <w:rPr>
          <w:rFonts w:ascii="Times New Roman" w:hAnsi="Times New Roman" w:cs="Times New Roman"/>
          <w:sz w:val="24"/>
          <w:szCs w:val="24"/>
        </w:rPr>
        <w:t xml:space="preserve">s were separated with an 3 x 100 mm Acclaim RSLC 120 C18 column, and </w:t>
      </w:r>
      <w:r w:rsidR="004E32A5">
        <w:rPr>
          <w:rFonts w:ascii="Times New Roman" w:hAnsi="Times New Roman" w:cs="Times New Roman"/>
          <w:sz w:val="24"/>
          <w:szCs w:val="24"/>
        </w:rPr>
        <w:t xml:space="preserve">eluted by a </w:t>
      </w:r>
      <w:r w:rsidR="00B66DCC">
        <w:rPr>
          <w:rFonts w:ascii="Times New Roman" w:hAnsi="Times New Roman" w:cs="Times New Roman"/>
          <w:sz w:val="24"/>
          <w:szCs w:val="24"/>
        </w:rPr>
        <w:t>mixture of 0.1% formic acid (A) and 100% acetonitrile (B)</w:t>
      </w:r>
      <w:r w:rsidR="004E32A5">
        <w:rPr>
          <w:rFonts w:ascii="Times New Roman" w:hAnsi="Times New Roman" w:cs="Times New Roman"/>
          <w:sz w:val="24"/>
          <w:szCs w:val="24"/>
        </w:rPr>
        <w:t xml:space="preserve"> with the following gradient: -8 to 0 min, 5% B; 2 min, 25% B; 2 to 6 min, 25% B; 9 min, 50% B; </w:t>
      </w:r>
      <w:r w:rsidR="00614CEA">
        <w:rPr>
          <w:rFonts w:ascii="Times New Roman" w:hAnsi="Times New Roman" w:cs="Times New Roman"/>
          <w:sz w:val="24"/>
          <w:szCs w:val="24"/>
        </w:rPr>
        <w:t>9 to 11 min, 50% B; 15 min, 95% B; and 15 to 23 min, 95% B.</w:t>
      </w:r>
      <w:r w:rsidR="004E32A5">
        <w:rPr>
          <w:rFonts w:ascii="Times New Roman" w:hAnsi="Times New Roman" w:cs="Times New Roman"/>
          <w:sz w:val="24"/>
          <w:szCs w:val="24"/>
        </w:rPr>
        <w:t xml:space="preserve"> </w:t>
      </w:r>
      <w:r w:rsidR="007F0056">
        <w:rPr>
          <w:rFonts w:ascii="Times New Roman" w:hAnsi="Times New Roman" w:cs="Times New Roman"/>
          <w:sz w:val="24"/>
          <w:szCs w:val="24"/>
        </w:rPr>
        <w:t xml:space="preserve"> A flowrate of 0.5 mL/min was used and the column oven temperature set to 40°C.</w:t>
      </w:r>
      <w:r w:rsidR="00B66DCC">
        <w:rPr>
          <w:rFonts w:ascii="Times New Roman" w:hAnsi="Times New Roman" w:cs="Times New Roman"/>
          <w:sz w:val="24"/>
          <w:szCs w:val="24"/>
        </w:rPr>
        <w:t xml:space="preserve"> </w:t>
      </w:r>
      <w:r w:rsidR="00984A93">
        <w:rPr>
          <w:rFonts w:ascii="Times New Roman" w:hAnsi="Times New Roman" w:cs="Times New Roman"/>
          <w:sz w:val="24"/>
          <w:szCs w:val="24"/>
        </w:rPr>
        <w:t xml:space="preserve">Calibration mixes of 0.1, 0.5, 1, 5, 10, 25, 50, and 100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 xml:space="preserve">M were used to convert peak areas to concentrations in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M.</w:t>
      </w:r>
      <w:r w:rsidR="00A075E2">
        <w:rPr>
          <w:rFonts w:ascii="Times New Roman" w:hAnsi="Times New Roman" w:cs="Times New Roman"/>
          <w:sz w:val="24"/>
          <w:szCs w:val="24"/>
        </w:rPr>
        <w:t xml:space="preserve"> </w:t>
      </w:r>
      <w:r w:rsidR="00C62863">
        <w:rPr>
          <w:rFonts w:ascii="Times New Roman" w:hAnsi="Times New Roman" w:cs="Times New Roman"/>
          <w:color w:val="FF0000"/>
          <w:sz w:val="24"/>
          <w:szCs w:val="24"/>
        </w:rPr>
        <w:t xml:space="preserve">Preparation of calibration mixes + source of </w:t>
      </w:r>
      <w:r w:rsidR="00374BC2">
        <w:rPr>
          <w:rFonts w:ascii="Times New Roman" w:hAnsi="Times New Roman" w:cs="Times New Roman"/>
          <w:color w:val="FF0000"/>
          <w:sz w:val="24"/>
          <w:szCs w:val="24"/>
        </w:rPr>
        <w:t>phytochemicals</w:t>
      </w:r>
      <w:r w:rsidR="00C62863">
        <w:rPr>
          <w:rFonts w:ascii="Times New Roman" w:hAnsi="Times New Roman" w:cs="Times New Roman"/>
          <w:color w:val="FF0000"/>
          <w:sz w:val="24"/>
          <w:szCs w:val="24"/>
        </w:rPr>
        <w:t>.</w:t>
      </w:r>
      <w:r w:rsidR="00C62863">
        <w:rPr>
          <w:rFonts w:ascii="Times New Roman" w:hAnsi="Times New Roman" w:cs="Times New Roman"/>
          <w:sz w:val="24"/>
          <w:szCs w:val="24"/>
        </w:rPr>
        <w:t xml:space="preserve"> </w:t>
      </w:r>
      <w:r w:rsidR="00A075E2">
        <w:rPr>
          <w:rFonts w:ascii="Times New Roman" w:hAnsi="Times New Roman" w:cs="Times New Roman"/>
          <w:sz w:val="24"/>
          <w:szCs w:val="24"/>
        </w:rPr>
        <w:t>So that rough comparisons could be made between herbarium and fresh samples,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w:t>
      </w:r>
      <w:r w:rsidR="00374BC2">
        <w:rPr>
          <w:rFonts w:ascii="Times New Roman" w:hAnsi="Times New Roman" w:cs="Times New Roman"/>
          <w:sz w:val="24"/>
          <w:szCs w:val="24"/>
        </w:rPr>
        <w:t>phytochemical</w:t>
      </w:r>
      <w:r w:rsidR="00AD196F">
        <w:rPr>
          <w:rFonts w:ascii="Times New Roman" w:hAnsi="Times New Roman" w:cs="Times New Roman"/>
          <w:sz w:val="24"/>
          <w:szCs w:val="24"/>
        </w:rPr>
        <w:t xml:space="preserve"> concentrations were divided by 2</w:t>
      </w:r>
      <w:r w:rsidR="00A075E2">
        <w:rPr>
          <w:rFonts w:ascii="Times New Roman" w:hAnsi="Times New Roman" w:cs="Times New Roman"/>
          <w:sz w:val="24"/>
          <w:szCs w:val="24"/>
        </w:rPr>
        <w:t xml:space="preserve"> </w:t>
      </w:r>
      <w:r w:rsidR="004D3627">
        <w:rPr>
          <w:rFonts w:ascii="Times New Roman" w:hAnsi="Times New Roman" w:cs="Times New Roman"/>
          <w:sz w:val="24"/>
          <w:szCs w:val="24"/>
        </w:rPr>
        <w:t xml:space="preserve">to </w:t>
      </w:r>
      <w:r w:rsidR="00A075E2">
        <w:rPr>
          <w:rFonts w:ascii="Times New Roman" w:hAnsi="Times New Roman" w:cs="Times New Roman"/>
          <w:sz w:val="24"/>
          <w:szCs w:val="24"/>
        </w:rPr>
        <w:t>represent a ratio of 0.5 mg tissue / 1 mL solvent</w:t>
      </w:r>
      <w:r w:rsidR="004D3627">
        <w:rPr>
          <w:rFonts w:ascii="Times New Roman" w:hAnsi="Times New Roman" w:cs="Times New Roman"/>
          <w:sz w:val="24"/>
          <w:szCs w:val="24"/>
        </w:rPr>
        <w:t>.</w:t>
      </w:r>
    </w:p>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727D5967"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 xml:space="preserve">The same 15 </w:t>
      </w:r>
      <w:r w:rsidR="00374BC2">
        <w:rPr>
          <w:rFonts w:ascii="Times New Roman" w:hAnsi="Times New Roman" w:cs="Times New Roman"/>
          <w:sz w:val="24"/>
          <w:szCs w:val="24"/>
        </w:rPr>
        <w:t>phytochemicals</w:t>
      </w:r>
      <w:r>
        <w:rPr>
          <w:rFonts w:ascii="Times New Roman" w:hAnsi="Times New Roman" w:cs="Times New Roman"/>
          <w:sz w:val="24"/>
          <w:szCs w:val="24"/>
        </w:rPr>
        <w:t xml:space="preserve">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13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 xml:space="preserve">. </w:t>
      </w:r>
      <w:r w:rsidR="00F75E7E">
        <w:rPr>
          <w:rFonts w:ascii="Times New Roman" w:hAnsi="Times New Roman" w:cs="Times New Roman"/>
          <w:sz w:val="24"/>
          <w:szCs w:val="24"/>
        </w:rPr>
        <w:t>Root tissue samples were gently washed to remove soil.</w:t>
      </w:r>
      <w:r w:rsidR="003C7BBA">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w:t>
      </w:r>
      <w:r w:rsidR="00374BC2">
        <w:rPr>
          <w:rFonts w:ascii="Times New Roman" w:hAnsi="Times New Roman" w:cs="Times New Roman"/>
          <w:sz w:val="24"/>
          <w:szCs w:val="24"/>
        </w:rPr>
        <w:t>phytochemical</w:t>
      </w:r>
      <w:r w:rsidR="003C7BBA">
        <w:rPr>
          <w:rFonts w:ascii="Times New Roman" w:hAnsi="Times New Roman" w:cs="Times New Roman"/>
          <w:sz w:val="24"/>
          <w:szCs w:val="24"/>
        </w:rPr>
        <w:t xml:space="preserve"> extraction and quantification method closely </w:t>
      </w:r>
      <w:proofErr w:type="gramStart"/>
      <w:r w:rsidR="003C7BBA">
        <w:rPr>
          <w:rFonts w:ascii="Times New Roman" w:hAnsi="Times New Roman" w:cs="Times New Roman"/>
          <w:sz w:val="24"/>
          <w:szCs w:val="24"/>
        </w:rPr>
        <w:t>follows</w:t>
      </w:r>
      <w:proofErr w:type="gramEnd"/>
      <w:r w:rsidR="003C7BBA">
        <w:rPr>
          <w:rFonts w:ascii="Times New Roman" w:hAnsi="Times New Roman" w:cs="Times New Roman"/>
          <w:sz w:val="24"/>
          <w:szCs w:val="24"/>
        </w:rPr>
        <w:t xml:space="preserve"> that used for the herbarium samples. However, the initial extraction buffer was added to achieve a ratio of 30 mg tissue / 1 mL solvent</w:t>
      </w:r>
      <w:r w:rsidR="00AD196F">
        <w:rPr>
          <w:rFonts w:ascii="Times New Roman" w:hAnsi="Times New Roman" w:cs="Times New Roman"/>
          <w:sz w:val="24"/>
          <w:szCs w:val="24"/>
        </w:rPr>
        <w:t xml:space="preserve"> instead of 10 mg tissue / 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 xml:space="preserve">and then after sonication, diluted to achieve a ratio of 5 mg tissue / 1 mL solvent instead of 1 mg tissue / 1 mL solvent. </w:t>
      </w:r>
    </w:p>
    <w:p w14:paraId="3F1CD3FA" w14:textId="31FAEE0A"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w:t>
      </w:r>
      <w:r w:rsidR="00374BC2">
        <w:rPr>
          <w:rFonts w:ascii="Times New Roman" w:hAnsi="Times New Roman" w:cs="Times New Roman"/>
          <w:b/>
          <w:bCs/>
          <w:i/>
          <w:iCs/>
          <w:sz w:val="24"/>
          <w:szCs w:val="24"/>
        </w:rPr>
        <w:t>phytochemical</w:t>
      </w:r>
      <w:r w:rsidR="005878BE" w:rsidRPr="005878BE">
        <w:rPr>
          <w:rFonts w:ascii="Times New Roman" w:hAnsi="Times New Roman" w:cs="Times New Roman"/>
          <w:b/>
          <w:bCs/>
          <w:i/>
          <w:iCs/>
          <w:sz w:val="24"/>
          <w:szCs w:val="24"/>
        </w:rPr>
        <w:t xml:space="preserve">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multiple factor</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2B5316D7"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Comparisons between phylogenetic clade and </w:t>
      </w:r>
      <w:r w:rsidR="00BE7003">
        <w:rPr>
          <w:rFonts w:ascii="Times New Roman" w:hAnsi="Times New Roman" w:cs="Times New Roman"/>
          <w:sz w:val="24"/>
          <w:szCs w:val="24"/>
        </w:rPr>
        <w:t>phytochemical</w:t>
      </w:r>
      <w:r>
        <w:rPr>
          <w:rFonts w:ascii="Times New Roman" w:hAnsi="Times New Roman" w:cs="Times New Roman"/>
          <w:sz w:val="24"/>
          <w:szCs w:val="24"/>
        </w:rPr>
        <w:t xml:space="preserve"> profile were made </w:t>
      </w:r>
      <w:r w:rsidR="000D0C5D">
        <w:rPr>
          <w:rFonts w:ascii="Times New Roman" w:hAnsi="Times New Roman" w:cs="Times New Roman"/>
          <w:sz w:val="24"/>
          <w:szCs w:val="24"/>
        </w:rPr>
        <w:t>using a multiple factor analysis-based approach.</w:t>
      </w:r>
      <w:r w:rsidR="00A17A49">
        <w:rPr>
          <w:rFonts w:ascii="Times New Roman" w:hAnsi="Times New Roman" w:cs="Times New Roman"/>
          <w:sz w:val="24"/>
          <w:szCs w:val="24"/>
        </w:rPr>
        <w:t xml:space="preserve"> This analysis used HPLC data for the 15 </w:t>
      </w:r>
      <w:r w:rsidR="00BE7003">
        <w:rPr>
          <w:rFonts w:ascii="Times New Roman" w:hAnsi="Times New Roman" w:cs="Times New Roman"/>
          <w:sz w:val="24"/>
          <w:szCs w:val="24"/>
        </w:rPr>
        <w:t>phytochemicals</w:t>
      </w:r>
      <w:r w:rsidR="00A17A49">
        <w:rPr>
          <w:rFonts w:ascii="Times New Roman" w:hAnsi="Times New Roman" w:cs="Times New Roman"/>
          <w:sz w:val="24"/>
          <w:szCs w:val="24"/>
        </w:rPr>
        <w:t xml:space="preserve"> extracted from aerial tissue samples of </w:t>
      </w:r>
      <w:r w:rsidR="00B61541">
        <w:rPr>
          <w:rFonts w:ascii="Times New Roman" w:hAnsi="Times New Roman" w:cs="Times New Roman"/>
          <w:sz w:val="24"/>
          <w:szCs w:val="24"/>
        </w:rPr>
        <w:t>75</w:t>
      </w:r>
      <w:r w:rsidR="00A17A49">
        <w:rPr>
          <w:rFonts w:ascii="Times New Roman" w:hAnsi="Times New Roman" w:cs="Times New Roman"/>
          <w:sz w:val="24"/>
          <w:szCs w:val="24"/>
        </w:rPr>
        <w:t xml:space="preserve">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samples were herbarium vouchers, and the remaining </w:t>
      </w:r>
      <w:r w:rsidR="00B61541">
        <w:rPr>
          <w:rFonts w:ascii="Times New Roman" w:hAnsi="Times New Roman" w:cs="Times New Roman"/>
          <w:sz w:val="24"/>
          <w:szCs w:val="24"/>
        </w:rPr>
        <w:t>8</w:t>
      </w:r>
      <w:r w:rsidR="00A17A49">
        <w:rPr>
          <w:rFonts w:ascii="Times New Roman" w:hAnsi="Times New Roman" w:cs="Times New Roman"/>
          <w:sz w:val="24"/>
          <w:szCs w:val="24"/>
        </w:rPr>
        <w:t xml:space="preserve"> were fresh tissue. To reduce bias resulting from mixing data from herbarium and fresh tissue samples, all </w:t>
      </w:r>
      <w:r w:rsidR="008F086C">
        <w:rPr>
          <w:rFonts w:ascii="Times New Roman" w:hAnsi="Times New Roman" w:cs="Times New Roman"/>
          <w:sz w:val="24"/>
          <w:szCs w:val="24"/>
        </w:rPr>
        <w:t>phytochemical</w:t>
      </w:r>
      <w:r w:rsidR="00A17A49">
        <w:rPr>
          <w:rFonts w:ascii="Times New Roman" w:hAnsi="Times New Roman" w:cs="Times New Roman"/>
          <w:sz w:val="24"/>
          <w:szCs w:val="24"/>
        </w:rPr>
        <w:t xml:space="preserve"> concentrations were converted into a binary format</w:t>
      </w:r>
      <w:r w:rsidR="00B61541">
        <w:rPr>
          <w:rFonts w:ascii="Times New Roman" w:hAnsi="Times New Roman" w:cs="Times New Roman"/>
          <w:sz w:val="24"/>
          <w:szCs w:val="24"/>
        </w:rPr>
        <w:t xml:space="preserve"> where only the presence or absence of a </w:t>
      </w:r>
      <w:r w:rsidR="008F086C">
        <w:rPr>
          <w:rFonts w:ascii="Times New Roman" w:hAnsi="Times New Roman" w:cs="Times New Roman"/>
          <w:sz w:val="24"/>
          <w:szCs w:val="24"/>
        </w:rPr>
        <w:t>phytochemical</w:t>
      </w:r>
      <w:r w:rsidR="00B61541">
        <w:rPr>
          <w:rFonts w:ascii="Times New Roman" w:hAnsi="Times New Roman" w:cs="Times New Roman"/>
          <w:sz w:val="24"/>
          <w:szCs w:val="24"/>
        </w:rPr>
        <w:t xml:space="preserve"> was considered. The multiple factor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“MFA” function from the</w:t>
      </w:r>
      <w:r w:rsidR="0088552B">
        <w:rPr>
          <w:rFonts w:ascii="Times New Roman" w:hAnsi="Times New Roman" w:cs="Times New Roman"/>
          <w:sz w:val="24"/>
          <w:szCs w:val="24"/>
        </w:rPr>
        <w:t xml:space="preserve"> </w:t>
      </w:r>
      <w:proofErr w:type="spellStart"/>
      <w:r w:rsidR="0088552B">
        <w:rPr>
          <w:rFonts w:ascii="Times New Roman" w:hAnsi="Times New Roman" w:cs="Times New Roman"/>
          <w:sz w:val="24"/>
          <w:szCs w:val="24"/>
        </w:rPr>
        <w:t>FactoMineR</w:t>
      </w:r>
      <w:proofErr w:type="spellEnd"/>
      <w:r w:rsidR="0088552B">
        <w:rPr>
          <w:rFonts w:ascii="Times New Roman" w:hAnsi="Times New Roman" w:cs="Times New Roman"/>
          <w:sz w:val="24"/>
          <w:szCs w:val="24"/>
        </w:rPr>
        <w:t xml:space="preserve"> package (ver. 2.3). </w:t>
      </w:r>
      <w:r w:rsidR="00E37A44">
        <w:rPr>
          <w:rFonts w:ascii="Times New Roman" w:hAnsi="Times New Roman" w:cs="Times New Roman"/>
          <w:sz w:val="24"/>
          <w:szCs w:val="24"/>
        </w:rPr>
        <w:t xml:space="preserve">Following the </w:t>
      </w:r>
      <w:r w:rsidR="0088552B">
        <w:rPr>
          <w:rFonts w:ascii="Times New Roman" w:hAnsi="Times New Roman" w:cs="Times New Roman"/>
          <w:sz w:val="24"/>
          <w:szCs w:val="24"/>
        </w:rPr>
        <w:t xml:space="preserve">biosynthetic pathway for </w:t>
      </w:r>
      <w:r w:rsidR="00E37A44">
        <w:rPr>
          <w:rFonts w:ascii="Times New Roman" w:hAnsi="Times New Roman" w:cs="Times New Roman"/>
          <w:i/>
          <w:iCs/>
          <w:sz w:val="24"/>
          <w:szCs w:val="24"/>
        </w:rPr>
        <w:t xml:space="preserve">S. baicalensis </w:t>
      </w:r>
      <w:r w:rsidR="00E37A44">
        <w:rPr>
          <w:rFonts w:ascii="Times New Roman" w:hAnsi="Times New Roman" w:cs="Times New Roman"/>
          <w:sz w:val="24"/>
          <w:szCs w:val="24"/>
        </w:rPr>
        <w:t xml:space="preserve">described by Zhao et al. (2016), </w:t>
      </w:r>
      <w:r w:rsidR="008F086C">
        <w:rPr>
          <w:rFonts w:ascii="Times New Roman" w:hAnsi="Times New Roman" w:cs="Times New Roman"/>
          <w:sz w:val="24"/>
          <w:szCs w:val="24"/>
        </w:rPr>
        <w:t>phytochemicals</w:t>
      </w:r>
      <w:r w:rsidR="00E37A44">
        <w:rPr>
          <w:rFonts w:ascii="Times New Roman" w:hAnsi="Times New Roman" w:cs="Times New Roman"/>
          <w:sz w:val="24"/>
          <w:szCs w:val="24"/>
        </w:rPr>
        <w:t xml:space="preserve"> were split into two group – aerial-specific</w:t>
      </w:r>
      <w:r w:rsidR="008F086C">
        <w:rPr>
          <w:rFonts w:ascii="Times New Roman" w:hAnsi="Times New Roman" w:cs="Times New Roman"/>
          <w:sz w:val="24"/>
          <w:szCs w:val="24"/>
        </w:rPr>
        <w:t xml:space="preserve"> flavonoids</w:t>
      </w:r>
      <w:r w:rsidR="00E37A44">
        <w:rPr>
          <w:rFonts w:ascii="Times New Roman" w:hAnsi="Times New Roman" w:cs="Times New Roman"/>
          <w:sz w:val="24"/>
          <w:szCs w:val="24"/>
        </w:rPr>
        <w:t>, root-specific</w:t>
      </w:r>
      <w:r w:rsidR="008F086C">
        <w:rPr>
          <w:rFonts w:ascii="Times New Roman" w:hAnsi="Times New Roman" w:cs="Times New Roman"/>
          <w:sz w:val="24"/>
          <w:szCs w:val="24"/>
        </w:rPr>
        <w:t xml:space="preserve"> flavonoids, and </w:t>
      </w:r>
      <w:r w:rsidR="00F75E7E">
        <w:rPr>
          <w:rFonts w:ascii="Times New Roman" w:hAnsi="Times New Roman" w:cs="Times New Roman"/>
          <w:sz w:val="24"/>
          <w:szCs w:val="24"/>
        </w:rPr>
        <w:t>phenol</w:t>
      </w:r>
      <w:r w:rsidR="008F086C">
        <w:rPr>
          <w:rFonts w:ascii="Times New Roman" w:hAnsi="Times New Roman" w:cs="Times New Roman"/>
          <w:sz w:val="24"/>
          <w:szCs w:val="24"/>
        </w:rPr>
        <w:t>s</w:t>
      </w:r>
      <w:r w:rsidR="00E37A44">
        <w:rPr>
          <w:rFonts w:ascii="Times New Roman" w:hAnsi="Times New Roman" w:cs="Times New Roman"/>
          <w:sz w:val="24"/>
          <w:szCs w:val="24"/>
        </w:rPr>
        <w:t xml:space="preserve">. Aerial-specific flavonoids included apigenin, </w:t>
      </w:r>
      <w:proofErr w:type="spellStart"/>
      <w:r w:rsidR="00E37A44">
        <w:rPr>
          <w:rFonts w:ascii="Times New Roman" w:hAnsi="Times New Roman" w:cs="Times New Roman"/>
          <w:sz w:val="24"/>
          <w:szCs w:val="24"/>
        </w:rPr>
        <w:t>apigeninG</w:t>
      </w:r>
      <w:proofErr w:type="spellEnd"/>
      <w:r w:rsidR="00E37A44">
        <w:rPr>
          <w:rFonts w:ascii="Times New Roman" w:hAnsi="Times New Roman" w:cs="Times New Roman"/>
          <w:sz w:val="24"/>
          <w:szCs w:val="24"/>
        </w:rPr>
        <w:t xml:space="preserve">, scutellarein, scutellarin, hispidulin, and </w:t>
      </w:r>
      <w:proofErr w:type="spellStart"/>
      <w:r w:rsidR="00E37A44">
        <w:rPr>
          <w:rFonts w:ascii="Times New Roman" w:hAnsi="Times New Roman" w:cs="Times New Roman"/>
          <w:sz w:val="24"/>
          <w:szCs w:val="24"/>
        </w:rPr>
        <w:t>hispidulinG</w:t>
      </w:r>
      <w:proofErr w:type="spellEnd"/>
      <w:r w:rsidR="00E37A44">
        <w:rPr>
          <w:rFonts w:ascii="Times New Roman" w:hAnsi="Times New Roman" w:cs="Times New Roman"/>
          <w:sz w:val="24"/>
          <w:szCs w:val="24"/>
        </w:rPr>
        <w:t xml:space="preserve">. Root-specific flavonoids included chrysin, </w:t>
      </w:r>
      <w:proofErr w:type="spellStart"/>
      <w:r w:rsidR="00E37A44">
        <w:rPr>
          <w:rFonts w:ascii="Times New Roman" w:hAnsi="Times New Roman" w:cs="Times New Roman"/>
          <w:sz w:val="24"/>
          <w:szCs w:val="24"/>
        </w:rPr>
        <w:t>chrysinG</w:t>
      </w:r>
      <w:proofErr w:type="spellEnd"/>
      <w:r w:rsidR="00E37A44">
        <w:rPr>
          <w:rFonts w:ascii="Times New Roman" w:hAnsi="Times New Roman" w:cs="Times New Roman"/>
          <w:sz w:val="24"/>
          <w:szCs w:val="24"/>
        </w:rPr>
        <w:t xml:space="preserve">, baicalein, baicalin, </w:t>
      </w:r>
      <w:proofErr w:type="spellStart"/>
      <w:r w:rsidR="00E37A44">
        <w:rPr>
          <w:rFonts w:ascii="Times New Roman" w:hAnsi="Times New Roman" w:cs="Times New Roman"/>
          <w:sz w:val="24"/>
          <w:szCs w:val="24"/>
        </w:rPr>
        <w:t>oroxylin</w:t>
      </w:r>
      <w:proofErr w:type="spellEnd"/>
      <w:r w:rsidR="00E37A44">
        <w:rPr>
          <w:rFonts w:ascii="Times New Roman" w:hAnsi="Times New Roman" w:cs="Times New Roman"/>
          <w:sz w:val="24"/>
          <w:szCs w:val="24"/>
        </w:rPr>
        <w:t xml:space="preserve"> A, oroxyloside, wogonin,</w:t>
      </w:r>
      <w:r w:rsidR="00BE7003">
        <w:rPr>
          <w:rFonts w:ascii="Times New Roman" w:hAnsi="Times New Roman" w:cs="Times New Roman"/>
          <w:sz w:val="24"/>
          <w:szCs w:val="24"/>
        </w:rPr>
        <w:t xml:space="preserve"> and</w:t>
      </w:r>
      <w:r w:rsidR="00E37A44">
        <w:rPr>
          <w:rFonts w:ascii="Times New Roman" w:hAnsi="Times New Roman" w:cs="Times New Roman"/>
          <w:sz w:val="24"/>
          <w:szCs w:val="24"/>
        </w:rPr>
        <w:t xml:space="preserve"> wogonoside.</w:t>
      </w:r>
      <w:r w:rsidR="008F086C">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8F086C">
        <w:rPr>
          <w:rFonts w:ascii="Times New Roman" w:hAnsi="Times New Roman" w:cs="Times New Roman"/>
          <w:sz w:val="24"/>
          <w:szCs w:val="24"/>
        </w:rPr>
        <w:t xml:space="preserve">s included acetoside only. </w:t>
      </w:r>
      <w:r w:rsidR="00836171">
        <w:rPr>
          <w:rFonts w:ascii="Times New Roman" w:hAnsi="Times New Roman" w:cs="Times New Roman"/>
          <w:sz w:val="24"/>
          <w:szCs w:val="24"/>
        </w:rPr>
        <w:t>95% confidence ellipses were drawn from the covariance matrix calculated with the “</w:t>
      </w:r>
      <w:proofErr w:type="spellStart"/>
      <w:r w:rsidR="00836171">
        <w:rPr>
          <w:rFonts w:ascii="Times New Roman" w:hAnsi="Times New Roman" w:cs="Times New Roman"/>
          <w:sz w:val="24"/>
          <w:szCs w:val="24"/>
        </w:rPr>
        <w:t>covMcd</w:t>
      </w:r>
      <w:proofErr w:type="spellEnd"/>
      <w:r w:rsidR="00836171">
        <w:rPr>
          <w:rFonts w:ascii="Times New Roman" w:hAnsi="Times New Roman" w:cs="Times New Roman"/>
          <w:sz w:val="24"/>
          <w:szCs w:val="24"/>
        </w:rPr>
        <w:t xml:space="preserve">” function from the </w:t>
      </w:r>
      <w:proofErr w:type="spellStart"/>
      <w:r w:rsidR="00836171">
        <w:rPr>
          <w:rFonts w:ascii="Times New Roman" w:hAnsi="Times New Roman" w:cs="Times New Roman"/>
          <w:sz w:val="24"/>
          <w:szCs w:val="24"/>
        </w:rPr>
        <w:t>robustbase</w:t>
      </w:r>
      <w:proofErr w:type="spellEnd"/>
      <w:r w:rsidR="00836171">
        <w:rPr>
          <w:rFonts w:ascii="Times New Roman" w:hAnsi="Times New Roman" w:cs="Times New Roman"/>
          <w:sz w:val="24"/>
          <w:szCs w:val="24"/>
        </w:rPr>
        <w:t xml:space="preserv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029B54C9" w:rsidR="00A67CF9" w:rsidRPr="00A67CF9" w:rsidRDefault="00A67CF9"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were collected from the field and transplanted in the greenhouses of the </w:t>
      </w:r>
      <w:proofErr w:type="spellStart"/>
      <w:r w:rsidRPr="00A67CF9">
        <w:rPr>
          <w:rFonts w:ascii="Times New Roman" w:hAnsi="Times New Roman" w:cs="Times New Roman"/>
          <w:sz w:val="24"/>
          <w:szCs w:val="24"/>
        </w:rPr>
        <w:t>Sungshin</w:t>
      </w:r>
      <w:proofErr w:type="spellEnd"/>
      <w:r w:rsidRPr="00A67CF9">
        <w:rPr>
          <w:rFonts w:ascii="Times New Roman" w:hAnsi="Times New Roman" w:cs="Times New Roman"/>
          <w:sz w:val="24"/>
          <w:szCs w:val="24"/>
        </w:rPr>
        <w:t xml:space="preserve"> Women’s University (Seoul, Korea) and the University of Florida (Florida, USA)</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Voucher specimens </w:t>
      </w:r>
      <w:r>
        <w:rPr>
          <w:rFonts w:ascii="Times New Roman" w:hAnsi="Times New Roman" w:cs="Times New Roman"/>
          <w:sz w:val="24"/>
          <w:szCs w:val="24"/>
        </w:rPr>
        <w:t>were</w:t>
      </w:r>
      <w:r w:rsidRPr="00A67CF9">
        <w:rPr>
          <w:rFonts w:ascii="Times New Roman" w:hAnsi="Times New Roman" w:cs="Times New Roman"/>
          <w:sz w:val="24"/>
          <w:szCs w:val="24"/>
        </w:rPr>
        <w:t xml:space="preserve"> deposited in each herbarium of the university (Table #).</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We requested seeds of </w:t>
      </w:r>
      <w:r w:rsidRPr="00A67CF9">
        <w:rPr>
          <w:rFonts w:ascii="Times New Roman" w:hAnsi="Times New Roman" w:cs="Times New Roman"/>
          <w:i/>
          <w:iCs/>
          <w:sz w:val="24"/>
          <w:szCs w:val="24"/>
        </w:rPr>
        <w:t xml:space="preserve">Solanum </w:t>
      </w:r>
      <w:proofErr w:type="spellStart"/>
      <w:r w:rsidRPr="00A67CF9">
        <w:rPr>
          <w:rFonts w:ascii="Times New Roman" w:hAnsi="Times New Roman" w:cs="Times New Roman"/>
          <w:i/>
          <w:iCs/>
          <w:sz w:val="24"/>
          <w:szCs w:val="24"/>
        </w:rPr>
        <w:t>lycopersicum</w:t>
      </w:r>
      <w:proofErr w:type="spellEnd"/>
      <w:r w:rsidRPr="00A67CF9">
        <w:rPr>
          <w:rFonts w:ascii="Times New Roman" w:hAnsi="Times New Roman" w:cs="Times New Roman"/>
          <w:i/>
          <w:iCs/>
          <w:sz w:val="24"/>
          <w:szCs w:val="24"/>
        </w:rPr>
        <w:t xml:space="preserve"> L</w:t>
      </w:r>
      <w:r w:rsidRPr="00A67CF9">
        <w:rPr>
          <w:rFonts w:ascii="Times New Roman" w:hAnsi="Times New Roman" w:cs="Times New Roman"/>
          <w:sz w:val="24"/>
          <w:szCs w:val="24"/>
        </w:rPr>
        <w:t>. ‘</w:t>
      </w:r>
      <w:proofErr w:type="spellStart"/>
      <w:r w:rsidRPr="00A67CF9">
        <w:rPr>
          <w:rFonts w:ascii="Times New Roman" w:hAnsi="Times New Roman" w:cs="Times New Roman"/>
          <w:sz w:val="24"/>
          <w:szCs w:val="24"/>
        </w:rPr>
        <w:t>Stupické</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polní</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rané</w:t>
      </w:r>
      <w:proofErr w:type="spellEnd"/>
      <w:r w:rsidRPr="00A67CF9">
        <w:rPr>
          <w:rFonts w:ascii="Times New Roman" w:hAnsi="Times New Roman" w:cs="Times New Roman"/>
          <w:sz w:val="24"/>
          <w:szCs w:val="24"/>
        </w:rPr>
        <w:t xml:space="preserve">’ (2C = 1.96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and </w:t>
      </w:r>
      <w:r w:rsidRPr="00A67CF9">
        <w:rPr>
          <w:rFonts w:ascii="Times New Roman" w:hAnsi="Times New Roman" w:cs="Times New Roman"/>
          <w:i/>
          <w:iCs/>
          <w:sz w:val="24"/>
          <w:szCs w:val="24"/>
        </w:rPr>
        <w:t xml:space="preserve">Glycine max </w:t>
      </w:r>
      <w:proofErr w:type="spellStart"/>
      <w:r w:rsidRPr="00A67CF9">
        <w:rPr>
          <w:rFonts w:ascii="Times New Roman" w:hAnsi="Times New Roman" w:cs="Times New Roman"/>
          <w:i/>
          <w:iCs/>
          <w:sz w:val="24"/>
          <w:szCs w:val="24"/>
        </w:rPr>
        <w:t>Merr</w:t>
      </w:r>
      <w:proofErr w:type="spellEnd"/>
      <w:r w:rsidRPr="00A67CF9">
        <w:rPr>
          <w:rFonts w:ascii="Times New Roman" w:hAnsi="Times New Roman" w:cs="Times New Roman"/>
          <w:i/>
          <w:iCs/>
          <w:sz w:val="24"/>
          <w:szCs w:val="24"/>
        </w:rPr>
        <w:t>.</w:t>
      </w:r>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Polanka</w:t>
      </w:r>
      <w:proofErr w:type="spellEnd"/>
      <w:r w:rsidRPr="00A67CF9">
        <w:rPr>
          <w:rFonts w:ascii="Times New Roman" w:hAnsi="Times New Roman" w:cs="Times New Roman"/>
          <w:sz w:val="24"/>
          <w:szCs w:val="24"/>
        </w:rPr>
        <w:t xml:space="preserve">’ (2C = 2.50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w:t>
      </w:r>
      <w:r>
        <w:rPr>
          <w:rFonts w:ascii="Times New Roman" w:hAnsi="Times New Roman" w:cs="Times New Roman"/>
          <w:sz w:val="24"/>
          <w:szCs w:val="24"/>
        </w:rPr>
        <w:t>from</w:t>
      </w:r>
      <w:r w:rsidRPr="00A67CF9">
        <w:rPr>
          <w:rFonts w:ascii="Times New Roman" w:hAnsi="Times New Roman" w:cs="Times New Roman"/>
          <w:sz w:val="24"/>
          <w:szCs w:val="24"/>
        </w:rPr>
        <w:t xml:space="preserve"> Dr. Jaroslav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(Institute of Experimental Botany, Olomouc, Czech Republic) who suggested them as size-standards for flow cytometry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Leaves of these plants were used as size standards for genome-</w:t>
      </w:r>
      <w:r w:rsidRPr="00A67CF9">
        <w:rPr>
          <w:rFonts w:ascii="Times New Roman" w:hAnsi="Times New Roman" w:cs="Times New Roman"/>
          <w:sz w:val="24"/>
          <w:szCs w:val="24"/>
        </w:rPr>
        <w:lastRenderedPageBreak/>
        <w:t xml:space="preserve">size estimation. In each estimation, a standard sample was selected based on the previously reported genome size information in </w:t>
      </w:r>
      <w:r w:rsidRPr="00A67CF9">
        <w:rPr>
          <w:rFonts w:ascii="Times New Roman" w:hAnsi="Times New Roman" w:cs="Times New Roman"/>
          <w:i/>
          <w:iCs/>
          <w:sz w:val="24"/>
          <w:szCs w:val="24"/>
        </w:rPr>
        <w:t>Scutellaria</w:t>
      </w:r>
      <w:r w:rsidRPr="00A67CF9">
        <w:rPr>
          <w:rFonts w:ascii="Times New Roman" w:hAnsi="Times New Roman" w:cs="Times New Roman"/>
          <w:sz w:val="24"/>
          <w:szCs w:val="24"/>
        </w:rPr>
        <w:t xml:space="preserve"> (Lee and Kim, 2017).</w:t>
      </w:r>
    </w:p>
    <w:p w14:paraId="1ACD3123" w14:textId="1C138BFC"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t xml:space="preserve">The genome size of each plant was estimated using flow cytometry as described in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109 bp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w:t>
      </w:r>
    </w:p>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Default="00874F6D"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Phylogeny of selected species </w:t>
      </w:r>
      <w:r w:rsidR="00D52315">
        <w:rPr>
          <w:rFonts w:ascii="Times New Roman" w:hAnsi="Times New Roman" w:cs="Times New Roman"/>
          <w:b/>
          <w:bCs/>
          <w:i/>
          <w:iCs/>
          <w:sz w:val="24"/>
          <w:szCs w:val="24"/>
        </w:rPr>
        <w:t>as revealed by</w:t>
      </w:r>
      <w:r>
        <w:rPr>
          <w:rFonts w:ascii="Times New Roman" w:hAnsi="Times New Roman" w:cs="Times New Roman"/>
          <w:b/>
          <w:bCs/>
          <w:i/>
          <w:iCs/>
          <w:sz w:val="24"/>
          <w:szCs w:val="24"/>
        </w:rPr>
        <w:t xml:space="preserve"> chloroplast genome sequences</w:t>
      </w:r>
      <w:r w:rsidR="00836171">
        <w:rPr>
          <w:rFonts w:ascii="Times New Roman" w:hAnsi="Times New Roman" w:cs="Times New Roman"/>
          <w:b/>
          <w:bCs/>
          <w:i/>
          <w:iCs/>
          <w:sz w:val="24"/>
          <w:szCs w:val="24"/>
        </w:rPr>
        <w:t xml:space="preserve"> –</w:t>
      </w:r>
    </w:p>
    <w:p w14:paraId="4F342F23" w14:textId="5488149E"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0651E4">
        <w:rPr>
          <w:rFonts w:ascii="Times New Roman" w:hAnsi="Times New Roman" w:cs="Times New Roman"/>
          <w:b/>
          <w:bCs/>
          <w:i/>
          <w:iCs/>
          <w:sz w:val="24"/>
          <w:szCs w:val="24"/>
        </w:rPr>
        <w:t xml:space="preserve">tissue </w:t>
      </w:r>
      <w:r w:rsidR="008F086C">
        <w:rPr>
          <w:rFonts w:ascii="Times New Roman" w:hAnsi="Times New Roman" w:cs="Times New Roman"/>
          <w:b/>
          <w:bCs/>
          <w:i/>
          <w:iCs/>
          <w:sz w:val="24"/>
          <w:szCs w:val="24"/>
        </w:rPr>
        <w:t>phytochemical</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40B9AA0B" w14:textId="658D3130" w:rsidR="00530C11" w:rsidRPr="00530C11" w:rsidRDefault="00530C11" w:rsidP="00836171">
      <w:pPr>
        <w:spacing w:after="0" w:line="480" w:lineRule="auto"/>
        <w:ind w:firstLine="720"/>
        <w:rPr>
          <w:rFonts w:ascii="Times New Roman" w:hAnsi="Times New Roman" w:cs="Times New Roman"/>
          <w:b/>
          <w:bCs/>
          <w:sz w:val="24"/>
          <w:szCs w:val="24"/>
        </w:rPr>
      </w:pPr>
      <w:r w:rsidRPr="00530C11">
        <w:rPr>
          <w:rFonts w:ascii="Times New Roman" w:hAnsi="Times New Roman" w:cs="Times New Roman"/>
          <w:b/>
          <w:bCs/>
          <w:sz w:val="24"/>
          <w:szCs w:val="24"/>
        </w:rPr>
        <w:t>10.1007/s11306-010-0269-9</w:t>
      </w:r>
    </w:p>
    <w:p w14:paraId="1B31E797" w14:textId="77777777" w:rsidR="00A10A52" w:rsidRDefault="008F086C"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applied h</w:t>
      </w:r>
      <w:r w:rsidR="00614CEA">
        <w:rPr>
          <w:rFonts w:ascii="Times New Roman" w:hAnsi="Times New Roman" w:cs="Times New Roman"/>
          <w:sz w:val="24"/>
          <w:szCs w:val="24"/>
        </w:rPr>
        <w:t xml:space="preserve">igh performance liquid chromatography (HPLC) to </w:t>
      </w:r>
      <w:r>
        <w:rPr>
          <w:rFonts w:ascii="Times New Roman" w:hAnsi="Times New Roman" w:cs="Times New Roman"/>
          <w:sz w:val="24"/>
          <w:szCs w:val="24"/>
        </w:rPr>
        <w:t>analyze the</w:t>
      </w:r>
      <w:r w:rsidR="00530C11">
        <w:rPr>
          <w:rFonts w:ascii="Times New Roman" w:hAnsi="Times New Roman" w:cs="Times New Roman"/>
          <w:sz w:val="24"/>
          <w:szCs w:val="24"/>
        </w:rPr>
        <w:t xml:space="preserve"> concentrations</w:t>
      </w:r>
      <w:r>
        <w:rPr>
          <w:rFonts w:ascii="Times New Roman" w:hAnsi="Times New Roman" w:cs="Times New Roman"/>
          <w:sz w:val="24"/>
          <w:szCs w:val="24"/>
        </w:rPr>
        <w:t xml:space="preserve"> of 14 flavonoids and 1 </w:t>
      </w:r>
      <w:r w:rsidR="00F75E7E">
        <w:rPr>
          <w:rFonts w:ascii="Times New Roman" w:hAnsi="Times New Roman" w:cs="Times New Roman"/>
          <w:sz w:val="24"/>
          <w:szCs w:val="24"/>
        </w:rPr>
        <w:t>phenol</w:t>
      </w:r>
      <w:r w:rsidR="00530C11">
        <w:rPr>
          <w:rFonts w:ascii="Times New Roman" w:hAnsi="Times New Roman" w:cs="Times New Roman"/>
          <w:sz w:val="24"/>
          <w:szCs w:val="24"/>
        </w:rPr>
        <w:t xml:space="preserve"> from</w:t>
      </w:r>
      <w:r w:rsidR="009F33C1">
        <w:rPr>
          <w:rFonts w:ascii="Times New Roman" w:hAnsi="Times New Roman" w:cs="Times New Roman"/>
          <w:sz w:val="24"/>
          <w:szCs w:val="24"/>
        </w:rPr>
        <w:t xml:space="preserve"> a</w:t>
      </w:r>
      <w:r w:rsidR="00614CEA">
        <w:rPr>
          <w:rFonts w:ascii="Times New Roman" w:hAnsi="Times New Roman" w:cs="Times New Roman"/>
          <w:sz w:val="24"/>
          <w:szCs w:val="24"/>
        </w:rPr>
        <w:t>erial</w:t>
      </w:r>
      <w:r w:rsidR="00530C11">
        <w:rPr>
          <w:rFonts w:ascii="Times New Roman" w:hAnsi="Times New Roman" w:cs="Times New Roman"/>
          <w:sz w:val="24"/>
          <w:szCs w:val="24"/>
        </w:rPr>
        <w:t xml:space="preserve"> tissue samples of</w:t>
      </w:r>
      <w:r w:rsidR="009F33C1">
        <w:rPr>
          <w:rFonts w:ascii="Times New Roman" w:hAnsi="Times New Roman" w:cs="Times New Roman"/>
          <w:sz w:val="24"/>
          <w:szCs w:val="24"/>
        </w:rPr>
        <w:t xml:space="preserve"> </w:t>
      </w:r>
      <w:r w:rsidR="00605E43">
        <w:rPr>
          <w:rFonts w:ascii="Times New Roman" w:hAnsi="Times New Roman" w:cs="Times New Roman"/>
          <w:sz w:val="24"/>
          <w:szCs w:val="24"/>
        </w:rPr>
        <w:t xml:space="preserve">75 species of </w:t>
      </w:r>
      <w:r w:rsidR="00605E43">
        <w:rPr>
          <w:rFonts w:ascii="Times New Roman" w:hAnsi="Times New Roman" w:cs="Times New Roman"/>
          <w:i/>
          <w:iCs/>
          <w:sz w:val="24"/>
          <w:szCs w:val="24"/>
        </w:rPr>
        <w:t>Scutellaria</w:t>
      </w:r>
      <w:r w:rsidR="00B50948">
        <w:rPr>
          <w:rFonts w:ascii="Times New Roman" w:hAnsi="Times New Roman" w:cs="Times New Roman"/>
          <w:i/>
          <w:iCs/>
          <w:sz w:val="24"/>
          <w:szCs w:val="24"/>
        </w:rPr>
        <w:t xml:space="preserve"> </w:t>
      </w:r>
      <w:r w:rsidR="00B50948">
        <w:rPr>
          <w:rFonts w:ascii="Times New Roman" w:hAnsi="Times New Roman" w:cs="Times New Roman"/>
          <w:sz w:val="24"/>
          <w:szCs w:val="24"/>
        </w:rPr>
        <w:t>(Figure 2A)</w:t>
      </w:r>
      <w:r w:rsidR="00605E43">
        <w:rPr>
          <w:rFonts w:ascii="Times New Roman" w:hAnsi="Times New Roman" w:cs="Times New Roman"/>
          <w:sz w:val="24"/>
          <w:szCs w:val="24"/>
        </w:rPr>
        <w:t>.</w:t>
      </w:r>
      <w:r>
        <w:rPr>
          <w:rFonts w:ascii="Times New Roman" w:hAnsi="Times New Roman" w:cs="Times New Roman"/>
          <w:sz w:val="24"/>
          <w:szCs w:val="24"/>
        </w:rPr>
        <w:t xml:space="preserve"> </w:t>
      </w:r>
      <w:r w:rsidR="00B50948" w:rsidRPr="00B50948">
        <w:rPr>
          <w:rFonts w:ascii="Times New Roman" w:hAnsi="Times New Roman" w:cs="Times New Roman"/>
          <w:sz w:val="24"/>
          <w:szCs w:val="24"/>
        </w:rPr>
        <w:t>50</w:t>
      </w:r>
      <w:r w:rsidRPr="00B50948">
        <w:rPr>
          <w:rFonts w:ascii="Times New Roman" w:hAnsi="Times New Roman" w:cs="Times New Roman"/>
          <w:sz w:val="24"/>
          <w:szCs w:val="24"/>
        </w:rPr>
        <w:t xml:space="preserve"> of the</w:t>
      </w:r>
      <w:r w:rsidR="00B50948" w:rsidRPr="00B50948">
        <w:rPr>
          <w:rFonts w:ascii="Times New Roman" w:hAnsi="Times New Roman" w:cs="Times New Roman"/>
          <w:sz w:val="24"/>
          <w:szCs w:val="24"/>
        </w:rPr>
        <w:t xml:space="preserve"> 75</w:t>
      </w:r>
      <w:r w:rsidRPr="00B50948">
        <w:rPr>
          <w:rFonts w:ascii="Times New Roman" w:hAnsi="Times New Roman" w:cs="Times New Roman"/>
          <w:sz w:val="24"/>
          <w:szCs w:val="24"/>
        </w:rPr>
        <w:t xml:space="preserve"> species were included in the phylogenetic tree of Figure 1.</w:t>
      </w:r>
      <w:r w:rsidR="00605E43" w:rsidRPr="00B50948">
        <w:rPr>
          <w:rFonts w:ascii="Times New Roman" w:hAnsi="Times New Roman" w:cs="Times New Roman"/>
          <w:sz w:val="24"/>
          <w:szCs w:val="24"/>
        </w:rPr>
        <w:t xml:space="preserve"> </w:t>
      </w:r>
      <w:r>
        <w:rPr>
          <w:rFonts w:ascii="Times New Roman" w:hAnsi="Times New Roman" w:cs="Times New Roman"/>
          <w:sz w:val="24"/>
          <w:szCs w:val="24"/>
        </w:rPr>
        <w:t>67 of the tissue samples were from herbarium vouchers with one replicate, and</w:t>
      </w:r>
      <w:r w:rsidR="001E39B2">
        <w:rPr>
          <w:rFonts w:ascii="Times New Roman" w:hAnsi="Times New Roman" w:cs="Times New Roman"/>
          <w:sz w:val="24"/>
          <w:szCs w:val="24"/>
        </w:rPr>
        <w:t xml:space="preserve"> the remaining</w:t>
      </w:r>
      <w:r>
        <w:rPr>
          <w:rFonts w:ascii="Times New Roman" w:hAnsi="Times New Roman" w:cs="Times New Roman"/>
          <w:sz w:val="24"/>
          <w:szCs w:val="24"/>
        </w:rPr>
        <w:t xml:space="preserve"> eight from fresh tissue. So that rough comparisons </w:t>
      </w:r>
      <w:r w:rsidR="00C73B67">
        <w:rPr>
          <w:rFonts w:ascii="Times New Roman" w:hAnsi="Times New Roman" w:cs="Times New Roman"/>
          <w:sz w:val="24"/>
          <w:szCs w:val="24"/>
        </w:rPr>
        <w:t xml:space="preserve">could be made </w:t>
      </w:r>
      <w:r>
        <w:rPr>
          <w:rFonts w:ascii="Times New Roman" w:hAnsi="Times New Roman" w:cs="Times New Roman"/>
          <w:sz w:val="24"/>
          <w:szCs w:val="24"/>
        </w:rPr>
        <w:t xml:space="preserve">between data from herbarium </w:t>
      </w:r>
      <w:r>
        <w:rPr>
          <w:rFonts w:ascii="Times New Roman" w:hAnsi="Times New Roman" w:cs="Times New Roman"/>
          <w:sz w:val="24"/>
          <w:szCs w:val="24"/>
        </w:rPr>
        <w:lastRenderedPageBreak/>
        <w:t xml:space="preserve">and fresh tissue samples, </w:t>
      </w:r>
      <w:r w:rsidR="00C73B67">
        <w:rPr>
          <w:rFonts w:ascii="Times New Roman" w:hAnsi="Times New Roman" w:cs="Times New Roman"/>
          <w:sz w:val="24"/>
          <w:szCs w:val="24"/>
        </w:rPr>
        <w:t xml:space="preserve">concentrations for herbarium samples were calculated at 0.5 mg tissue / 1 mL solvent, </w:t>
      </w:r>
      <w:r w:rsidR="005F0037">
        <w:rPr>
          <w:rFonts w:ascii="Times New Roman" w:hAnsi="Times New Roman" w:cs="Times New Roman"/>
          <w:sz w:val="24"/>
          <w:szCs w:val="24"/>
        </w:rPr>
        <w:t>and concentrations for fresh samples at 5 mg tissue / 1 mL solvent.</w:t>
      </w:r>
      <w:r w:rsidR="001E39B2">
        <w:rPr>
          <w:rFonts w:ascii="Times New Roman" w:hAnsi="Times New Roman" w:cs="Times New Roman"/>
          <w:sz w:val="24"/>
          <w:szCs w:val="24"/>
        </w:rPr>
        <w:t xml:space="preserve"> </w:t>
      </w:r>
    </w:p>
    <w:p w14:paraId="5588107F" w14:textId="77777777" w:rsidR="002D1471" w:rsidRDefault="00B50948"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most</w:t>
      </w:r>
      <w:r w:rsidR="000651E4">
        <w:rPr>
          <w:rFonts w:ascii="Times New Roman" w:hAnsi="Times New Roman" w:cs="Times New Roman"/>
          <w:sz w:val="24"/>
          <w:szCs w:val="24"/>
        </w:rPr>
        <w:t xml:space="preserve"> commonly occurring</w:t>
      </w:r>
      <w:r>
        <w:rPr>
          <w:rFonts w:ascii="Times New Roman" w:hAnsi="Times New Roman" w:cs="Times New Roman"/>
          <w:sz w:val="24"/>
          <w:szCs w:val="24"/>
        </w:rPr>
        <w:t xml:space="preserve"> phytochemical </w:t>
      </w:r>
      <w:r w:rsidR="000651E4">
        <w:rPr>
          <w:rFonts w:ascii="Times New Roman" w:hAnsi="Times New Roman" w:cs="Times New Roman"/>
          <w:sz w:val="24"/>
          <w:szCs w:val="24"/>
        </w:rPr>
        <w:t>was</w:t>
      </w:r>
      <w:r>
        <w:rPr>
          <w:rFonts w:ascii="Times New Roman" w:hAnsi="Times New Roman" w:cs="Times New Roman"/>
          <w:sz w:val="24"/>
          <w:szCs w:val="24"/>
        </w:rPr>
        <w:t xml:space="preserve">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t>
      </w:r>
      <w:r w:rsidR="00A10A52">
        <w:rPr>
          <w:rFonts w:ascii="Times New Roman" w:hAnsi="Times New Roman" w:cs="Times New Roman"/>
          <w:sz w:val="24"/>
          <w:szCs w:val="24"/>
        </w:rPr>
        <w:t xml:space="preserve">which </w:t>
      </w:r>
      <w:r w:rsidR="000651E4">
        <w:rPr>
          <w:rFonts w:ascii="Times New Roman" w:hAnsi="Times New Roman" w:cs="Times New Roman"/>
          <w:sz w:val="24"/>
          <w:szCs w:val="24"/>
        </w:rPr>
        <w:t>we</w:t>
      </w:r>
      <w:r w:rsidR="00A10A52">
        <w:rPr>
          <w:rFonts w:ascii="Times New Roman" w:hAnsi="Times New Roman" w:cs="Times New Roman"/>
          <w:sz w:val="24"/>
          <w:szCs w:val="24"/>
        </w:rPr>
        <w:t xml:space="preserve"> detected in 49 of the 75 species</w:t>
      </w:r>
      <w:r w:rsidR="007E2B4F">
        <w:rPr>
          <w:rFonts w:ascii="Times New Roman" w:hAnsi="Times New Roman" w:cs="Times New Roman"/>
          <w:sz w:val="24"/>
          <w:szCs w:val="24"/>
        </w:rPr>
        <w:t xml:space="preserve"> at an average concentration of 8.330 µM</w:t>
      </w:r>
      <w:r w:rsidR="00A10A52">
        <w:rPr>
          <w:rFonts w:ascii="Times New Roman" w:hAnsi="Times New Roman" w:cs="Times New Roman"/>
          <w:sz w:val="24"/>
          <w:szCs w:val="24"/>
        </w:rPr>
        <w:t xml:space="preserve">. </w:t>
      </w:r>
      <w:r w:rsidR="007D590D">
        <w:rPr>
          <w:rFonts w:ascii="Times New Roman" w:hAnsi="Times New Roman" w:cs="Times New Roman"/>
          <w:sz w:val="24"/>
          <w:szCs w:val="24"/>
        </w:rPr>
        <w:t xml:space="preserve">As </w:t>
      </w:r>
      <w:r w:rsidR="00B74C3B">
        <w:rPr>
          <w:rFonts w:ascii="Times New Roman" w:hAnsi="Times New Roman" w:cs="Times New Roman"/>
          <w:sz w:val="24"/>
          <w:szCs w:val="24"/>
        </w:rPr>
        <w:t xml:space="preserve">its non-glycosylated form, chrysin, is a precursor for all 4’-deoxyflavones we quantified, this supports the role of chrysin as an important … </w:t>
      </w:r>
      <w:r w:rsidR="00B74C3B" w:rsidRPr="00B74C3B">
        <w:rPr>
          <w:rFonts w:ascii="Times New Roman" w:hAnsi="Times New Roman" w:cs="Times New Roman"/>
          <w:color w:val="FF0000"/>
          <w:sz w:val="24"/>
          <w:szCs w:val="24"/>
        </w:rPr>
        <w:t>metabolic intersection</w:t>
      </w:r>
      <w:r w:rsidR="003E02D1">
        <w:rPr>
          <w:rFonts w:ascii="Times New Roman" w:hAnsi="Times New Roman" w:cs="Times New Roman"/>
          <w:color w:val="FF0000"/>
          <w:sz w:val="24"/>
          <w:szCs w:val="24"/>
        </w:rPr>
        <w:t>/decision</w:t>
      </w:r>
      <w:r w:rsidR="00B74C3B" w:rsidRPr="00B74C3B">
        <w:rPr>
          <w:rFonts w:ascii="Times New Roman" w:hAnsi="Times New Roman" w:cs="Times New Roman"/>
          <w:color w:val="FF0000"/>
          <w:sz w:val="24"/>
          <w:szCs w:val="24"/>
        </w:rPr>
        <w:t>?</w:t>
      </w:r>
      <w:r w:rsidR="007D590D" w:rsidRPr="00B74C3B">
        <w:rPr>
          <w:rFonts w:ascii="Times New Roman" w:hAnsi="Times New Roman" w:cs="Times New Roman"/>
          <w:color w:val="FF0000"/>
          <w:sz w:val="24"/>
          <w:szCs w:val="24"/>
        </w:rPr>
        <w:t xml:space="preserve"> </w:t>
      </w:r>
      <w:proofErr w:type="spellStart"/>
      <w:r w:rsidR="00B74C3B">
        <w:rPr>
          <w:rFonts w:ascii="Times New Roman" w:hAnsi="Times New Roman" w:cs="Times New Roman"/>
          <w:color w:val="FF0000"/>
          <w:sz w:val="24"/>
          <w:szCs w:val="24"/>
        </w:rPr>
        <w:t>Pct</w:t>
      </w:r>
      <w:proofErr w:type="spellEnd"/>
      <w:r w:rsidR="00B74C3B">
        <w:rPr>
          <w:rFonts w:ascii="Times New Roman" w:hAnsi="Times New Roman" w:cs="Times New Roman"/>
          <w:color w:val="FF0000"/>
          <w:sz w:val="24"/>
          <w:szCs w:val="24"/>
        </w:rPr>
        <w:t xml:space="preserve"> of species accumulating downstream products, with chrysin/</w:t>
      </w:r>
      <w:proofErr w:type="spellStart"/>
      <w:r w:rsidR="00B74C3B">
        <w:rPr>
          <w:rFonts w:ascii="Times New Roman" w:hAnsi="Times New Roman" w:cs="Times New Roman"/>
          <w:color w:val="FF0000"/>
          <w:sz w:val="24"/>
          <w:szCs w:val="24"/>
        </w:rPr>
        <w:t>chrysinG</w:t>
      </w:r>
      <w:proofErr w:type="spellEnd"/>
      <w:r w:rsidR="00B74C3B">
        <w:rPr>
          <w:rFonts w:ascii="Times New Roman" w:hAnsi="Times New Roman" w:cs="Times New Roman"/>
          <w:color w:val="FF0000"/>
          <w:sz w:val="24"/>
          <w:szCs w:val="24"/>
        </w:rPr>
        <w:t xml:space="preserve"> detected. Rarity and low abundance of chrysin – very quickly converted into downstream products. </w:t>
      </w:r>
      <w:r w:rsidR="007E2B4F">
        <w:rPr>
          <w:rFonts w:ascii="Times New Roman" w:hAnsi="Times New Roman" w:cs="Times New Roman"/>
          <w:sz w:val="24"/>
          <w:szCs w:val="24"/>
        </w:rPr>
        <w:t xml:space="preserve">We detected chrysin in only 31 species at an average concentration of 3.987 µM. This reflects the lower stability/higher reactivity of chrysin as compared to its glycosylated counterpart, and could possibly indicate that in most species, chrysin, once synthesized, is very quickly converted into </w:t>
      </w:r>
      <w:r w:rsidR="00A975AE">
        <w:rPr>
          <w:rFonts w:ascii="Times New Roman" w:hAnsi="Times New Roman" w:cs="Times New Roman"/>
          <w:sz w:val="24"/>
          <w:szCs w:val="24"/>
        </w:rPr>
        <w:t>other downstream 4’-deo</w:t>
      </w:r>
      <w:r w:rsidR="000D259D">
        <w:rPr>
          <w:rFonts w:ascii="Times New Roman" w:hAnsi="Times New Roman" w:cs="Times New Roman"/>
          <w:sz w:val="24"/>
          <w:szCs w:val="24"/>
        </w:rPr>
        <w:t>x</w:t>
      </w:r>
      <w:r w:rsidR="00A975AE">
        <w:rPr>
          <w:rFonts w:ascii="Times New Roman" w:hAnsi="Times New Roman" w:cs="Times New Roman"/>
          <w:sz w:val="24"/>
          <w:szCs w:val="24"/>
        </w:rPr>
        <w:t>yflavones.</w:t>
      </w:r>
      <w:r w:rsidR="003E02D1">
        <w:rPr>
          <w:rFonts w:ascii="Times New Roman" w:hAnsi="Times New Roman" w:cs="Times New Roman"/>
          <w:sz w:val="24"/>
          <w:szCs w:val="24"/>
        </w:rPr>
        <w:t xml:space="preserve"> A similar observation can be made regarding apigenin, a precursor for all 4’-hydroxyflavones we quantified. We detected apigenin in 22 species at an average concentration of 2.150 µM. However, we detected the glycosylated form of apigenin, </w:t>
      </w:r>
      <w:proofErr w:type="spellStart"/>
      <w:r w:rsidR="003E02D1">
        <w:rPr>
          <w:rFonts w:ascii="Times New Roman" w:hAnsi="Times New Roman" w:cs="Times New Roman"/>
          <w:sz w:val="24"/>
          <w:szCs w:val="24"/>
        </w:rPr>
        <w:t>apigeninG</w:t>
      </w:r>
      <w:proofErr w:type="spellEnd"/>
      <w:r w:rsidR="003E02D1">
        <w:rPr>
          <w:rFonts w:ascii="Times New Roman" w:hAnsi="Times New Roman" w:cs="Times New Roman"/>
          <w:sz w:val="24"/>
          <w:szCs w:val="24"/>
        </w:rPr>
        <w:t>, in 42 species at an average concentration of 4.246 µM.</w:t>
      </w:r>
      <w:r w:rsidR="002D1471">
        <w:rPr>
          <w:rFonts w:ascii="Times New Roman" w:hAnsi="Times New Roman" w:cs="Times New Roman"/>
          <w:sz w:val="24"/>
          <w:szCs w:val="24"/>
        </w:rPr>
        <w:t xml:space="preserve"> </w:t>
      </w:r>
      <w:r w:rsidR="00A10A52">
        <w:rPr>
          <w:rFonts w:ascii="Times New Roman" w:hAnsi="Times New Roman" w:cs="Times New Roman"/>
          <w:sz w:val="24"/>
          <w:szCs w:val="24"/>
        </w:rPr>
        <w:t>The rarest</w:t>
      </w:r>
      <w:r w:rsidR="0085101B">
        <w:rPr>
          <w:rFonts w:ascii="Times New Roman" w:hAnsi="Times New Roman" w:cs="Times New Roman"/>
          <w:sz w:val="24"/>
          <w:szCs w:val="24"/>
        </w:rPr>
        <w:t xml:space="preserve"> flavonoid we quantified</w:t>
      </w:r>
      <w:r w:rsidR="00A10A52">
        <w:rPr>
          <w:rFonts w:ascii="Times New Roman" w:hAnsi="Times New Roman" w:cs="Times New Roman"/>
          <w:sz w:val="24"/>
          <w:szCs w:val="24"/>
        </w:rPr>
        <w:t xml:space="preserve"> was </w:t>
      </w:r>
      <w:proofErr w:type="spellStart"/>
      <w:r w:rsidR="00A10A52">
        <w:rPr>
          <w:rFonts w:ascii="Times New Roman" w:hAnsi="Times New Roman" w:cs="Times New Roman"/>
          <w:sz w:val="24"/>
          <w:szCs w:val="24"/>
        </w:rPr>
        <w:t>hispidulinG</w:t>
      </w:r>
      <w:proofErr w:type="spellEnd"/>
      <w:r w:rsidR="00A10A52">
        <w:rPr>
          <w:rFonts w:ascii="Times New Roman" w:hAnsi="Times New Roman" w:cs="Times New Roman"/>
          <w:sz w:val="24"/>
          <w:szCs w:val="24"/>
        </w:rPr>
        <w:t xml:space="preserve">, which </w:t>
      </w:r>
      <w:r w:rsidR="002D1471">
        <w:rPr>
          <w:rFonts w:ascii="Times New Roman" w:hAnsi="Times New Roman" w:cs="Times New Roman"/>
          <w:sz w:val="24"/>
          <w:szCs w:val="24"/>
        </w:rPr>
        <w:t>was</w:t>
      </w:r>
      <w:r w:rsidR="000651E4">
        <w:rPr>
          <w:rFonts w:ascii="Times New Roman" w:hAnsi="Times New Roman" w:cs="Times New Roman"/>
          <w:sz w:val="24"/>
          <w:szCs w:val="24"/>
        </w:rPr>
        <w:t xml:space="preserve"> </w:t>
      </w:r>
      <w:r w:rsidR="00A10A52">
        <w:rPr>
          <w:rFonts w:ascii="Times New Roman" w:hAnsi="Times New Roman" w:cs="Times New Roman"/>
          <w:sz w:val="24"/>
          <w:szCs w:val="24"/>
        </w:rPr>
        <w:t xml:space="preserve">detected in only one species, </w:t>
      </w:r>
      <w:r w:rsidR="00A10A52">
        <w:rPr>
          <w:rFonts w:ascii="Times New Roman" w:hAnsi="Times New Roman" w:cs="Times New Roman"/>
          <w:i/>
          <w:iCs/>
          <w:sz w:val="24"/>
          <w:szCs w:val="24"/>
        </w:rPr>
        <w:t xml:space="preserve">S. </w:t>
      </w:r>
      <w:proofErr w:type="spellStart"/>
      <w:r w:rsidR="00A10A52">
        <w:rPr>
          <w:rFonts w:ascii="Times New Roman" w:hAnsi="Times New Roman" w:cs="Times New Roman"/>
          <w:i/>
          <w:iCs/>
          <w:sz w:val="24"/>
          <w:szCs w:val="24"/>
        </w:rPr>
        <w:t>coerulea</w:t>
      </w:r>
      <w:proofErr w:type="spellEnd"/>
      <w:r w:rsidR="00A10A52">
        <w:rPr>
          <w:rFonts w:ascii="Times New Roman" w:hAnsi="Times New Roman" w:cs="Times New Roman"/>
          <w:sz w:val="24"/>
          <w:szCs w:val="24"/>
        </w:rPr>
        <w:t>.</w:t>
      </w:r>
    </w:p>
    <w:p w14:paraId="235CF029" w14:textId="40A4D488" w:rsidR="008B4E8F" w:rsidRDefault="00A10A52"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general, we detected the glycosylated form of each phytochemical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wogonoside, </w:t>
      </w:r>
      <w:proofErr w:type="spellStart"/>
      <w:r>
        <w:rPr>
          <w:rFonts w:ascii="Times New Roman" w:hAnsi="Times New Roman" w:cs="Times New Roman"/>
          <w:sz w:val="24"/>
          <w:szCs w:val="24"/>
        </w:rPr>
        <w:t>apigeninG</w:t>
      </w:r>
      <w:proofErr w:type="spellEnd"/>
      <w:r>
        <w:rPr>
          <w:rFonts w:ascii="Times New Roman" w:hAnsi="Times New Roman" w:cs="Times New Roman"/>
          <w:sz w:val="24"/>
          <w:szCs w:val="24"/>
        </w:rPr>
        <w:t>, baicalin, scutellarin, and oroxyloside) more often</w:t>
      </w:r>
      <w:r w:rsidR="008B4E8F">
        <w:rPr>
          <w:rFonts w:ascii="Times New Roman" w:hAnsi="Times New Roman" w:cs="Times New Roman"/>
          <w:sz w:val="24"/>
          <w:szCs w:val="24"/>
        </w:rPr>
        <w:t xml:space="preserve"> and in greater amounts,</w:t>
      </w:r>
      <w:r>
        <w:rPr>
          <w:rFonts w:ascii="Times New Roman" w:hAnsi="Times New Roman" w:cs="Times New Roman"/>
          <w:sz w:val="24"/>
          <w:szCs w:val="24"/>
        </w:rPr>
        <w:t xml:space="preserve"> than its non-glycosylated counterpart (chrysin, wogonin, apigenin, baicalein, scutellarein, and </w:t>
      </w:r>
      <w:proofErr w:type="spellStart"/>
      <w:r>
        <w:rPr>
          <w:rFonts w:ascii="Times New Roman" w:hAnsi="Times New Roman" w:cs="Times New Roman"/>
          <w:sz w:val="24"/>
          <w:szCs w:val="24"/>
        </w:rPr>
        <w:t>oroxylinA</w:t>
      </w:r>
      <w:proofErr w:type="spellEnd"/>
      <w:r>
        <w:rPr>
          <w:rFonts w:ascii="Times New Roman" w:hAnsi="Times New Roman" w:cs="Times New Roman"/>
          <w:sz w:val="24"/>
          <w:szCs w:val="24"/>
        </w:rPr>
        <w:t>).</w:t>
      </w:r>
      <w:r w:rsidR="000651E4">
        <w:rPr>
          <w:rFonts w:ascii="Times New Roman" w:hAnsi="Times New Roman" w:cs="Times New Roman"/>
          <w:sz w:val="24"/>
          <w:szCs w:val="24"/>
        </w:rPr>
        <w:t xml:space="preserve"> This reinforces … that the glycosylated form is a more stable, storage form.</w:t>
      </w:r>
      <w:r>
        <w:rPr>
          <w:rFonts w:ascii="Times New Roman" w:hAnsi="Times New Roman" w:cs="Times New Roman"/>
          <w:sz w:val="24"/>
          <w:szCs w:val="24"/>
        </w:rPr>
        <w:t xml:space="preserve"> The exception was </w:t>
      </w:r>
      <w:proofErr w:type="spellStart"/>
      <w:r>
        <w:rPr>
          <w:rFonts w:ascii="Times New Roman" w:hAnsi="Times New Roman" w:cs="Times New Roman"/>
          <w:sz w:val="24"/>
          <w:szCs w:val="24"/>
        </w:rPr>
        <w:t>hispiduli</w:t>
      </w:r>
      <w:r w:rsidR="00B265A0">
        <w:rPr>
          <w:rFonts w:ascii="Times New Roman" w:hAnsi="Times New Roman" w:cs="Times New Roman"/>
          <w:sz w:val="24"/>
          <w:szCs w:val="24"/>
        </w:rPr>
        <w:t>nG</w:t>
      </w:r>
      <w:proofErr w:type="spellEnd"/>
      <w:r w:rsidR="00B265A0">
        <w:rPr>
          <w:rFonts w:ascii="Times New Roman" w:hAnsi="Times New Roman" w:cs="Times New Roman"/>
          <w:sz w:val="24"/>
          <w:szCs w:val="24"/>
        </w:rPr>
        <w:t xml:space="preserve"> and hispidulin, as hispidulin was detected in 27 species</w:t>
      </w:r>
      <w:r w:rsidR="000651E4">
        <w:rPr>
          <w:rFonts w:ascii="Times New Roman" w:hAnsi="Times New Roman" w:cs="Times New Roman"/>
          <w:sz w:val="24"/>
          <w:szCs w:val="24"/>
        </w:rPr>
        <w:t xml:space="preserve">, but </w:t>
      </w:r>
      <w:proofErr w:type="spellStart"/>
      <w:r w:rsidR="000651E4">
        <w:rPr>
          <w:rFonts w:ascii="Times New Roman" w:hAnsi="Times New Roman" w:cs="Times New Roman"/>
          <w:sz w:val="24"/>
          <w:szCs w:val="24"/>
        </w:rPr>
        <w:t>hispidulinG</w:t>
      </w:r>
      <w:proofErr w:type="spellEnd"/>
      <w:r w:rsidR="000651E4">
        <w:rPr>
          <w:rFonts w:ascii="Times New Roman" w:hAnsi="Times New Roman" w:cs="Times New Roman"/>
          <w:sz w:val="24"/>
          <w:szCs w:val="24"/>
        </w:rPr>
        <w:t xml:space="preserve"> in only one</w:t>
      </w:r>
      <w:r w:rsidR="008B4E8F">
        <w:rPr>
          <w:rFonts w:ascii="Times New Roman" w:hAnsi="Times New Roman" w:cs="Times New Roman"/>
          <w:sz w:val="24"/>
          <w:szCs w:val="24"/>
        </w:rPr>
        <w:t>.</w:t>
      </w:r>
      <w:r w:rsidR="002D1471">
        <w:rPr>
          <w:rFonts w:ascii="Times New Roman" w:hAnsi="Times New Roman" w:cs="Times New Roman"/>
          <w:sz w:val="24"/>
          <w:szCs w:val="24"/>
        </w:rPr>
        <w:t xml:space="preserve"> </w:t>
      </w:r>
      <w:r w:rsidR="008B4E8F">
        <w:rPr>
          <w:rFonts w:ascii="Times New Roman" w:hAnsi="Times New Roman" w:cs="Times New Roman"/>
          <w:sz w:val="24"/>
          <w:szCs w:val="24"/>
        </w:rPr>
        <w:t>Out of the five most commonly occurring phytochemicals, four were 4’-deoxyflavones (</w:t>
      </w:r>
      <w:proofErr w:type="spellStart"/>
      <w:r w:rsidR="008B4E8F">
        <w:rPr>
          <w:rFonts w:ascii="Times New Roman" w:hAnsi="Times New Roman" w:cs="Times New Roman"/>
          <w:sz w:val="24"/>
          <w:szCs w:val="24"/>
        </w:rPr>
        <w:t>chrysinG</w:t>
      </w:r>
      <w:proofErr w:type="spellEnd"/>
      <w:r w:rsidR="008B4E8F">
        <w:rPr>
          <w:rFonts w:ascii="Times New Roman" w:hAnsi="Times New Roman" w:cs="Times New Roman"/>
          <w:sz w:val="24"/>
          <w:szCs w:val="24"/>
        </w:rPr>
        <w:t xml:space="preserve">, wogonoside, baicalin, and </w:t>
      </w:r>
      <w:proofErr w:type="spellStart"/>
      <w:r w:rsidR="008B4E8F">
        <w:rPr>
          <w:rFonts w:ascii="Times New Roman" w:hAnsi="Times New Roman" w:cs="Times New Roman"/>
          <w:sz w:val="24"/>
          <w:szCs w:val="24"/>
        </w:rPr>
        <w:t>wognonin</w:t>
      </w:r>
      <w:proofErr w:type="spellEnd"/>
      <w:r w:rsidR="008B4E8F">
        <w:rPr>
          <w:rFonts w:ascii="Times New Roman" w:hAnsi="Times New Roman" w:cs="Times New Roman"/>
          <w:sz w:val="24"/>
          <w:szCs w:val="24"/>
        </w:rPr>
        <w:t xml:space="preserve">), </w:t>
      </w:r>
      <w:r w:rsidR="007D590D">
        <w:rPr>
          <w:rFonts w:ascii="Times New Roman" w:hAnsi="Times New Roman" w:cs="Times New Roman"/>
          <w:sz w:val="24"/>
          <w:szCs w:val="24"/>
        </w:rPr>
        <w:t xml:space="preserve">and only one was </w:t>
      </w:r>
      <w:r w:rsidR="007D590D">
        <w:rPr>
          <w:rFonts w:ascii="Times New Roman" w:hAnsi="Times New Roman" w:cs="Times New Roman"/>
          <w:sz w:val="24"/>
          <w:szCs w:val="24"/>
        </w:rPr>
        <w:lastRenderedPageBreak/>
        <w:t>a 4’-hydroxyflavone (</w:t>
      </w:r>
      <w:proofErr w:type="spellStart"/>
      <w:r w:rsidR="007D590D">
        <w:rPr>
          <w:rFonts w:ascii="Times New Roman" w:hAnsi="Times New Roman" w:cs="Times New Roman"/>
          <w:sz w:val="24"/>
          <w:szCs w:val="24"/>
        </w:rPr>
        <w:t>apigeninG</w:t>
      </w:r>
      <w:proofErr w:type="spellEnd"/>
      <w:r w:rsidR="007D590D">
        <w:rPr>
          <w:rFonts w:ascii="Times New Roman" w:hAnsi="Times New Roman" w:cs="Times New Roman"/>
          <w:sz w:val="24"/>
          <w:szCs w:val="24"/>
        </w:rPr>
        <w:t>).</w:t>
      </w:r>
      <w:r w:rsidR="002D1471">
        <w:rPr>
          <w:rFonts w:ascii="Times New Roman" w:hAnsi="Times New Roman" w:cs="Times New Roman"/>
          <w:sz w:val="24"/>
          <w:szCs w:val="24"/>
        </w:rPr>
        <w:t xml:space="preserve"> </w:t>
      </w:r>
      <w:r w:rsidR="000B5132">
        <w:rPr>
          <w:rFonts w:ascii="Times New Roman" w:hAnsi="Times New Roman" w:cs="Times New Roman"/>
          <w:sz w:val="24"/>
          <w:szCs w:val="24"/>
        </w:rPr>
        <w:t>This result suggests that</w:t>
      </w:r>
      <w:r w:rsidR="00DB1231">
        <w:rPr>
          <w:rFonts w:ascii="Times New Roman" w:hAnsi="Times New Roman" w:cs="Times New Roman"/>
          <w:sz w:val="24"/>
          <w:szCs w:val="24"/>
        </w:rPr>
        <w:t xml:space="preserve"> at least in aerial tissues, the</w:t>
      </w:r>
      <w:r w:rsidR="000B5132">
        <w:rPr>
          <w:rFonts w:ascii="Times New Roman" w:hAnsi="Times New Roman" w:cs="Times New Roman"/>
          <w:sz w:val="24"/>
          <w:szCs w:val="24"/>
        </w:rPr>
        <w:t xml:space="preserve"> 4’-deoxyflavone </w:t>
      </w:r>
      <w:r w:rsidR="00DB1231">
        <w:rPr>
          <w:rFonts w:ascii="Times New Roman" w:hAnsi="Times New Roman" w:cs="Times New Roman"/>
          <w:sz w:val="24"/>
          <w:szCs w:val="24"/>
        </w:rPr>
        <w:t xml:space="preserve">biosynthetic </w:t>
      </w:r>
      <w:r w:rsidR="000B5132">
        <w:rPr>
          <w:rFonts w:ascii="Times New Roman" w:hAnsi="Times New Roman" w:cs="Times New Roman"/>
          <w:sz w:val="24"/>
          <w:szCs w:val="24"/>
        </w:rPr>
        <w:t xml:space="preserve">pathway is more well conserved across the </w:t>
      </w:r>
      <w:r w:rsidR="000B5132">
        <w:rPr>
          <w:rFonts w:ascii="Times New Roman" w:hAnsi="Times New Roman" w:cs="Times New Roman"/>
          <w:i/>
          <w:iCs/>
          <w:sz w:val="24"/>
          <w:szCs w:val="24"/>
        </w:rPr>
        <w:t xml:space="preserve">Scutellaria </w:t>
      </w:r>
      <w:r w:rsidR="000B5132">
        <w:rPr>
          <w:rFonts w:ascii="Times New Roman" w:hAnsi="Times New Roman" w:cs="Times New Roman"/>
          <w:sz w:val="24"/>
          <w:szCs w:val="24"/>
        </w:rPr>
        <w:t>genus than the 4’-hydroxyflavone</w:t>
      </w:r>
      <w:r w:rsidR="00DB1231">
        <w:rPr>
          <w:rFonts w:ascii="Times New Roman" w:hAnsi="Times New Roman" w:cs="Times New Roman"/>
          <w:sz w:val="24"/>
          <w:szCs w:val="24"/>
        </w:rPr>
        <w:t xml:space="preserve"> </w:t>
      </w:r>
      <w:proofErr w:type="gramStart"/>
      <w:r w:rsidR="00DB1231">
        <w:rPr>
          <w:rFonts w:ascii="Times New Roman" w:hAnsi="Times New Roman" w:cs="Times New Roman"/>
          <w:sz w:val="24"/>
          <w:szCs w:val="24"/>
        </w:rPr>
        <w:t>pathway</w:t>
      </w:r>
      <w:proofErr w:type="gramEnd"/>
      <w:r w:rsidR="00DB1231">
        <w:rPr>
          <w:rFonts w:ascii="Times New Roman" w:hAnsi="Times New Roman" w:cs="Times New Roman"/>
          <w:sz w:val="24"/>
          <w:szCs w:val="24"/>
        </w:rPr>
        <w:t xml:space="preserve">. </w:t>
      </w:r>
      <w:r w:rsidR="00DB1231">
        <w:rPr>
          <w:rFonts w:ascii="Times New Roman" w:hAnsi="Times New Roman" w:cs="Times New Roman"/>
          <w:color w:val="FF0000"/>
          <w:sz w:val="24"/>
          <w:szCs w:val="24"/>
        </w:rPr>
        <w:t xml:space="preserve">Comment on </w:t>
      </w:r>
      <w:r w:rsidR="00DB1231">
        <w:rPr>
          <w:rFonts w:ascii="Times New Roman" w:hAnsi="Times New Roman" w:cs="Times New Roman"/>
          <w:i/>
          <w:iCs/>
          <w:color w:val="FF0000"/>
          <w:sz w:val="24"/>
          <w:szCs w:val="24"/>
        </w:rPr>
        <w:t xml:space="preserve">S. baicalensis </w:t>
      </w:r>
      <w:r w:rsidR="00DB1231">
        <w:rPr>
          <w:rFonts w:ascii="Times New Roman" w:hAnsi="Times New Roman" w:cs="Times New Roman"/>
          <w:color w:val="FF0000"/>
          <w:sz w:val="24"/>
          <w:szCs w:val="24"/>
        </w:rPr>
        <w:t>organ-specific pathway</w:t>
      </w:r>
      <w:r w:rsidR="00DB1231">
        <w:rPr>
          <w:rFonts w:ascii="Times New Roman" w:hAnsi="Times New Roman" w:cs="Times New Roman"/>
          <w:i/>
          <w:iCs/>
          <w:color w:val="FF0000"/>
          <w:sz w:val="24"/>
          <w:szCs w:val="24"/>
        </w:rPr>
        <w:t xml:space="preserve">. </w:t>
      </w:r>
      <w:r w:rsidR="000B5132">
        <w:rPr>
          <w:rFonts w:ascii="Times New Roman" w:hAnsi="Times New Roman" w:cs="Times New Roman"/>
          <w:sz w:val="24"/>
          <w:szCs w:val="24"/>
        </w:rPr>
        <w:t xml:space="preserve"> </w:t>
      </w:r>
      <w:r w:rsidR="00F00468">
        <w:rPr>
          <w:rFonts w:ascii="Times New Roman" w:hAnsi="Times New Roman" w:cs="Times New Roman"/>
          <w:sz w:val="24"/>
          <w:szCs w:val="24"/>
        </w:rPr>
        <w:t xml:space="preserve">However, </w:t>
      </w:r>
      <w:r w:rsidR="002212DA">
        <w:rPr>
          <w:rFonts w:ascii="Times New Roman" w:hAnsi="Times New Roman" w:cs="Times New Roman"/>
          <w:sz w:val="24"/>
          <w:szCs w:val="24"/>
        </w:rPr>
        <w:t>it is</w:t>
      </w:r>
      <w:r w:rsidR="00F00468">
        <w:rPr>
          <w:rFonts w:ascii="Times New Roman" w:hAnsi="Times New Roman" w:cs="Times New Roman"/>
          <w:sz w:val="24"/>
          <w:szCs w:val="24"/>
        </w:rPr>
        <w:t xml:space="preserve"> also possible that </w:t>
      </w:r>
      <w:r w:rsidR="000B5132">
        <w:rPr>
          <w:rFonts w:ascii="Times New Roman" w:hAnsi="Times New Roman" w:cs="Times New Roman"/>
          <w:sz w:val="24"/>
          <w:szCs w:val="24"/>
        </w:rPr>
        <w:t>the 4’-deoxyflavones we quantified are more stable</w:t>
      </w:r>
      <w:r w:rsidR="00F00468">
        <w:rPr>
          <w:rFonts w:ascii="Times New Roman" w:hAnsi="Times New Roman" w:cs="Times New Roman"/>
          <w:sz w:val="24"/>
          <w:szCs w:val="24"/>
        </w:rPr>
        <w:t xml:space="preserve"> than the 4’-hydroxyflavones, and as a result, w</w:t>
      </w:r>
      <w:r w:rsidR="000B5132">
        <w:rPr>
          <w:rFonts w:ascii="Times New Roman" w:hAnsi="Times New Roman" w:cs="Times New Roman"/>
          <w:sz w:val="24"/>
          <w:szCs w:val="24"/>
        </w:rPr>
        <w:t xml:space="preserve">ere less likely to be degraded </w:t>
      </w:r>
      <w:r w:rsidR="00F00468">
        <w:rPr>
          <w:rFonts w:ascii="Times New Roman" w:hAnsi="Times New Roman" w:cs="Times New Roman"/>
          <w:sz w:val="24"/>
          <w:szCs w:val="24"/>
        </w:rPr>
        <w:t xml:space="preserve">over time </w:t>
      </w:r>
      <w:r w:rsidR="000B5132">
        <w:rPr>
          <w:rFonts w:ascii="Times New Roman" w:hAnsi="Times New Roman" w:cs="Times New Roman"/>
          <w:sz w:val="24"/>
          <w:szCs w:val="24"/>
        </w:rPr>
        <w:t>in the herbarium vouchers</w:t>
      </w:r>
      <w:r w:rsidR="00F00468">
        <w:rPr>
          <w:rFonts w:ascii="Times New Roman" w:hAnsi="Times New Roman" w:cs="Times New Roman"/>
          <w:sz w:val="24"/>
          <w:szCs w:val="24"/>
        </w:rPr>
        <w:t>.</w:t>
      </w:r>
      <w:r w:rsidR="000B5132">
        <w:rPr>
          <w:rFonts w:ascii="Times New Roman" w:hAnsi="Times New Roman" w:cs="Times New Roman"/>
          <w:sz w:val="24"/>
          <w:szCs w:val="24"/>
        </w:rPr>
        <w:t xml:space="preserve"> </w:t>
      </w:r>
    </w:p>
    <w:p w14:paraId="471F978D" w14:textId="77777777" w:rsidR="00E04D5F" w:rsidRDefault="00E04D5F" w:rsidP="00D52315">
      <w:pPr>
        <w:spacing w:after="0" w:line="480" w:lineRule="auto"/>
        <w:ind w:firstLine="720"/>
        <w:rPr>
          <w:rFonts w:ascii="Times New Roman" w:hAnsi="Times New Roman" w:cs="Times New Roman"/>
          <w:color w:val="FF0000"/>
          <w:sz w:val="24"/>
          <w:szCs w:val="24"/>
        </w:rPr>
      </w:pPr>
    </w:p>
    <w:p w14:paraId="3335C8CB" w14:textId="0DBDD84C" w:rsidR="00F00468" w:rsidRPr="00F00468" w:rsidRDefault="00F00468" w:rsidP="00D52315">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Clade-by-clade analysis – identify any flavonoids which are differentially accumulated between clades</w:t>
      </w:r>
    </w:p>
    <w:p w14:paraId="4460A5EE" w14:textId="175BAE2E" w:rsidR="00D52315" w:rsidRPr="00EC64D8" w:rsidRDefault="00D52315" w:rsidP="00D52315">
      <w:pPr>
        <w:spacing w:after="0" w:line="480" w:lineRule="auto"/>
        <w:ind w:firstLine="720"/>
        <w:rPr>
          <w:rFonts w:ascii="Times New Roman" w:hAnsi="Times New Roman" w:cs="Times New Roman"/>
          <w:color w:val="FF0000"/>
          <w:sz w:val="24"/>
          <w:szCs w:val="24"/>
        </w:rPr>
      </w:pPr>
      <w:r w:rsidRPr="00EC64D8">
        <w:rPr>
          <w:rFonts w:ascii="Times New Roman" w:hAnsi="Times New Roman" w:cs="Times New Roman"/>
          <w:color w:val="FF0000"/>
          <w:sz w:val="24"/>
          <w:szCs w:val="24"/>
        </w:rPr>
        <w:t>Grouping of species by flavonoid profile (MFA).</w:t>
      </w:r>
    </w:p>
    <w:p w14:paraId="02A73475" w14:textId="417A10B7"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 xml:space="preserve">Organ-specific </w:t>
      </w:r>
      <w:r w:rsidR="004305CD">
        <w:rPr>
          <w:rFonts w:ascii="Times New Roman" w:hAnsi="Times New Roman" w:cs="Times New Roman"/>
          <w:b/>
          <w:bCs/>
          <w:i/>
          <w:iCs/>
          <w:sz w:val="24"/>
          <w:szCs w:val="24"/>
        </w:rPr>
        <w:t>phytochemical</w:t>
      </w:r>
      <w:r>
        <w:rPr>
          <w:rFonts w:ascii="Times New Roman" w:hAnsi="Times New Roman" w:cs="Times New Roman"/>
          <w:b/>
          <w:bCs/>
          <w:i/>
          <w:iCs/>
          <w:sz w:val="24"/>
          <w:szCs w:val="24"/>
        </w:rPr>
        <w:t xml:space="preserve"> diversity –</w:t>
      </w:r>
    </w:p>
    <w:p w14:paraId="3D3B2AEB" w14:textId="41B55632" w:rsidR="000B5F80" w:rsidRDefault="000B5F80" w:rsidP="00622F65">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the initial set of 75 species selected for aerial tissue </w:t>
      </w:r>
      <w:r w:rsidR="004305CD">
        <w:rPr>
          <w:rFonts w:ascii="Times New Roman" w:hAnsi="Times New Roman" w:cs="Times New Roman"/>
          <w:sz w:val="24"/>
          <w:szCs w:val="24"/>
        </w:rPr>
        <w:t>phytochemical</w:t>
      </w:r>
      <w:r>
        <w:rPr>
          <w:rFonts w:ascii="Times New Roman" w:hAnsi="Times New Roman" w:cs="Times New Roman"/>
          <w:sz w:val="24"/>
          <w:szCs w:val="24"/>
        </w:rPr>
        <w:t xml:space="preserve"> profiling, we identified 13 species with interesting accumulation patterns to investigate further.</w:t>
      </w:r>
      <w:r w:rsidR="00CF3AD1">
        <w:rPr>
          <w:rFonts w:ascii="Times New Roman" w:hAnsi="Times New Roman" w:cs="Times New Roman"/>
          <w:sz w:val="24"/>
          <w:szCs w:val="24"/>
        </w:rPr>
        <w:t xml:space="preserve"> </w:t>
      </w:r>
      <w:r w:rsidR="00CF3AD1">
        <w:rPr>
          <w:rFonts w:ascii="Times New Roman" w:hAnsi="Times New Roman" w:cs="Times New Roman"/>
          <w:color w:val="FF0000"/>
          <w:sz w:val="24"/>
          <w:szCs w:val="24"/>
        </w:rPr>
        <w:t>Comment on morphology of selected species? (Fig 3).</w:t>
      </w:r>
      <w:r>
        <w:rPr>
          <w:rFonts w:ascii="Times New Roman" w:hAnsi="Times New Roman" w:cs="Times New Roman"/>
          <w:sz w:val="24"/>
          <w:szCs w:val="24"/>
        </w:rPr>
        <w:t xml:space="preserve"> At least one species was selected from each of the five clades previously identified (Fig 1). The selected species were grown fresh, and tissue samples taken in triplicate from the roots, stems, and leaves of mature plants.</w:t>
      </w:r>
      <w:r w:rsidR="0063506D">
        <w:rPr>
          <w:rFonts w:ascii="Times New Roman" w:hAnsi="Times New Roman" w:cs="Times New Roman"/>
          <w:sz w:val="24"/>
          <w:szCs w:val="24"/>
        </w:rPr>
        <w:t xml:space="preserve"> W</w:t>
      </w:r>
      <w:r w:rsidR="004305CD">
        <w:rPr>
          <w:rFonts w:ascii="Times New Roman" w:hAnsi="Times New Roman" w:cs="Times New Roman"/>
          <w:sz w:val="24"/>
          <w:szCs w:val="24"/>
        </w:rPr>
        <w:t>e applied HPLC to quantify concentrations of the same 15 phytochemicals as in our aerial tissue analysis.</w:t>
      </w:r>
      <w:r w:rsidR="00FA3FE7">
        <w:rPr>
          <w:rFonts w:ascii="Times New Roman" w:hAnsi="Times New Roman" w:cs="Times New Roman"/>
          <w:sz w:val="24"/>
          <w:szCs w:val="24"/>
        </w:rPr>
        <w:t xml:space="preserve"> Phytochemical concentrations are expressed at a ratio of 5 mg tissue / 1 mL solvent.</w:t>
      </w:r>
    </w:p>
    <w:p w14:paraId="6A7353EF" w14:textId="2D6935AC" w:rsidR="00D16792" w:rsidRDefault="00FA3FE7"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6194">
        <w:rPr>
          <w:rFonts w:ascii="Times New Roman" w:hAnsi="Times New Roman" w:cs="Times New Roman"/>
          <w:sz w:val="24"/>
          <w:szCs w:val="24"/>
        </w:rPr>
        <w:t>Based on our</w:t>
      </w:r>
      <w:r>
        <w:rPr>
          <w:rFonts w:ascii="Times New Roman" w:hAnsi="Times New Roman" w:cs="Times New Roman"/>
          <w:sz w:val="24"/>
          <w:szCs w:val="24"/>
        </w:rPr>
        <w:t xml:space="preserve"> root-specific phytochemical profiling results, the 4’-deoxyflavone pathway </w:t>
      </w:r>
      <w:r w:rsidR="00FD6194">
        <w:rPr>
          <w:rFonts w:ascii="Times New Roman" w:hAnsi="Times New Roman" w:cs="Times New Roman"/>
          <w:sz w:val="24"/>
          <w:szCs w:val="24"/>
        </w:rPr>
        <w:t>appears to be</w:t>
      </w:r>
      <w:r>
        <w:rPr>
          <w:rFonts w:ascii="Times New Roman" w:hAnsi="Times New Roman" w:cs="Times New Roman"/>
          <w:sz w:val="24"/>
          <w:szCs w:val="24"/>
        </w:rPr>
        <w:t xml:space="preserve"> very well conserved across all of the species we selected.</w:t>
      </w:r>
      <w:r w:rsidR="00CF3AD1">
        <w:rPr>
          <w:rFonts w:ascii="Times New Roman" w:hAnsi="Times New Roman" w:cs="Times New Roman"/>
          <w:sz w:val="24"/>
          <w:szCs w:val="24"/>
        </w:rPr>
        <w:t xml:space="preserve"> We detected </w:t>
      </w:r>
      <w:r w:rsidR="003C0F86">
        <w:rPr>
          <w:rFonts w:ascii="Times New Roman" w:hAnsi="Times New Roman" w:cs="Times New Roman"/>
          <w:sz w:val="24"/>
          <w:szCs w:val="24"/>
        </w:rPr>
        <w:t xml:space="preserve">wogonin, </w:t>
      </w:r>
      <w:proofErr w:type="spellStart"/>
      <w:r w:rsidR="003C0F86">
        <w:rPr>
          <w:rFonts w:ascii="Times New Roman" w:hAnsi="Times New Roman" w:cs="Times New Roman"/>
          <w:sz w:val="24"/>
          <w:szCs w:val="24"/>
        </w:rPr>
        <w:t>oroxylinA</w:t>
      </w:r>
      <w:proofErr w:type="spellEnd"/>
      <w:r w:rsidR="003C0F86">
        <w:rPr>
          <w:rFonts w:ascii="Times New Roman" w:hAnsi="Times New Roman" w:cs="Times New Roman"/>
          <w:sz w:val="24"/>
          <w:szCs w:val="24"/>
        </w:rPr>
        <w:t>, baicalein, or their glycosylated forms in the majority</w:t>
      </w:r>
      <w:r w:rsidR="00D16792">
        <w:rPr>
          <w:rFonts w:ascii="Times New Roman" w:hAnsi="Times New Roman" w:cs="Times New Roman"/>
          <w:sz w:val="24"/>
          <w:szCs w:val="24"/>
        </w:rPr>
        <w:t xml:space="preserve"> of</w:t>
      </w:r>
      <w:r w:rsidR="00E704F4">
        <w:rPr>
          <w:rFonts w:ascii="Times New Roman" w:hAnsi="Times New Roman" w:cs="Times New Roman"/>
          <w:sz w:val="24"/>
          <w:szCs w:val="24"/>
        </w:rPr>
        <w:t xml:space="preserve"> root samples from </w:t>
      </w:r>
      <w:r w:rsidR="003C0F86">
        <w:rPr>
          <w:rFonts w:ascii="Times New Roman" w:hAnsi="Times New Roman" w:cs="Times New Roman"/>
          <w:sz w:val="24"/>
          <w:szCs w:val="24"/>
        </w:rPr>
        <w:t xml:space="preserve">the 13 species. </w:t>
      </w:r>
      <w:r w:rsidR="005A4829">
        <w:rPr>
          <w:rFonts w:ascii="Times New Roman" w:hAnsi="Times New Roman" w:cs="Times New Roman"/>
          <w:sz w:val="24"/>
          <w:szCs w:val="24"/>
        </w:rPr>
        <w:t xml:space="preserve">A notable exception was </w:t>
      </w:r>
      <w:r w:rsidR="005A4829">
        <w:rPr>
          <w:rFonts w:ascii="Times New Roman" w:hAnsi="Times New Roman" w:cs="Times New Roman"/>
          <w:i/>
          <w:iCs/>
          <w:sz w:val="24"/>
          <w:szCs w:val="24"/>
        </w:rPr>
        <w:t>S. insignis</w:t>
      </w:r>
      <w:r w:rsidR="005A4829">
        <w:rPr>
          <w:rFonts w:ascii="Times New Roman" w:hAnsi="Times New Roman" w:cs="Times New Roman"/>
          <w:sz w:val="24"/>
          <w:szCs w:val="24"/>
        </w:rPr>
        <w:t xml:space="preserve">, which accumulated only wogonin and wogonoside </w:t>
      </w:r>
      <w:r w:rsidR="00E704F4">
        <w:rPr>
          <w:rFonts w:ascii="Times New Roman" w:hAnsi="Times New Roman" w:cs="Times New Roman"/>
          <w:sz w:val="24"/>
          <w:szCs w:val="24"/>
        </w:rPr>
        <w:t>at</w:t>
      </w:r>
      <w:r w:rsidR="005A4829">
        <w:rPr>
          <w:rFonts w:ascii="Times New Roman" w:hAnsi="Times New Roman" w:cs="Times New Roman"/>
          <w:sz w:val="24"/>
          <w:szCs w:val="24"/>
        </w:rPr>
        <w:t xml:space="preserve"> </w:t>
      </w:r>
      <w:r w:rsidR="00E704F4" w:rsidRPr="00D16792">
        <w:rPr>
          <w:rFonts w:ascii="Times New Roman" w:hAnsi="Times New Roman" w:cs="Times New Roman"/>
          <w:color w:val="FF0000"/>
          <w:sz w:val="24"/>
          <w:szCs w:val="24"/>
        </w:rPr>
        <w:t>relatively</w:t>
      </w:r>
      <w:r w:rsidR="005A4829" w:rsidRPr="00D16792">
        <w:rPr>
          <w:rFonts w:ascii="Times New Roman" w:hAnsi="Times New Roman" w:cs="Times New Roman"/>
          <w:color w:val="FF0000"/>
          <w:sz w:val="24"/>
          <w:szCs w:val="24"/>
        </w:rPr>
        <w:t xml:space="preserve"> </w:t>
      </w:r>
      <w:r w:rsidR="00E704F4" w:rsidRPr="00D16792">
        <w:rPr>
          <w:rFonts w:ascii="Times New Roman" w:hAnsi="Times New Roman" w:cs="Times New Roman"/>
          <w:color w:val="FF0000"/>
          <w:sz w:val="24"/>
          <w:szCs w:val="24"/>
        </w:rPr>
        <w:t>low</w:t>
      </w:r>
      <w:r w:rsidR="005A4829" w:rsidRPr="00D16792">
        <w:rPr>
          <w:rFonts w:ascii="Times New Roman" w:hAnsi="Times New Roman" w:cs="Times New Roman"/>
          <w:color w:val="FF0000"/>
          <w:sz w:val="24"/>
          <w:szCs w:val="24"/>
        </w:rPr>
        <w:t xml:space="preserve"> concentrations</w:t>
      </w:r>
      <w:r w:rsidR="00D16792">
        <w:rPr>
          <w:rFonts w:ascii="Times New Roman" w:hAnsi="Times New Roman" w:cs="Times New Roman"/>
          <w:sz w:val="24"/>
          <w:szCs w:val="24"/>
        </w:rPr>
        <w:t xml:space="preserve"> – </w:t>
      </w:r>
      <w:r w:rsidR="00D16792">
        <w:rPr>
          <w:rFonts w:ascii="Times New Roman" w:hAnsi="Times New Roman" w:cs="Times New Roman"/>
          <w:color w:val="FF0000"/>
          <w:sz w:val="24"/>
          <w:szCs w:val="24"/>
        </w:rPr>
        <w:t>exact #</w:t>
      </w:r>
      <w:r w:rsidR="005A4829">
        <w:rPr>
          <w:rFonts w:ascii="Times New Roman" w:hAnsi="Times New Roman" w:cs="Times New Roman"/>
          <w:sz w:val="24"/>
          <w:szCs w:val="24"/>
        </w:rPr>
        <w:t>.</w:t>
      </w:r>
      <w:r w:rsidR="00E704F4">
        <w:rPr>
          <w:rFonts w:ascii="Times New Roman" w:hAnsi="Times New Roman" w:cs="Times New Roman"/>
          <w:sz w:val="24"/>
          <w:szCs w:val="24"/>
        </w:rPr>
        <w:t xml:space="preserve"> </w:t>
      </w:r>
      <w:r w:rsidR="00D16792">
        <w:rPr>
          <w:rFonts w:ascii="Times New Roman" w:hAnsi="Times New Roman" w:cs="Times New Roman"/>
          <w:sz w:val="24"/>
          <w:szCs w:val="24"/>
        </w:rPr>
        <w:t xml:space="preserve">Interestingly, although chrysin serves as a precursor </w:t>
      </w:r>
      <w:r w:rsidR="00D16792">
        <w:rPr>
          <w:rFonts w:ascii="Times New Roman" w:hAnsi="Times New Roman" w:cs="Times New Roman"/>
          <w:sz w:val="24"/>
          <w:szCs w:val="24"/>
        </w:rPr>
        <w:lastRenderedPageBreak/>
        <w:t xml:space="preserve">for </w:t>
      </w:r>
      <w:r w:rsidR="007540F9">
        <w:rPr>
          <w:rFonts w:ascii="Times New Roman" w:hAnsi="Times New Roman" w:cs="Times New Roman"/>
          <w:sz w:val="24"/>
          <w:szCs w:val="24"/>
        </w:rPr>
        <w:t>all</w:t>
      </w:r>
      <w:r w:rsidR="00D16792">
        <w:rPr>
          <w:rFonts w:ascii="Times New Roman" w:hAnsi="Times New Roman" w:cs="Times New Roman"/>
          <w:sz w:val="24"/>
          <w:szCs w:val="24"/>
        </w:rPr>
        <w:t xml:space="preserve"> the 4’-deoxyflavonoids we quantified, </w:t>
      </w:r>
      <w:r w:rsidR="00855E5E">
        <w:rPr>
          <w:rFonts w:ascii="Times New Roman" w:hAnsi="Times New Roman" w:cs="Times New Roman"/>
          <w:sz w:val="24"/>
          <w:szCs w:val="24"/>
        </w:rPr>
        <w:t xml:space="preserve">we only detected chrysin in the </w:t>
      </w:r>
      <w:r w:rsidR="00C55602">
        <w:rPr>
          <w:rFonts w:ascii="Times New Roman" w:hAnsi="Times New Roman" w:cs="Times New Roman"/>
          <w:sz w:val="24"/>
          <w:szCs w:val="24"/>
        </w:rPr>
        <w:t>root tissues</w:t>
      </w:r>
      <w:r w:rsidR="00855E5E">
        <w:rPr>
          <w:rFonts w:ascii="Times New Roman" w:hAnsi="Times New Roman" w:cs="Times New Roman"/>
          <w:sz w:val="24"/>
          <w:szCs w:val="24"/>
        </w:rPr>
        <w:t xml:space="preserve"> of 2 species</w:t>
      </w:r>
      <w:r w:rsidR="00C55602">
        <w:rPr>
          <w:rFonts w:ascii="Times New Roman" w:hAnsi="Times New Roman" w:cs="Times New Roman"/>
          <w:sz w:val="24"/>
          <w:szCs w:val="24"/>
        </w:rPr>
        <w:t xml:space="preserve">, and its glycosylated form, </w:t>
      </w:r>
      <w:proofErr w:type="spellStart"/>
      <w:r w:rsidR="00C55602">
        <w:rPr>
          <w:rFonts w:ascii="Times New Roman" w:hAnsi="Times New Roman" w:cs="Times New Roman"/>
          <w:sz w:val="24"/>
          <w:szCs w:val="24"/>
        </w:rPr>
        <w:t>chrysinG</w:t>
      </w:r>
      <w:proofErr w:type="spellEnd"/>
      <w:r w:rsidR="00C55602">
        <w:rPr>
          <w:rFonts w:ascii="Times New Roman" w:hAnsi="Times New Roman" w:cs="Times New Roman"/>
          <w:sz w:val="24"/>
          <w:szCs w:val="24"/>
        </w:rPr>
        <w:t>, in 7</w:t>
      </w:r>
      <w:r w:rsidR="00855E5E">
        <w:rPr>
          <w:rFonts w:ascii="Times New Roman" w:hAnsi="Times New Roman" w:cs="Times New Roman"/>
          <w:sz w:val="24"/>
          <w:szCs w:val="24"/>
        </w:rPr>
        <w:t xml:space="preserve">. </w:t>
      </w:r>
      <w:r w:rsidR="007540F9">
        <w:rPr>
          <w:rFonts w:ascii="Times New Roman" w:hAnsi="Times New Roman" w:cs="Times New Roman"/>
          <w:sz w:val="24"/>
          <w:szCs w:val="24"/>
        </w:rPr>
        <w:t>This rarity in detection is possibly a result of c</w:t>
      </w:r>
      <w:r w:rsidR="00C55602">
        <w:rPr>
          <w:rFonts w:ascii="Times New Roman" w:hAnsi="Times New Roman" w:cs="Times New Roman"/>
          <w:sz w:val="24"/>
          <w:szCs w:val="24"/>
        </w:rPr>
        <w:t xml:space="preserve">hrysin </w:t>
      </w:r>
      <w:r w:rsidR="007540F9">
        <w:rPr>
          <w:rFonts w:ascii="Times New Roman" w:hAnsi="Times New Roman" w:cs="Times New Roman"/>
          <w:sz w:val="24"/>
          <w:szCs w:val="24"/>
        </w:rPr>
        <w:t xml:space="preserve">rapidly </w:t>
      </w:r>
      <w:r w:rsidR="00C55602">
        <w:rPr>
          <w:rFonts w:ascii="Times New Roman" w:hAnsi="Times New Roman" w:cs="Times New Roman"/>
          <w:sz w:val="24"/>
          <w:szCs w:val="24"/>
        </w:rPr>
        <w:t xml:space="preserve">being converted into downstream products before it accumulates to </w:t>
      </w:r>
      <w:r w:rsidR="007540F9">
        <w:rPr>
          <w:rFonts w:ascii="Times New Roman" w:hAnsi="Times New Roman" w:cs="Times New Roman"/>
          <w:sz w:val="24"/>
          <w:szCs w:val="24"/>
        </w:rPr>
        <w:t>a level</w:t>
      </w:r>
      <w:r w:rsidR="00C55602">
        <w:rPr>
          <w:rFonts w:ascii="Times New Roman" w:hAnsi="Times New Roman" w:cs="Times New Roman"/>
          <w:sz w:val="24"/>
          <w:szCs w:val="24"/>
        </w:rPr>
        <w:t xml:space="preserve"> detectable by our HPLC method.</w:t>
      </w:r>
      <w:r w:rsidR="007540F9">
        <w:rPr>
          <w:rFonts w:ascii="Times New Roman" w:hAnsi="Times New Roman" w:cs="Times New Roman"/>
          <w:sz w:val="24"/>
          <w:szCs w:val="24"/>
        </w:rPr>
        <w:t xml:space="preserve"> </w:t>
      </w:r>
    </w:p>
    <w:p w14:paraId="5EC2FF67" w14:textId="301D8381" w:rsidR="00FA3FE7" w:rsidRDefault="00E704F4"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absence of 4’-hydroxyflavones in </w:t>
      </w:r>
      <w:r w:rsidR="00561C0B">
        <w:rPr>
          <w:rFonts w:ascii="Times New Roman" w:hAnsi="Times New Roman" w:cs="Times New Roman"/>
          <w:sz w:val="24"/>
          <w:szCs w:val="24"/>
        </w:rPr>
        <w:t>the root tissues of all but 3 species</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S. barbata</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S. arenicola</w:t>
      </w:r>
      <w:r w:rsidR="008A4AA3">
        <w:rPr>
          <w:rFonts w:ascii="Times New Roman" w:hAnsi="Times New Roman" w:cs="Times New Roman"/>
          <w:sz w:val="24"/>
          <w:szCs w:val="24"/>
        </w:rPr>
        <w:t xml:space="preserve">, and </w:t>
      </w:r>
      <w:r w:rsidR="008A4AA3">
        <w:rPr>
          <w:rFonts w:ascii="Times New Roman" w:hAnsi="Times New Roman" w:cs="Times New Roman"/>
          <w:i/>
          <w:iCs/>
          <w:sz w:val="24"/>
          <w:szCs w:val="24"/>
        </w:rPr>
        <w:t xml:space="preserve">S. </w:t>
      </w:r>
      <w:proofErr w:type="spellStart"/>
      <w:r w:rsidR="008A4AA3">
        <w:rPr>
          <w:rFonts w:ascii="Times New Roman" w:hAnsi="Times New Roman" w:cs="Times New Roman"/>
          <w:i/>
          <w:iCs/>
          <w:sz w:val="24"/>
          <w:szCs w:val="24"/>
        </w:rPr>
        <w:t>leonardii</w:t>
      </w:r>
      <w:proofErr w:type="spellEnd"/>
      <w:r w:rsidR="008A4AA3">
        <w:rPr>
          <w:rFonts w:ascii="Times New Roman" w:hAnsi="Times New Roman" w:cs="Times New Roman"/>
          <w:sz w:val="24"/>
          <w:szCs w:val="24"/>
        </w:rPr>
        <w:t>)</w:t>
      </w:r>
      <w:r w:rsidR="00561C0B">
        <w:rPr>
          <w:rFonts w:ascii="Times New Roman" w:hAnsi="Times New Roman" w:cs="Times New Roman"/>
          <w:sz w:val="24"/>
          <w:szCs w:val="24"/>
        </w:rPr>
        <w:t xml:space="preserve"> indicates </w:t>
      </w:r>
      <w:r w:rsidR="00D16792">
        <w:rPr>
          <w:rFonts w:ascii="Times New Roman" w:hAnsi="Times New Roman" w:cs="Times New Roman"/>
          <w:sz w:val="24"/>
          <w:szCs w:val="24"/>
        </w:rPr>
        <w:t>the specificity of the</w:t>
      </w:r>
      <w:r w:rsidR="008A4AA3">
        <w:rPr>
          <w:rFonts w:ascii="Times New Roman" w:hAnsi="Times New Roman" w:cs="Times New Roman"/>
          <w:sz w:val="24"/>
          <w:szCs w:val="24"/>
        </w:rPr>
        <w:t xml:space="preserve"> 4’-hydroxyflavone</w:t>
      </w:r>
      <w:r w:rsidR="00D16792">
        <w:rPr>
          <w:rFonts w:ascii="Times New Roman" w:hAnsi="Times New Roman" w:cs="Times New Roman"/>
          <w:sz w:val="24"/>
          <w:szCs w:val="24"/>
        </w:rPr>
        <w:t xml:space="preserve"> biosynthetic pathway </w:t>
      </w:r>
      <w:r w:rsidR="00561C0B">
        <w:rPr>
          <w:rFonts w:ascii="Times New Roman" w:hAnsi="Times New Roman" w:cs="Times New Roman"/>
          <w:sz w:val="24"/>
          <w:szCs w:val="24"/>
        </w:rPr>
        <w:t>to the aerial tissues of the plant</w:t>
      </w:r>
      <w:r w:rsidR="0036307F">
        <w:rPr>
          <w:rFonts w:ascii="Times New Roman" w:hAnsi="Times New Roman" w:cs="Times New Roman"/>
          <w:sz w:val="24"/>
          <w:szCs w:val="24"/>
        </w:rPr>
        <w:t xml:space="preserve">, in line with that described for </w:t>
      </w:r>
      <w:r w:rsidR="0036307F">
        <w:rPr>
          <w:rFonts w:ascii="Times New Roman" w:hAnsi="Times New Roman" w:cs="Times New Roman"/>
          <w:i/>
          <w:iCs/>
          <w:sz w:val="24"/>
          <w:szCs w:val="24"/>
        </w:rPr>
        <w:t xml:space="preserve">S. baicalensis </w:t>
      </w:r>
      <w:r w:rsidR="0036307F">
        <w:rPr>
          <w:rFonts w:ascii="Times New Roman" w:hAnsi="Times New Roman" w:cs="Times New Roman"/>
          <w:i/>
          <w:iCs/>
          <w:sz w:val="24"/>
          <w:szCs w:val="24"/>
        </w:rPr>
        <w:fldChar w:fldCharType="begin"/>
      </w:r>
      <w:r w:rsidR="0036307F">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Pr>
          <w:rFonts w:ascii="Times New Roman" w:hAnsi="Times New Roman" w:cs="Times New Roman"/>
          <w:i/>
          <w:iCs/>
          <w:sz w:val="24"/>
          <w:szCs w:val="24"/>
        </w:rPr>
        <w:fldChar w:fldCharType="separate"/>
      </w:r>
      <w:r w:rsidR="0036307F" w:rsidRPr="0036307F">
        <w:rPr>
          <w:rFonts w:ascii="Times New Roman" w:hAnsi="Times New Roman" w:cs="Times New Roman"/>
          <w:sz w:val="24"/>
        </w:rPr>
        <w:t>(Q. Zhao, Zhang, et al., 2016)</w:t>
      </w:r>
      <w:r w:rsidR="0036307F">
        <w:rPr>
          <w:rFonts w:ascii="Times New Roman" w:hAnsi="Times New Roman" w:cs="Times New Roman"/>
          <w:i/>
          <w:iCs/>
          <w:sz w:val="24"/>
          <w:szCs w:val="24"/>
        </w:rPr>
        <w:fldChar w:fldCharType="end"/>
      </w:r>
      <w:r w:rsidR="00561C0B">
        <w:rPr>
          <w:rFonts w:ascii="Times New Roman" w:hAnsi="Times New Roman" w:cs="Times New Roman"/>
          <w:sz w:val="24"/>
          <w:szCs w:val="24"/>
        </w:rPr>
        <w:t>.</w:t>
      </w:r>
      <w:r w:rsidR="0036307F">
        <w:rPr>
          <w:rFonts w:ascii="Times New Roman" w:hAnsi="Times New Roman" w:cs="Times New Roman"/>
          <w:sz w:val="24"/>
          <w:szCs w:val="24"/>
        </w:rPr>
        <w:t xml:space="preserve"> </w:t>
      </w:r>
      <w:r w:rsidR="008A6F85">
        <w:rPr>
          <w:rFonts w:ascii="Times New Roman" w:hAnsi="Times New Roman" w:cs="Times New Roman"/>
          <w:sz w:val="24"/>
          <w:szCs w:val="24"/>
        </w:rPr>
        <w:t xml:space="preserve">Of the </w:t>
      </w:r>
      <w:r w:rsidR="008A4AA3">
        <w:rPr>
          <w:rFonts w:ascii="Times New Roman" w:hAnsi="Times New Roman" w:cs="Times New Roman"/>
          <w:sz w:val="24"/>
          <w:szCs w:val="24"/>
        </w:rPr>
        <w:t>three species</w:t>
      </w:r>
      <w:r w:rsidR="008A6F85">
        <w:rPr>
          <w:rFonts w:ascii="Times New Roman" w:hAnsi="Times New Roman" w:cs="Times New Roman"/>
          <w:sz w:val="24"/>
          <w:szCs w:val="24"/>
        </w:rPr>
        <w:t xml:space="preserve"> we found to contain 4’-hydroxyflavones in their root tissues</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 xml:space="preserve">S. arenicola </w:t>
      </w:r>
      <w:r w:rsidR="00333FF7">
        <w:rPr>
          <w:rFonts w:ascii="Times New Roman" w:hAnsi="Times New Roman" w:cs="Times New Roman"/>
          <w:sz w:val="24"/>
          <w:szCs w:val="24"/>
        </w:rPr>
        <w:t xml:space="preserve">accumulated the highest amount, with ... </w:t>
      </w:r>
      <w:proofErr w:type="spellStart"/>
      <w:r w:rsidR="00333FF7">
        <w:rPr>
          <w:rFonts w:ascii="Times New Roman" w:hAnsi="Times New Roman" w:cs="Times New Roman"/>
          <w:sz w:val="24"/>
          <w:szCs w:val="24"/>
        </w:rPr>
        <w:t>uM</w:t>
      </w:r>
      <w:proofErr w:type="spellEnd"/>
      <w:r w:rsidR="00333FF7">
        <w:rPr>
          <w:rFonts w:ascii="Times New Roman" w:hAnsi="Times New Roman" w:cs="Times New Roman"/>
          <w:sz w:val="24"/>
          <w:szCs w:val="24"/>
        </w:rPr>
        <w:t xml:space="preserve"> of scutellarin. Interestingly, we detected a much smaller concentration of scutellarin in the stems of </w:t>
      </w:r>
      <w:r w:rsidR="00333FF7">
        <w:rPr>
          <w:rFonts w:ascii="Times New Roman" w:hAnsi="Times New Roman" w:cs="Times New Roman"/>
          <w:i/>
          <w:iCs/>
          <w:sz w:val="24"/>
          <w:szCs w:val="24"/>
        </w:rPr>
        <w:t xml:space="preserve">S. </w:t>
      </w:r>
      <w:r w:rsidR="00333FF7" w:rsidRPr="00333FF7">
        <w:rPr>
          <w:rFonts w:ascii="Times New Roman" w:hAnsi="Times New Roman" w:cs="Times New Roman"/>
          <w:i/>
          <w:iCs/>
          <w:sz w:val="24"/>
          <w:szCs w:val="24"/>
        </w:rPr>
        <w:t>arenicola</w:t>
      </w:r>
      <w:r w:rsidR="00333FF7">
        <w:rPr>
          <w:rFonts w:ascii="Times New Roman" w:hAnsi="Times New Roman" w:cs="Times New Roman"/>
          <w:sz w:val="24"/>
          <w:szCs w:val="24"/>
        </w:rPr>
        <w:t xml:space="preserve">, and none in its leaves. </w:t>
      </w:r>
      <w:r w:rsidR="00FF5C5C">
        <w:rPr>
          <w:rFonts w:ascii="Times New Roman" w:hAnsi="Times New Roman" w:cs="Times New Roman"/>
          <w:sz w:val="24"/>
          <w:szCs w:val="24"/>
        </w:rPr>
        <w:t xml:space="preserve">This accumulation pattern </w:t>
      </w:r>
      <w:r w:rsidR="00765DE7">
        <w:rPr>
          <w:rFonts w:ascii="Times New Roman" w:hAnsi="Times New Roman" w:cs="Times New Roman"/>
          <w:sz w:val="24"/>
          <w:szCs w:val="24"/>
        </w:rPr>
        <w:t>suggests</w:t>
      </w:r>
      <w:r w:rsidR="00FF5C5C">
        <w:rPr>
          <w:rFonts w:ascii="Times New Roman" w:hAnsi="Times New Roman" w:cs="Times New Roman"/>
          <w:sz w:val="24"/>
          <w:szCs w:val="24"/>
        </w:rPr>
        <w:t xml:space="preserve"> that </w:t>
      </w:r>
      <w:r w:rsidR="00765DE7">
        <w:rPr>
          <w:rFonts w:ascii="Times New Roman" w:hAnsi="Times New Roman" w:cs="Times New Roman"/>
          <w:sz w:val="24"/>
          <w:szCs w:val="24"/>
        </w:rPr>
        <w:t xml:space="preserve">the </w:t>
      </w:r>
      <w:r w:rsidR="00FF5C5C">
        <w:rPr>
          <w:rFonts w:ascii="Times New Roman" w:hAnsi="Times New Roman" w:cs="Times New Roman"/>
          <w:sz w:val="24"/>
          <w:szCs w:val="24"/>
        </w:rPr>
        <w:t xml:space="preserve">biosynthetic enzymes responsible for scutellarin production are active in the roots of </w:t>
      </w:r>
      <w:r w:rsidR="00FF5C5C">
        <w:rPr>
          <w:rFonts w:ascii="Times New Roman" w:hAnsi="Times New Roman" w:cs="Times New Roman"/>
          <w:i/>
          <w:iCs/>
          <w:sz w:val="24"/>
          <w:szCs w:val="24"/>
        </w:rPr>
        <w:t>S. arenicola</w:t>
      </w:r>
      <w:r w:rsidR="00FF5C5C">
        <w:rPr>
          <w:rFonts w:ascii="Times New Roman" w:hAnsi="Times New Roman" w:cs="Times New Roman"/>
          <w:sz w:val="24"/>
          <w:szCs w:val="24"/>
        </w:rPr>
        <w:t>, and scutellarin is not just simply being transported from the aerial tissues.</w:t>
      </w:r>
    </w:p>
    <w:p w14:paraId="4FCCFF8E" w14:textId="1569C9BC" w:rsidR="00765DE7" w:rsidRPr="002169AB" w:rsidRDefault="0036307F" w:rsidP="00D16792">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Although root-specific phytochemical profiles </w:t>
      </w:r>
      <w:r w:rsidR="00726FE4">
        <w:rPr>
          <w:rFonts w:ascii="Times New Roman" w:hAnsi="Times New Roman" w:cs="Times New Roman"/>
          <w:sz w:val="24"/>
          <w:szCs w:val="24"/>
        </w:rPr>
        <w:t xml:space="preserve">were relatively consistent across the 13 species we selected, aerial tissue-specific profiles were much more varied. We detected a mix of 4’-deoxyflavones and 4’-hydroxyflavones </w:t>
      </w:r>
      <w:r w:rsidR="006D2DCF">
        <w:rPr>
          <w:rFonts w:ascii="Times New Roman" w:hAnsi="Times New Roman" w:cs="Times New Roman"/>
          <w:sz w:val="24"/>
          <w:szCs w:val="24"/>
        </w:rPr>
        <w:t>in the leaves of 8 species. Two species accumulated exclusively 4’-deoxyflavones in their leaves, and 3 accumulated exclusively 4’-hydroxyflavones in their leaves.</w:t>
      </w:r>
      <w:r w:rsidR="002169AB">
        <w:rPr>
          <w:rFonts w:ascii="Times New Roman" w:hAnsi="Times New Roman" w:cs="Times New Roman"/>
          <w:sz w:val="24"/>
          <w:szCs w:val="24"/>
        </w:rPr>
        <w:t xml:space="preserve"> </w:t>
      </w:r>
      <w:r w:rsidR="002169AB">
        <w:rPr>
          <w:rFonts w:ascii="Times New Roman" w:hAnsi="Times New Roman" w:cs="Times New Roman"/>
          <w:color w:val="FF0000"/>
          <w:sz w:val="24"/>
          <w:szCs w:val="24"/>
        </w:rPr>
        <w:t>General comments about species – havanensis with high accumulation, insignis with low</w:t>
      </w:r>
    </w:p>
    <w:p w14:paraId="3C992ED2" w14:textId="5C5BB70D" w:rsidR="00765DE7" w:rsidRPr="003543C8" w:rsidRDefault="0031082B"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detection of 4’-deoxyflavones in the leaves of the majority of the species we selected indicates that the 4’-deoxyflavone pathway is not root-specific to the same degree that the 4’-hydroxyflavone pathway is aerial tissue-specific. </w:t>
      </w:r>
      <w:r w:rsidR="00782B23">
        <w:rPr>
          <w:rFonts w:ascii="Times New Roman" w:hAnsi="Times New Roman" w:cs="Times New Roman"/>
          <w:sz w:val="24"/>
          <w:szCs w:val="24"/>
        </w:rPr>
        <w:t xml:space="preserve">However, it is possible that 4’-deoxyflavones being synthesized in root tissues are simply being transported to aerial tissues. This is supported </w:t>
      </w:r>
      <w:r w:rsidR="00782B23">
        <w:rPr>
          <w:rFonts w:ascii="Times New Roman" w:hAnsi="Times New Roman" w:cs="Times New Roman"/>
          <w:sz w:val="24"/>
          <w:szCs w:val="24"/>
        </w:rPr>
        <w:lastRenderedPageBreak/>
        <w:t xml:space="preserve">by flavonoid profiles displayed in the stems of several species, such as </w:t>
      </w:r>
      <w:r w:rsidR="00782B23">
        <w:rPr>
          <w:rFonts w:ascii="Times New Roman" w:hAnsi="Times New Roman" w:cs="Times New Roman"/>
          <w:i/>
          <w:iCs/>
          <w:sz w:val="24"/>
          <w:szCs w:val="24"/>
        </w:rPr>
        <w:t xml:space="preserve">S. </w:t>
      </w:r>
      <w:proofErr w:type="spellStart"/>
      <w:r w:rsidR="00782B23">
        <w:rPr>
          <w:rFonts w:ascii="Times New Roman" w:hAnsi="Times New Roman" w:cs="Times New Roman"/>
          <w:i/>
          <w:iCs/>
          <w:sz w:val="24"/>
          <w:szCs w:val="24"/>
        </w:rPr>
        <w:t>altissima</w:t>
      </w:r>
      <w:proofErr w:type="spellEnd"/>
      <w:r w:rsidR="00782B23">
        <w:rPr>
          <w:rFonts w:ascii="Times New Roman" w:hAnsi="Times New Roman" w:cs="Times New Roman"/>
          <w:i/>
          <w:iCs/>
          <w:sz w:val="24"/>
          <w:szCs w:val="24"/>
        </w:rPr>
        <w:t xml:space="preserve"> </w:t>
      </w:r>
      <w:r w:rsidR="00782B23">
        <w:rPr>
          <w:rFonts w:ascii="Times New Roman" w:hAnsi="Times New Roman" w:cs="Times New Roman"/>
          <w:sz w:val="24"/>
          <w:szCs w:val="24"/>
        </w:rPr>
        <w:t xml:space="preserve">and </w:t>
      </w:r>
      <w:r w:rsidR="00782B23">
        <w:rPr>
          <w:rFonts w:ascii="Times New Roman" w:hAnsi="Times New Roman" w:cs="Times New Roman"/>
          <w:i/>
          <w:iCs/>
          <w:sz w:val="24"/>
          <w:szCs w:val="24"/>
        </w:rPr>
        <w:t xml:space="preserve">S. </w:t>
      </w:r>
      <w:proofErr w:type="spellStart"/>
      <w:r w:rsidR="00782B23">
        <w:rPr>
          <w:rFonts w:ascii="Times New Roman" w:hAnsi="Times New Roman" w:cs="Times New Roman"/>
          <w:i/>
          <w:iCs/>
          <w:sz w:val="24"/>
          <w:szCs w:val="24"/>
        </w:rPr>
        <w:t>tournefortii</w:t>
      </w:r>
      <w:proofErr w:type="spellEnd"/>
      <w:r w:rsidR="00782B23">
        <w:rPr>
          <w:rFonts w:ascii="Times New Roman" w:hAnsi="Times New Roman" w:cs="Times New Roman"/>
          <w:sz w:val="24"/>
          <w:szCs w:val="24"/>
        </w:rPr>
        <w:t xml:space="preserve">. </w:t>
      </w:r>
      <w:r w:rsidR="009F458B">
        <w:rPr>
          <w:rFonts w:ascii="Times New Roman" w:hAnsi="Times New Roman" w:cs="Times New Roman"/>
          <w:sz w:val="24"/>
          <w:szCs w:val="24"/>
        </w:rPr>
        <w:t xml:space="preserve">The stems of these species accumulate a mix of 4’-hydroxyflavones from the leaves of the plant, and 4’-deoxyflavones from the roots. Although 4’-deoxyflavones are possibly being shuttled to aerial tissues from the roots of these species, our failure to detect </w:t>
      </w:r>
      <w:r w:rsidR="008A5384">
        <w:rPr>
          <w:rFonts w:ascii="Times New Roman" w:hAnsi="Times New Roman" w:cs="Times New Roman"/>
          <w:sz w:val="24"/>
          <w:szCs w:val="24"/>
        </w:rPr>
        <w:t>4’-hydroflavones in the roots indicates that</w:t>
      </w:r>
      <w:r w:rsidR="009F458B">
        <w:rPr>
          <w:rFonts w:ascii="Times New Roman" w:hAnsi="Times New Roman" w:cs="Times New Roman"/>
          <w:sz w:val="24"/>
          <w:szCs w:val="24"/>
        </w:rPr>
        <w:t xml:space="preserve"> 4’-hydroxyflavones</w:t>
      </w:r>
      <w:r w:rsidR="008A5384">
        <w:rPr>
          <w:rFonts w:ascii="Times New Roman" w:hAnsi="Times New Roman" w:cs="Times New Roman"/>
          <w:sz w:val="24"/>
          <w:szCs w:val="24"/>
        </w:rPr>
        <w:t xml:space="preserve"> produced in aerial tissues are not being shuttled in a similar fashion</w:t>
      </w:r>
      <w:r w:rsidR="009F458B">
        <w:rPr>
          <w:rFonts w:ascii="Times New Roman" w:hAnsi="Times New Roman" w:cs="Times New Roman"/>
          <w:sz w:val="24"/>
          <w:szCs w:val="24"/>
        </w:rPr>
        <w:t>.</w:t>
      </w:r>
      <w:r w:rsidR="008A5384">
        <w:rPr>
          <w:rFonts w:ascii="Times New Roman" w:hAnsi="Times New Roman" w:cs="Times New Roman"/>
          <w:sz w:val="24"/>
          <w:szCs w:val="24"/>
        </w:rPr>
        <w:t xml:space="preserve"> </w:t>
      </w:r>
      <w:r w:rsidR="00765DE7">
        <w:rPr>
          <w:rFonts w:ascii="Times New Roman" w:hAnsi="Times New Roman" w:cs="Times New Roman"/>
          <w:sz w:val="24"/>
          <w:szCs w:val="24"/>
        </w:rPr>
        <w:t xml:space="preserve">This 4’-deoxyflavone shuttling hypothesis can explain the accumulation patterns of </w:t>
      </w:r>
      <w:r w:rsidR="00765DE7">
        <w:rPr>
          <w:rFonts w:ascii="Times New Roman" w:hAnsi="Times New Roman" w:cs="Times New Roman"/>
          <w:i/>
          <w:iCs/>
          <w:sz w:val="24"/>
          <w:szCs w:val="24"/>
        </w:rPr>
        <w:t xml:space="preserve">S. </w:t>
      </w:r>
      <w:proofErr w:type="spellStart"/>
      <w:r w:rsidR="00765DE7">
        <w:rPr>
          <w:rFonts w:ascii="Times New Roman" w:hAnsi="Times New Roman" w:cs="Times New Roman"/>
          <w:i/>
          <w:iCs/>
          <w:sz w:val="24"/>
          <w:szCs w:val="24"/>
        </w:rPr>
        <w:t>altissima</w:t>
      </w:r>
      <w:proofErr w:type="spellEnd"/>
      <w:r w:rsidR="00765DE7">
        <w:rPr>
          <w:rFonts w:ascii="Times New Roman" w:hAnsi="Times New Roman" w:cs="Times New Roman"/>
          <w:i/>
          <w:iCs/>
          <w:sz w:val="24"/>
          <w:szCs w:val="24"/>
        </w:rPr>
        <w:t xml:space="preserve"> </w:t>
      </w:r>
      <w:r w:rsidR="00765DE7">
        <w:rPr>
          <w:rFonts w:ascii="Times New Roman" w:hAnsi="Times New Roman" w:cs="Times New Roman"/>
          <w:sz w:val="24"/>
          <w:szCs w:val="24"/>
        </w:rPr>
        <w:t xml:space="preserve">and </w:t>
      </w:r>
      <w:r w:rsidR="00765DE7">
        <w:rPr>
          <w:rFonts w:ascii="Times New Roman" w:hAnsi="Times New Roman" w:cs="Times New Roman"/>
          <w:i/>
          <w:iCs/>
          <w:sz w:val="24"/>
          <w:szCs w:val="24"/>
        </w:rPr>
        <w:t xml:space="preserve">S. </w:t>
      </w:r>
      <w:proofErr w:type="spellStart"/>
      <w:r w:rsidR="00765DE7">
        <w:rPr>
          <w:rFonts w:ascii="Times New Roman" w:hAnsi="Times New Roman" w:cs="Times New Roman"/>
          <w:i/>
          <w:iCs/>
          <w:sz w:val="24"/>
          <w:szCs w:val="24"/>
        </w:rPr>
        <w:t>tournefortii</w:t>
      </w:r>
      <w:proofErr w:type="spellEnd"/>
      <w:r w:rsidR="00765DE7">
        <w:rPr>
          <w:rFonts w:ascii="Times New Roman" w:hAnsi="Times New Roman" w:cs="Times New Roman"/>
          <w:sz w:val="24"/>
          <w:szCs w:val="24"/>
        </w:rPr>
        <w:t xml:space="preserve">, </w:t>
      </w:r>
      <w:r w:rsidR="002169AB">
        <w:rPr>
          <w:rFonts w:ascii="Times New Roman" w:hAnsi="Times New Roman" w:cs="Times New Roman"/>
          <w:sz w:val="24"/>
          <w:szCs w:val="24"/>
        </w:rPr>
        <w:t xml:space="preserve">which contain lower concentrations of 4’-deoxyflavones in their aerial tissues relative to their roots. However, </w:t>
      </w:r>
      <w:r w:rsidR="003543C8">
        <w:rPr>
          <w:rFonts w:ascii="Times New Roman" w:hAnsi="Times New Roman" w:cs="Times New Roman"/>
          <w:sz w:val="24"/>
          <w:szCs w:val="24"/>
        </w:rPr>
        <w:t xml:space="preserve">for a species such as </w:t>
      </w:r>
      <w:r w:rsidR="003543C8">
        <w:rPr>
          <w:rFonts w:ascii="Times New Roman" w:hAnsi="Times New Roman" w:cs="Times New Roman"/>
          <w:i/>
          <w:iCs/>
          <w:sz w:val="24"/>
          <w:szCs w:val="24"/>
        </w:rPr>
        <w:t>S. racemosa</w:t>
      </w:r>
      <w:r w:rsidR="003543C8">
        <w:rPr>
          <w:rFonts w:ascii="Times New Roman" w:hAnsi="Times New Roman" w:cs="Times New Roman"/>
          <w:sz w:val="24"/>
          <w:szCs w:val="24"/>
        </w:rPr>
        <w:t xml:space="preserve">, which </w:t>
      </w:r>
      <w:r w:rsidR="00807E29">
        <w:rPr>
          <w:rFonts w:ascii="Times New Roman" w:hAnsi="Times New Roman" w:cs="Times New Roman"/>
          <w:sz w:val="24"/>
          <w:szCs w:val="24"/>
        </w:rPr>
        <w:t xml:space="preserve">we found to accumulate the 4’-deoxyflavones </w:t>
      </w:r>
      <w:proofErr w:type="spellStart"/>
      <w:r w:rsidR="00807E29">
        <w:rPr>
          <w:rFonts w:ascii="Times New Roman" w:hAnsi="Times New Roman" w:cs="Times New Roman"/>
          <w:sz w:val="24"/>
          <w:szCs w:val="24"/>
        </w:rPr>
        <w:t>oroxylinA</w:t>
      </w:r>
      <w:proofErr w:type="spellEnd"/>
      <w:r w:rsidR="00807E29">
        <w:rPr>
          <w:rFonts w:ascii="Times New Roman" w:hAnsi="Times New Roman" w:cs="Times New Roman"/>
          <w:sz w:val="24"/>
          <w:szCs w:val="24"/>
        </w:rPr>
        <w:t xml:space="preserve"> and oroxyloside at concentrations </w:t>
      </w:r>
      <w:r w:rsidR="00807E29" w:rsidRPr="00807E29">
        <w:rPr>
          <w:rFonts w:ascii="Times New Roman" w:hAnsi="Times New Roman" w:cs="Times New Roman"/>
          <w:color w:val="FF0000"/>
          <w:sz w:val="24"/>
          <w:szCs w:val="24"/>
        </w:rPr>
        <w:t xml:space="preserve"># times </w:t>
      </w:r>
      <w:r w:rsidR="00807E29">
        <w:rPr>
          <w:rFonts w:ascii="Times New Roman" w:hAnsi="Times New Roman" w:cs="Times New Roman"/>
          <w:sz w:val="24"/>
          <w:szCs w:val="24"/>
        </w:rPr>
        <w:t>higher in its leaves as compared to in its roots,</w:t>
      </w:r>
      <w:r w:rsidR="003543C8">
        <w:rPr>
          <w:rFonts w:ascii="Times New Roman" w:hAnsi="Times New Roman" w:cs="Times New Roman"/>
          <w:sz w:val="24"/>
          <w:szCs w:val="24"/>
        </w:rPr>
        <w:t xml:space="preserve"> it is likely that at least some biosynthetic enzymes in the 4’-deoxyflavone pathway are active in the aerial parts of the plant.</w:t>
      </w:r>
    </w:p>
    <w:p w14:paraId="20F9DA6F" w14:textId="77777777" w:rsidR="00765DE7" w:rsidRDefault="00765DE7" w:rsidP="00D16792">
      <w:pPr>
        <w:spacing w:after="0" w:line="480" w:lineRule="auto"/>
        <w:ind w:firstLine="720"/>
        <w:rPr>
          <w:rFonts w:ascii="Times New Roman" w:hAnsi="Times New Roman" w:cs="Times New Roman"/>
          <w:sz w:val="24"/>
          <w:szCs w:val="24"/>
        </w:rPr>
      </w:pPr>
    </w:p>
    <w:p w14:paraId="188A080A" w14:textId="3E7EC935" w:rsidR="0031082B" w:rsidRPr="00FF503C" w:rsidRDefault="008A5384"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Interestingly in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tournefortii</w:t>
      </w:r>
      <w:proofErr w:type="spellEnd"/>
      <w:r>
        <w:rPr>
          <w:rFonts w:ascii="Times New Roman" w:hAnsi="Times New Roman" w:cs="Times New Roman"/>
          <w:sz w:val="24"/>
          <w:szCs w:val="24"/>
        </w:rPr>
        <w:t xml:space="preserve">, we detected </w:t>
      </w:r>
      <w:r w:rsidR="00115EE4">
        <w:rPr>
          <w:rFonts w:ascii="Times New Roman" w:hAnsi="Times New Roman" w:cs="Times New Roman"/>
          <w:sz w:val="24"/>
          <w:szCs w:val="24"/>
        </w:rPr>
        <w:t xml:space="preserve">much </w:t>
      </w:r>
      <w:r>
        <w:rPr>
          <w:rFonts w:ascii="Times New Roman" w:hAnsi="Times New Roman" w:cs="Times New Roman"/>
          <w:sz w:val="24"/>
          <w:szCs w:val="24"/>
        </w:rPr>
        <w:t xml:space="preserve">greater concentrations of chrysin and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in the leaves of the plants than we did in the roots. </w:t>
      </w:r>
      <w:r w:rsidR="00FF503C">
        <w:rPr>
          <w:rFonts w:ascii="Times New Roman" w:hAnsi="Times New Roman" w:cs="Times New Roman"/>
          <w:sz w:val="24"/>
          <w:szCs w:val="24"/>
        </w:rPr>
        <w:t xml:space="preserve">We observed a similar pattern in several other species as well, including </w:t>
      </w:r>
      <w:r w:rsidR="00FF503C">
        <w:rPr>
          <w:rFonts w:ascii="Times New Roman" w:hAnsi="Times New Roman" w:cs="Times New Roman"/>
          <w:i/>
          <w:iCs/>
          <w:sz w:val="24"/>
          <w:szCs w:val="24"/>
        </w:rPr>
        <w:t>S. baicalensis</w:t>
      </w:r>
      <w:r w:rsidR="00FF503C">
        <w:rPr>
          <w:rFonts w:ascii="Times New Roman" w:hAnsi="Times New Roman" w:cs="Times New Roman"/>
          <w:sz w:val="24"/>
          <w:szCs w:val="24"/>
        </w:rPr>
        <w:t xml:space="preserve">, </w:t>
      </w:r>
      <w:r w:rsidR="00FF503C">
        <w:rPr>
          <w:rFonts w:ascii="Times New Roman" w:hAnsi="Times New Roman" w:cs="Times New Roman"/>
          <w:i/>
          <w:iCs/>
          <w:sz w:val="24"/>
          <w:szCs w:val="24"/>
        </w:rPr>
        <w:t>S. havanensis</w:t>
      </w:r>
      <w:r w:rsidR="00FF503C">
        <w:rPr>
          <w:rFonts w:ascii="Times New Roman" w:hAnsi="Times New Roman" w:cs="Times New Roman"/>
          <w:sz w:val="24"/>
          <w:szCs w:val="24"/>
        </w:rPr>
        <w:t xml:space="preserve">, </w:t>
      </w:r>
      <w:r w:rsidR="00FF503C">
        <w:rPr>
          <w:rFonts w:ascii="Times New Roman" w:hAnsi="Times New Roman" w:cs="Times New Roman"/>
          <w:i/>
          <w:iCs/>
          <w:sz w:val="24"/>
          <w:szCs w:val="24"/>
        </w:rPr>
        <w:t xml:space="preserve">S. </w:t>
      </w:r>
      <w:proofErr w:type="spellStart"/>
      <w:r w:rsidR="00FF503C">
        <w:rPr>
          <w:rFonts w:ascii="Times New Roman" w:hAnsi="Times New Roman" w:cs="Times New Roman"/>
          <w:i/>
          <w:iCs/>
          <w:sz w:val="24"/>
          <w:szCs w:val="24"/>
        </w:rPr>
        <w:t>leonardii</w:t>
      </w:r>
      <w:proofErr w:type="spellEnd"/>
      <w:r w:rsidR="00FF503C">
        <w:rPr>
          <w:rFonts w:ascii="Times New Roman" w:hAnsi="Times New Roman" w:cs="Times New Roman"/>
          <w:sz w:val="24"/>
          <w:szCs w:val="24"/>
        </w:rPr>
        <w:t xml:space="preserve">, and </w:t>
      </w:r>
      <w:r w:rsidR="00FF503C">
        <w:rPr>
          <w:rFonts w:ascii="Times New Roman" w:hAnsi="Times New Roman" w:cs="Times New Roman"/>
          <w:i/>
          <w:iCs/>
          <w:sz w:val="24"/>
          <w:szCs w:val="24"/>
        </w:rPr>
        <w:t xml:space="preserve">S. </w:t>
      </w:r>
      <w:proofErr w:type="spellStart"/>
      <w:r w:rsidR="00FF503C">
        <w:rPr>
          <w:rFonts w:ascii="Times New Roman" w:hAnsi="Times New Roman" w:cs="Times New Roman"/>
          <w:i/>
          <w:iCs/>
          <w:sz w:val="24"/>
          <w:szCs w:val="24"/>
        </w:rPr>
        <w:t>pekenensis</w:t>
      </w:r>
      <w:proofErr w:type="spellEnd"/>
      <w:r w:rsidR="00FF503C">
        <w:rPr>
          <w:rFonts w:ascii="Times New Roman" w:hAnsi="Times New Roman" w:cs="Times New Roman"/>
          <w:i/>
          <w:iCs/>
          <w:sz w:val="24"/>
          <w:szCs w:val="24"/>
        </w:rPr>
        <w:t xml:space="preserve"> var. </w:t>
      </w:r>
      <w:proofErr w:type="spellStart"/>
      <w:r w:rsidR="00FF503C">
        <w:rPr>
          <w:rFonts w:ascii="Times New Roman" w:hAnsi="Times New Roman" w:cs="Times New Roman"/>
          <w:i/>
          <w:iCs/>
          <w:sz w:val="24"/>
          <w:szCs w:val="24"/>
        </w:rPr>
        <w:t>alpina</w:t>
      </w:r>
      <w:proofErr w:type="spellEnd"/>
      <w:r w:rsidR="00FF503C">
        <w:rPr>
          <w:rFonts w:ascii="Times New Roman" w:hAnsi="Times New Roman" w:cs="Times New Roman"/>
          <w:sz w:val="24"/>
          <w:szCs w:val="24"/>
        </w:rPr>
        <w:t xml:space="preserve">. </w:t>
      </w:r>
      <w:r w:rsidR="00FF503C">
        <w:rPr>
          <w:rFonts w:ascii="Times New Roman" w:hAnsi="Times New Roman" w:cs="Times New Roman"/>
          <w:color w:val="FF0000"/>
          <w:sz w:val="24"/>
          <w:szCs w:val="24"/>
        </w:rPr>
        <w:t xml:space="preserve">Possible explanations – downstream 4’-deoxyflavone biosynthetic enzymes are not active in the aerial parts of these species. Thus, instead of being quickly converted into downstream products as occurs in the roots, chrysin </w:t>
      </w:r>
      <w:proofErr w:type="gramStart"/>
      <w:r w:rsidR="00FF503C">
        <w:rPr>
          <w:rFonts w:ascii="Times New Roman" w:hAnsi="Times New Roman" w:cs="Times New Roman"/>
          <w:color w:val="FF0000"/>
          <w:sz w:val="24"/>
          <w:szCs w:val="24"/>
        </w:rPr>
        <w:t>is able to</w:t>
      </w:r>
      <w:proofErr w:type="gramEnd"/>
      <w:r w:rsidR="00FF503C">
        <w:rPr>
          <w:rFonts w:ascii="Times New Roman" w:hAnsi="Times New Roman" w:cs="Times New Roman"/>
          <w:color w:val="FF0000"/>
          <w:sz w:val="24"/>
          <w:szCs w:val="24"/>
        </w:rPr>
        <w:t xml:space="preserve"> accumulate to much higher concentrations.</w:t>
      </w:r>
    </w:p>
    <w:p w14:paraId="46783EDF" w14:textId="4AA56B28" w:rsidR="00FE758B" w:rsidRPr="00FE758B" w:rsidRDefault="00FE758B"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S. baicalensis</w:t>
      </w:r>
      <w:r>
        <w:rPr>
          <w:rFonts w:ascii="Times New Roman" w:hAnsi="Times New Roman" w:cs="Times New Roman"/>
          <w:sz w:val="24"/>
          <w:szCs w:val="24"/>
        </w:rPr>
        <w:t xml:space="preserve">, we were able to detect several 4’-deoxyflavones in our leaf tissue samples. This finding directly contrasts with the organ-specific flavonoid pathway proposed for </w:t>
      </w:r>
      <w:r>
        <w:rPr>
          <w:rFonts w:ascii="Times New Roman" w:hAnsi="Times New Roman" w:cs="Times New Roman"/>
          <w:i/>
          <w:iCs/>
          <w:sz w:val="24"/>
          <w:szCs w:val="24"/>
        </w:rPr>
        <w:t>S. baicalensis</w:t>
      </w:r>
      <w:r w:rsidR="0031082B">
        <w:rPr>
          <w:rFonts w:ascii="Times New Roman" w:hAnsi="Times New Roman" w:cs="Times New Roman"/>
          <w:i/>
          <w:iCs/>
          <w:sz w:val="24"/>
          <w:szCs w:val="24"/>
        </w:rPr>
        <w:t xml:space="preserve"> </w:t>
      </w:r>
      <w:r w:rsidR="0031082B">
        <w:rPr>
          <w:rFonts w:ascii="Times New Roman" w:hAnsi="Times New Roman" w:cs="Times New Roman"/>
          <w:sz w:val="24"/>
          <w:szCs w:val="24"/>
        </w:rPr>
        <w:t xml:space="preserve">by </w:t>
      </w:r>
      <w:r w:rsidR="0031082B" w:rsidRPr="0036307F">
        <w:rPr>
          <w:rFonts w:ascii="Times New Roman" w:hAnsi="Times New Roman" w:cs="Times New Roman"/>
          <w:sz w:val="24"/>
        </w:rPr>
        <w:t>Q. Zhao, Zhang, et al.</w:t>
      </w:r>
      <w:r w:rsidR="0031082B">
        <w:rPr>
          <w:rFonts w:ascii="Times New Roman" w:hAnsi="Times New Roman" w:cs="Times New Roman"/>
          <w:sz w:val="24"/>
        </w:rPr>
        <w:t xml:space="preserve"> (2016). However, in our stem tissue samples, we detected a mix of both </w:t>
      </w:r>
    </w:p>
    <w:p w14:paraId="3FA1BB3D" w14:textId="6F9F1F14" w:rsidR="0036307F" w:rsidRPr="009A1B3B" w:rsidRDefault="00FE758B" w:rsidP="00D16792">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lastRenderedPageBreak/>
        <w:t xml:space="preserve"> </w:t>
      </w:r>
      <w:r w:rsidR="006D2DCF">
        <w:rPr>
          <w:rFonts w:ascii="Times New Roman" w:hAnsi="Times New Roman" w:cs="Times New Roman"/>
          <w:sz w:val="24"/>
          <w:szCs w:val="24"/>
        </w:rPr>
        <w:t xml:space="preserve"> </w:t>
      </w:r>
      <w:r>
        <w:rPr>
          <w:rFonts w:ascii="Times New Roman" w:hAnsi="Times New Roman" w:cs="Times New Roman"/>
          <w:sz w:val="24"/>
          <w:szCs w:val="24"/>
        </w:rPr>
        <w:t>T</w:t>
      </w:r>
      <w:r w:rsidR="006D2DCF">
        <w:rPr>
          <w:rFonts w:ascii="Times New Roman" w:hAnsi="Times New Roman" w:cs="Times New Roman"/>
          <w:sz w:val="24"/>
          <w:szCs w:val="24"/>
        </w:rPr>
        <w:t>his variation</w:t>
      </w:r>
      <w:r>
        <w:rPr>
          <w:rFonts w:ascii="Times New Roman" w:hAnsi="Times New Roman" w:cs="Times New Roman"/>
          <w:sz w:val="24"/>
          <w:szCs w:val="24"/>
        </w:rPr>
        <w:t xml:space="preserve"> in accumulation </w:t>
      </w:r>
      <w:proofErr w:type="gramStart"/>
      <w:r>
        <w:rPr>
          <w:rFonts w:ascii="Times New Roman" w:hAnsi="Times New Roman" w:cs="Times New Roman"/>
          <w:sz w:val="24"/>
          <w:szCs w:val="24"/>
        </w:rPr>
        <w:t xml:space="preserve">pattern </w:t>
      </w:r>
      <w:r w:rsidR="006D2DCF">
        <w:rPr>
          <w:rFonts w:ascii="Times New Roman" w:hAnsi="Times New Roman" w:cs="Times New Roman"/>
          <w:sz w:val="24"/>
          <w:szCs w:val="24"/>
        </w:rPr>
        <w:t xml:space="preserve"> indicates</w:t>
      </w:r>
      <w:proofErr w:type="gramEnd"/>
      <w:r w:rsidR="006D2DCF">
        <w:rPr>
          <w:rFonts w:ascii="Times New Roman" w:hAnsi="Times New Roman" w:cs="Times New Roman"/>
          <w:sz w:val="24"/>
          <w:szCs w:val="24"/>
        </w:rPr>
        <w:t xml:space="preserve"> that </w:t>
      </w:r>
      <w:r w:rsidR="009A1B3B">
        <w:rPr>
          <w:rFonts w:ascii="Times New Roman" w:hAnsi="Times New Roman" w:cs="Times New Roman"/>
          <w:sz w:val="24"/>
          <w:szCs w:val="24"/>
        </w:rPr>
        <w:t xml:space="preserve">4’-deoxyflavone pathway is not exclusive to the root tissues ... Pathway doesn’t match with observed profiles for </w:t>
      </w:r>
      <w:r w:rsidR="009A1B3B">
        <w:rPr>
          <w:rFonts w:ascii="Times New Roman" w:hAnsi="Times New Roman" w:cs="Times New Roman"/>
          <w:i/>
          <w:iCs/>
          <w:sz w:val="24"/>
          <w:szCs w:val="24"/>
        </w:rPr>
        <w:t>S. baicalensis</w:t>
      </w:r>
      <w:r w:rsidR="009A1B3B">
        <w:rPr>
          <w:rFonts w:ascii="Times New Roman" w:hAnsi="Times New Roman" w:cs="Times New Roman"/>
          <w:sz w:val="24"/>
          <w:szCs w:val="24"/>
        </w:rPr>
        <w:t xml:space="preserve"> – phytochemicals could be transported between tissues. However, in some species (e.g. </w:t>
      </w:r>
      <w:r w:rsidR="009A1B3B">
        <w:rPr>
          <w:rFonts w:ascii="Times New Roman" w:hAnsi="Times New Roman" w:cs="Times New Roman"/>
          <w:i/>
          <w:iCs/>
          <w:sz w:val="24"/>
          <w:szCs w:val="24"/>
        </w:rPr>
        <w:t xml:space="preserve">S. </w:t>
      </w:r>
      <w:proofErr w:type="spellStart"/>
      <w:r w:rsidR="009A1B3B">
        <w:rPr>
          <w:rFonts w:ascii="Times New Roman" w:hAnsi="Times New Roman" w:cs="Times New Roman"/>
          <w:i/>
          <w:iCs/>
          <w:sz w:val="24"/>
          <w:szCs w:val="24"/>
        </w:rPr>
        <w:t>strigillosa</w:t>
      </w:r>
      <w:proofErr w:type="spellEnd"/>
      <w:r w:rsidR="009A1B3B">
        <w:rPr>
          <w:rFonts w:ascii="Times New Roman" w:hAnsi="Times New Roman" w:cs="Times New Roman"/>
          <w:sz w:val="24"/>
          <w:szCs w:val="24"/>
        </w:rPr>
        <w:t>), we observed that concentrations of 4’-deoxyflavones are greater in the leaves of the plant than they are in the roots. This is evidence supporting the activity of the 4’-doexyflavone biosynthetic pathway in the aerial tissues.</w:t>
      </w:r>
    </w:p>
    <w:p w14:paraId="23691476" w14:textId="0D426247" w:rsidR="00CF3AD1" w:rsidRDefault="00CF3AD1"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t>Stems – mixing between leaf and root flavonoids</w:t>
      </w:r>
    </w:p>
    <w:p w14:paraId="3FD0021F" w14:textId="1CB44F73" w:rsidR="00101735" w:rsidRPr="000B5F80" w:rsidRDefault="00101735"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t>Proposed aerial flavonoids are mostly specific to aerial tissues, but root flavonoids are non-specific</w:t>
      </w:r>
    </w:p>
    <w:p w14:paraId="47DB61A1" w14:textId="310D7D41" w:rsidR="00326A65" w:rsidRP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w:t>
      </w:r>
      <w:r w:rsidR="001E6C09">
        <w:rPr>
          <w:rFonts w:ascii="Times New Roman" w:hAnsi="Times New Roman" w:cs="Times New Roman"/>
          <w:b/>
          <w:bCs/>
          <w:sz w:val="24"/>
          <w:szCs w:val="24"/>
        </w:rPr>
        <w:t>ISCUSSION</w:t>
      </w:r>
    </w:p>
    <w:p w14:paraId="5100B604" w14:textId="073FD4FF" w:rsidR="00B91FA9" w:rsidRDefault="00B91FA9" w:rsidP="00622F65">
      <w:pPr>
        <w:spacing w:after="0" w:line="480" w:lineRule="auto"/>
        <w:rPr>
          <w:rFonts w:ascii="Open Sans" w:hAnsi="Open Sans" w:cs="Open Sans"/>
          <w:color w:val="FF0000"/>
          <w:sz w:val="21"/>
          <w:szCs w:val="21"/>
          <w:shd w:val="clear" w:color="auto" w:fill="FFFFFF"/>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36DAEC51" w14:textId="096F47C2" w:rsidR="002D1ECE" w:rsidRDefault="002D1ECE" w:rsidP="00622F65">
      <w:pPr>
        <w:spacing w:after="0" w:line="480" w:lineRule="auto"/>
        <w:rPr>
          <w:rFonts w:ascii="Times New Roman" w:hAnsi="Times New Roman" w:cs="Times New Roman"/>
          <w:sz w:val="24"/>
          <w:szCs w:val="24"/>
          <w:shd w:val="clear" w:color="auto" w:fill="FFFFFF"/>
        </w:rPr>
      </w:pPr>
      <w:r>
        <w:rPr>
          <w:rFonts w:ascii="Open Sans" w:hAnsi="Open Sans" w:cs="Open Sans"/>
          <w:color w:val="FF0000"/>
          <w:sz w:val="21"/>
          <w:szCs w:val="21"/>
          <w:shd w:val="clear" w:color="auto" w:fill="FFFFFF"/>
        </w:rPr>
        <w:tab/>
      </w:r>
      <w:r>
        <w:rPr>
          <w:rFonts w:ascii="Times New Roman" w:hAnsi="Times New Roman" w:cs="Times New Roman"/>
          <w:sz w:val="24"/>
          <w:szCs w:val="24"/>
          <w:shd w:val="clear" w:color="auto" w:fill="FFFFFF"/>
        </w:rPr>
        <w:t xml:space="preserve">Differences with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biosynthetic pathway and pattern of accumulation</w:t>
      </w:r>
    </w:p>
    <w:p w14:paraId="0D208352" w14:textId="6FC25FD2" w:rsidR="0031082B" w:rsidRPr="002D1ECE" w:rsidRDefault="0031082B" w:rsidP="00622F65">
      <w:pPr>
        <w:spacing w:after="0" w:line="480" w:lineRule="auto"/>
        <w:rPr>
          <w:rFonts w:ascii="Times New Roman" w:hAnsi="Times New Roman" w:cs="Times New Roman"/>
          <w:b/>
          <w:bCs/>
          <w:sz w:val="24"/>
          <w:szCs w:val="24"/>
        </w:rPr>
      </w:pPr>
      <w:r>
        <w:rPr>
          <w:rFonts w:ascii="Times New Roman" w:hAnsi="Times New Roman" w:cs="Times New Roman"/>
          <w:sz w:val="24"/>
          <w:szCs w:val="24"/>
          <w:shd w:val="clear" w:color="auto" w:fill="FFFFFF"/>
        </w:rPr>
        <w:tab/>
        <w:t>Chrysin not detectable in roots despite being a precursor for all 4’-deoxyflavones – possible metabolon?</w:t>
      </w:r>
    </w:p>
    <w:p w14:paraId="0E1B6A91" w14:textId="2FF8C8AC" w:rsidR="00562B92" w:rsidRDefault="00562B92" w:rsidP="005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4’-deoxyflavones are more well-conserved – serve important core roles in plant growth/signaling</w:t>
      </w:r>
    </w:p>
    <w:p w14:paraId="7B023B34" w14:textId="12C9319A" w:rsidR="001E6C09" w:rsidRDefault="00562B92" w:rsidP="005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4’-hydroxyflavones are less well-conserved – serve accessory roles, specific to environmental conditions (e.g. attracting specific pollinators, pest or pathogen defense)</w:t>
      </w:r>
      <w:r w:rsidR="001E6C09">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031B4378" w:rsidR="00D52315" w:rsidRPr="00D52315" w:rsidRDefault="00D52315" w:rsidP="00622F65">
      <w:pPr>
        <w:spacing w:after="0" w:line="480" w:lineRule="auto"/>
        <w:rPr>
          <w:rFonts w:ascii="Times New Roman" w:hAnsi="Times New Roman" w:cs="Times New Roman"/>
          <w:color w:val="FF0000"/>
          <w:sz w:val="24"/>
          <w:szCs w:val="24"/>
        </w:rPr>
      </w:pPr>
      <w:proofErr w:type="spellStart"/>
      <w:r w:rsidRPr="00D52315">
        <w:rPr>
          <w:rFonts w:ascii="Times New Roman" w:hAnsi="Times New Roman" w:cs="Times New Roman"/>
          <w:color w:val="FF0000"/>
          <w:sz w:val="24"/>
          <w:szCs w:val="24"/>
        </w:rPr>
        <w:t>Github</w:t>
      </w:r>
      <w:proofErr w:type="spellEnd"/>
      <w:r w:rsidRPr="00D52315">
        <w:rPr>
          <w:rFonts w:ascii="Times New Roman" w:hAnsi="Times New Roman" w:cs="Times New Roman"/>
          <w:color w:val="FF0000"/>
          <w:sz w:val="24"/>
          <w:szCs w:val="24"/>
        </w:rPr>
        <w:t>?  - need to clean up</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56E6483A" w14:textId="77777777" w:rsidR="0036307F" w:rsidRPr="0036307F" w:rsidRDefault="002D045E" w:rsidP="0036307F">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proofErr w:type="spellStart"/>
      <w:r w:rsidR="0036307F" w:rsidRPr="0036307F">
        <w:rPr>
          <w:rFonts w:ascii="Times New Roman" w:hAnsi="Times New Roman" w:cs="Times New Roman"/>
          <w:sz w:val="24"/>
        </w:rPr>
        <w:t>Awad</w:t>
      </w:r>
      <w:proofErr w:type="spellEnd"/>
      <w:r w:rsidR="0036307F" w:rsidRPr="0036307F">
        <w:rPr>
          <w:rFonts w:ascii="Times New Roman" w:hAnsi="Times New Roman" w:cs="Times New Roman"/>
          <w:sz w:val="24"/>
        </w:rPr>
        <w:t xml:space="preserve">, R., </w:t>
      </w:r>
      <w:proofErr w:type="spellStart"/>
      <w:r w:rsidR="0036307F" w:rsidRPr="0036307F">
        <w:rPr>
          <w:rFonts w:ascii="Times New Roman" w:hAnsi="Times New Roman" w:cs="Times New Roman"/>
          <w:sz w:val="24"/>
        </w:rPr>
        <w:t>Arnason</w:t>
      </w:r>
      <w:proofErr w:type="spellEnd"/>
      <w:r w:rsidR="0036307F" w:rsidRPr="0036307F">
        <w:rPr>
          <w:rFonts w:ascii="Times New Roman" w:hAnsi="Times New Roman" w:cs="Times New Roman"/>
          <w:sz w:val="24"/>
        </w:rPr>
        <w:t xml:space="preserve">, J. T., Trudeau, V., Bergeron, C., </w:t>
      </w:r>
      <w:proofErr w:type="spellStart"/>
      <w:r w:rsidR="0036307F" w:rsidRPr="0036307F">
        <w:rPr>
          <w:rFonts w:ascii="Times New Roman" w:hAnsi="Times New Roman" w:cs="Times New Roman"/>
          <w:sz w:val="24"/>
        </w:rPr>
        <w:t>Budzinski</w:t>
      </w:r>
      <w:proofErr w:type="spellEnd"/>
      <w:r w:rsidR="0036307F" w:rsidRPr="0036307F">
        <w:rPr>
          <w:rFonts w:ascii="Times New Roman" w:hAnsi="Times New Roman" w:cs="Times New Roman"/>
          <w:sz w:val="24"/>
        </w:rPr>
        <w:t xml:space="preserve">, J. W., Foster, B. C., &amp; </w:t>
      </w:r>
      <w:proofErr w:type="spellStart"/>
      <w:r w:rsidR="0036307F" w:rsidRPr="0036307F">
        <w:rPr>
          <w:rFonts w:ascii="Times New Roman" w:hAnsi="Times New Roman" w:cs="Times New Roman"/>
          <w:sz w:val="24"/>
        </w:rPr>
        <w:t>Merali</w:t>
      </w:r>
      <w:proofErr w:type="spellEnd"/>
      <w:r w:rsidR="0036307F" w:rsidRPr="0036307F">
        <w:rPr>
          <w:rFonts w:ascii="Times New Roman" w:hAnsi="Times New Roman" w:cs="Times New Roman"/>
          <w:sz w:val="24"/>
        </w:rPr>
        <w:t xml:space="preserve">, Z. (2003). Phytochemical and biological analysis of Skullcap (Scutellaria lateriflora L.): A medicinal plant with anxiolytic properties. </w:t>
      </w:r>
      <w:r w:rsidR="0036307F" w:rsidRPr="0036307F">
        <w:rPr>
          <w:rFonts w:ascii="Times New Roman" w:hAnsi="Times New Roman" w:cs="Times New Roman"/>
          <w:i/>
          <w:iCs/>
          <w:sz w:val="24"/>
        </w:rPr>
        <w:t>Phytomedicine</w:t>
      </w:r>
      <w:r w:rsidR="0036307F" w:rsidRPr="0036307F">
        <w:rPr>
          <w:rFonts w:ascii="Times New Roman" w:hAnsi="Times New Roman" w:cs="Times New Roman"/>
          <w:sz w:val="24"/>
        </w:rPr>
        <w:t xml:space="preserve">, </w:t>
      </w:r>
      <w:r w:rsidR="0036307F" w:rsidRPr="0036307F">
        <w:rPr>
          <w:rFonts w:ascii="Times New Roman" w:hAnsi="Times New Roman" w:cs="Times New Roman"/>
          <w:i/>
          <w:iCs/>
          <w:sz w:val="24"/>
        </w:rPr>
        <w:t>10</w:t>
      </w:r>
      <w:r w:rsidR="0036307F" w:rsidRPr="0036307F">
        <w:rPr>
          <w:rFonts w:ascii="Times New Roman" w:hAnsi="Times New Roman" w:cs="Times New Roman"/>
          <w:sz w:val="24"/>
        </w:rPr>
        <w:t>(8), 640–649. https://doi.org/10.1078/0944-7113-00374</w:t>
      </w:r>
    </w:p>
    <w:p w14:paraId="5B6DB59B"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36307F">
        <w:rPr>
          <w:rFonts w:ascii="Times New Roman" w:hAnsi="Times New Roman" w:cs="Times New Roman"/>
          <w:i/>
          <w:iCs/>
          <w:sz w:val="24"/>
        </w:rPr>
        <w:t>Planta Medica</w:t>
      </w:r>
      <w:r w:rsidRPr="0036307F">
        <w:rPr>
          <w:rFonts w:ascii="Times New Roman" w:hAnsi="Times New Roman" w:cs="Times New Roman"/>
          <w:sz w:val="24"/>
        </w:rPr>
        <w:t xml:space="preserve">, </w:t>
      </w:r>
      <w:r w:rsidRPr="0036307F">
        <w:rPr>
          <w:rFonts w:ascii="Times New Roman" w:hAnsi="Times New Roman" w:cs="Times New Roman"/>
          <w:i/>
          <w:iCs/>
          <w:sz w:val="24"/>
        </w:rPr>
        <w:t>74</w:t>
      </w:r>
      <w:r w:rsidRPr="0036307F">
        <w:rPr>
          <w:rFonts w:ascii="Times New Roman" w:hAnsi="Times New Roman" w:cs="Times New Roman"/>
          <w:sz w:val="24"/>
        </w:rPr>
        <w:t>(4), 474–481. https://doi.org/10.1055/s-2008-1034358</w:t>
      </w:r>
    </w:p>
    <w:p w14:paraId="1ADCE1AA"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Kato, M. J., Yoshida, M., &amp; Gottlieb, O. R. (1992). Flavones and lignans in flowers, </w:t>
      </w:r>
      <w:proofErr w:type="gramStart"/>
      <w:r w:rsidRPr="0036307F">
        <w:rPr>
          <w:rFonts w:ascii="Times New Roman" w:hAnsi="Times New Roman" w:cs="Times New Roman"/>
          <w:sz w:val="24"/>
        </w:rPr>
        <w:t>fruits</w:t>
      </w:r>
      <w:proofErr w:type="gramEnd"/>
      <w:r w:rsidRPr="0036307F">
        <w:rPr>
          <w:rFonts w:ascii="Times New Roman" w:hAnsi="Times New Roman" w:cs="Times New Roman"/>
          <w:sz w:val="24"/>
        </w:rPr>
        <w:t xml:space="preserve"> and seedlings of </w:t>
      </w:r>
      <w:proofErr w:type="spellStart"/>
      <w:r w:rsidRPr="0036307F">
        <w:rPr>
          <w:rFonts w:ascii="Times New Roman" w:hAnsi="Times New Roman" w:cs="Times New Roman"/>
          <w:sz w:val="24"/>
        </w:rPr>
        <w:t>Virola</w:t>
      </w:r>
      <w:proofErr w:type="spellEnd"/>
      <w:r w:rsidRPr="0036307F">
        <w:rPr>
          <w:rFonts w:ascii="Times New Roman" w:hAnsi="Times New Roman" w:cs="Times New Roman"/>
          <w:sz w:val="24"/>
        </w:rPr>
        <w:t xml:space="preserve"> </w:t>
      </w:r>
      <w:proofErr w:type="spellStart"/>
      <w:r w:rsidRPr="0036307F">
        <w:rPr>
          <w:rFonts w:ascii="Times New Roman" w:hAnsi="Times New Roman" w:cs="Times New Roman"/>
          <w:sz w:val="24"/>
        </w:rPr>
        <w:t>venosa</w:t>
      </w:r>
      <w:proofErr w:type="spellEnd"/>
      <w:r w:rsidRPr="0036307F">
        <w:rPr>
          <w:rFonts w:ascii="Times New Roman" w:hAnsi="Times New Roman" w:cs="Times New Roman"/>
          <w:sz w:val="24"/>
        </w:rPr>
        <w:t xml:space="preserve">. </w:t>
      </w:r>
      <w:r w:rsidRPr="0036307F">
        <w:rPr>
          <w:rFonts w:ascii="Times New Roman" w:hAnsi="Times New Roman" w:cs="Times New Roman"/>
          <w:i/>
          <w:iCs/>
          <w:sz w:val="24"/>
        </w:rPr>
        <w:t>Phytochemistry</w:t>
      </w:r>
      <w:r w:rsidRPr="0036307F">
        <w:rPr>
          <w:rFonts w:ascii="Times New Roman" w:hAnsi="Times New Roman" w:cs="Times New Roman"/>
          <w:sz w:val="24"/>
        </w:rPr>
        <w:t xml:space="preserve">, </w:t>
      </w:r>
      <w:r w:rsidRPr="0036307F">
        <w:rPr>
          <w:rFonts w:ascii="Times New Roman" w:hAnsi="Times New Roman" w:cs="Times New Roman"/>
          <w:i/>
          <w:iCs/>
          <w:sz w:val="24"/>
        </w:rPr>
        <w:t>31</w:t>
      </w:r>
      <w:r w:rsidRPr="0036307F">
        <w:rPr>
          <w:rFonts w:ascii="Times New Roman" w:hAnsi="Times New Roman" w:cs="Times New Roman"/>
          <w:sz w:val="24"/>
        </w:rPr>
        <w:t>(1), 283–287. https://doi.org/10.1016/0031-9422(91)83055-P</w:t>
      </w:r>
    </w:p>
    <w:p w14:paraId="26C9EEE2"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Lin, T.-Y., Lu, C.-W., Wang, C.-C., Lu, J.-F., &amp; Wang, S.-J. (2012). Hispidulin inhibits the release of glutamate in rat </w:t>
      </w:r>
      <w:proofErr w:type="spellStart"/>
      <w:r w:rsidRPr="0036307F">
        <w:rPr>
          <w:rFonts w:ascii="Times New Roman" w:hAnsi="Times New Roman" w:cs="Times New Roman"/>
          <w:sz w:val="24"/>
        </w:rPr>
        <w:t>cerebrocortical</w:t>
      </w:r>
      <w:proofErr w:type="spellEnd"/>
      <w:r w:rsidRPr="0036307F">
        <w:rPr>
          <w:rFonts w:ascii="Times New Roman" w:hAnsi="Times New Roman" w:cs="Times New Roman"/>
          <w:sz w:val="24"/>
        </w:rPr>
        <w:t xml:space="preserve"> nerve terminals. </w:t>
      </w:r>
      <w:r w:rsidRPr="0036307F">
        <w:rPr>
          <w:rFonts w:ascii="Times New Roman" w:hAnsi="Times New Roman" w:cs="Times New Roman"/>
          <w:i/>
          <w:iCs/>
          <w:sz w:val="24"/>
        </w:rPr>
        <w:t>Toxicology and Applied Pharmacology</w:t>
      </w:r>
      <w:r w:rsidRPr="0036307F">
        <w:rPr>
          <w:rFonts w:ascii="Times New Roman" w:hAnsi="Times New Roman" w:cs="Times New Roman"/>
          <w:sz w:val="24"/>
        </w:rPr>
        <w:t xml:space="preserve">, </w:t>
      </w:r>
      <w:r w:rsidRPr="0036307F">
        <w:rPr>
          <w:rFonts w:ascii="Times New Roman" w:hAnsi="Times New Roman" w:cs="Times New Roman"/>
          <w:i/>
          <w:iCs/>
          <w:sz w:val="24"/>
        </w:rPr>
        <w:t>263</w:t>
      </w:r>
      <w:r w:rsidRPr="0036307F">
        <w:rPr>
          <w:rFonts w:ascii="Times New Roman" w:hAnsi="Times New Roman" w:cs="Times New Roman"/>
          <w:sz w:val="24"/>
        </w:rPr>
        <w:t>(2), 233–243. https://doi.org/10.1016/j.taap.2012.06.015</w:t>
      </w:r>
    </w:p>
    <w:p w14:paraId="2BDE0974"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Rao, V. M., </w:t>
      </w:r>
      <w:proofErr w:type="spellStart"/>
      <w:r w:rsidRPr="0036307F">
        <w:rPr>
          <w:rFonts w:ascii="Times New Roman" w:hAnsi="Times New Roman" w:cs="Times New Roman"/>
          <w:sz w:val="24"/>
        </w:rPr>
        <w:t>Damu</w:t>
      </w:r>
      <w:proofErr w:type="spellEnd"/>
      <w:r w:rsidRPr="0036307F">
        <w:rPr>
          <w:rFonts w:ascii="Times New Roman" w:hAnsi="Times New Roman" w:cs="Times New Roman"/>
          <w:sz w:val="24"/>
        </w:rPr>
        <w:t xml:space="preserve">, G. L. V., Sudhakar, D., &amp; Rao, C. V. (2009). Two New Bio-active Flavones from </w:t>
      </w:r>
      <w:proofErr w:type="spellStart"/>
      <w:r w:rsidRPr="0036307F">
        <w:rPr>
          <w:rFonts w:ascii="Times New Roman" w:hAnsi="Times New Roman" w:cs="Times New Roman"/>
          <w:sz w:val="24"/>
        </w:rPr>
        <w:t>Grangea</w:t>
      </w:r>
      <w:proofErr w:type="spellEnd"/>
      <w:r w:rsidRPr="0036307F">
        <w:rPr>
          <w:rFonts w:ascii="Times New Roman" w:hAnsi="Times New Roman" w:cs="Times New Roman"/>
          <w:sz w:val="24"/>
        </w:rPr>
        <w:t xml:space="preserve"> </w:t>
      </w:r>
      <w:proofErr w:type="spellStart"/>
      <w:r w:rsidRPr="0036307F">
        <w:rPr>
          <w:rFonts w:ascii="Times New Roman" w:hAnsi="Times New Roman" w:cs="Times New Roman"/>
          <w:sz w:val="24"/>
        </w:rPr>
        <w:t>maderaspatana</w:t>
      </w:r>
      <w:proofErr w:type="spellEnd"/>
      <w:r w:rsidRPr="0036307F">
        <w:rPr>
          <w:rFonts w:ascii="Times New Roman" w:hAnsi="Times New Roman" w:cs="Times New Roman"/>
          <w:sz w:val="24"/>
        </w:rPr>
        <w:t xml:space="preserve"> (Artemisia </w:t>
      </w:r>
      <w:proofErr w:type="spellStart"/>
      <w:r w:rsidRPr="0036307F">
        <w:rPr>
          <w:rFonts w:ascii="Times New Roman" w:hAnsi="Times New Roman" w:cs="Times New Roman"/>
          <w:sz w:val="24"/>
        </w:rPr>
        <w:t>maderaspatana</w:t>
      </w:r>
      <w:proofErr w:type="spellEnd"/>
      <w:r w:rsidRPr="0036307F">
        <w:rPr>
          <w:rFonts w:ascii="Times New Roman" w:hAnsi="Times New Roman" w:cs="Times New Roman"/>
          <w:sz w:val="24"/>
        </w:rPr>
        <w:t xml:space="preserve">). </w:t>
      </w:r>
      <w:r w:rsidRPr="0036307F">
        <w:rPr>
          <w:rFonts w:ascii="Times New Roman" w:hAnsi="Times New Roman" w:cs="Times New Roman"/>
          <w:i/>
          <w:iCs/>
          <w:sz w:val="24"/>
        </w:rPr>
        <w:t>Asian J. Chem.</w:t>
      </w:r>
      <w:r w:rsidRPr="0036307F">
        <w:rPr>
          <w:rFonts w:ascii="Times New Roman" w:hAnsi="Times New Roman" w:cs="Times New Roman"/>
          <w:sz w:val="24"/>
        </w:rPr>
        <w:t xml:space="preserve">, </w:t>
      </w:r>
      <w:r w:rsidRPr="0036307F">
        <w:rPr>
          <w:rFonts w:ascii="Times New Roman" w:hAnsi="Times New Roman" w:cs="Times New Roman"/>
          <w:i/>
          <w:iCs/>
          <w:sz w:val="24"/>
        </w:rPr>
        <w:t>21</w:t>
      </w:r>
      <w:r w:rsidRPr="0036307F">
        <w:rPr>
          <w:rFonts w:ascii="Times New Roman" w:hAnsi="Times New Roman" w:cs="Times New Roman"/>
          <w:sz w:val="24"/>
        </w:rPr>
        <w:t>(2), 7.</w:t>
      </w:r>
    </w:p>
    <w:p w14:paraId="001D6735"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Rao, Y. K., Reddy, M. V. B., Rao, C. V., </w:t>
      </w:r>
      <w:proofErr w:type="spellStart"/>
      <w:r w:rsidRPr="0036307F">
        <w:rPr>
          <w:rFonts w:ascii="Times New Roman" w:hAnsi="Times New Roman" w:cs="Times New Roman"/>
          <w:sz w:val="24"/>
        </w:rPr>
        <w:t>Gunasekar</w:t>
      </w:r>
      <w:proofErr w:type="spellEnd"/>
      <w:r w:rsidRPr="0036307F">
        <w:rPr>
          <w:rFonts w:ascii="Times New Roman" w:hAnsi="Times New Roman" w:cs="Times New Roman"/>
          <w:sz w:val="24"/>
        </w:rPr>
        <w:t xml:space="preserve">, D., Blond, A., </w:t>
      </w:r>
      <w:proofErr w:type="spellStart"/>
      <w:r w:rsidRPr="0036307F">
        <w:rPr>
          <w:rFonts w:ascii="Times New Roman" w:hAnsi="Times New Roman" w:cs="Times New Roman"/>
          <w:sz w:val="24"/>
        </w:rPr>
        <w:t>Caux</w:t>
      </w:r>
      <w:proofErr w:type="spellEnd"/>
      <w:r w:rsidRPr="0036307F">
        <w:rPr>
          <w:rFonts w:ascii="Times New Roman" w:hAnsi="Times New Roman" w:cs="Times New Roman"/>
          <w:sz w:val="24"/>
        </w:rPr>
        <w:t xml:space="preserve">, C., &amp; Bodo, B. (2002). Two new 5-deoxyflavones from </w:t>
      </w:r>
      <w:proofErr w:type="spellStart"/>
      <w:r w:rsidRPr="0036307F">
        <w:rPr>
          <w:rFonts w:ascii="Times New Roman" w:hAnsi="Times New Roman" w:cs="Times New Roman"/>
          <w:sz w:val="24"/>
        </w:rPr>
        <w:t>Albizia</w:t>
      </w:r>
      <w:proofErr w:type="spellEnd"/>
      <w:r w:rsidRPr="0036307F">
        <w:rPr>
          <w:rFonts w:ascii="Times New Roman" w:hAnsi="Times New Roman" w:cs="Times New Roman"/>
          <w:sz w:val="24"/>
        </w:rPr>
        <w:t xml:space="preserve"> </w:t>
      </w:r>
      <w:proofErr w:type="spellStart"/>
      <w:r w:rsidRPr="0036307F">
        <w:rPr>
          <w:rFonts w:ascii="Times New Roman" w:hAnsi="Times New Roman" w:cs="Times New Roman"/>
          <w:sz w:val="24"/>
        </w:rPr>
        <w:t>odoratissima</w:t>
      </w:r>
      <w:proofErr w:type="spellEnd"/>
      <w:r w:rsidRPr="0036307F">
        <w:rPr>
          <w:rFonts w:ascii="Times New Roman" w:hAnsi="Times New Roman" w:cs="Times New Roman"/>
          <w:sz w:val="24"/>
        </w:rPr>
        <w:t xml:space="preserve">. </w:t>
      </w:r>
      <w:r w:rsidRPr="0036307F">
        <w:rPr>
          <w:rFonts w:ascii="Times New Roman" w:hAnsi="Times New Roman" w:cs="Times New Roman"/>
          <w:i/>
          <w:iCs/>
          <w:sz w:val="24"/>
        </w:rPr>
        <w:t>Chemical &amp; Pharmaceutical Bulletin</w:t>
      </w:r>
      <w:r w:rsidRPr="0036307F">
        <w:rPr>
          <w:rFonts w:ascii="Times New Roman" w:hAnsi="Times New Roman" w:cs="Times New Roman"/>
          <w:sz w:val="24"/>
        </w:rPr>
        <w:t xml:space="preserve">, </w:t>
      </w:r>
      <w:r w:rsidRPr="0036307F">
        <w:rPr>
          <w:rFonts w:ascii="Times New Roman" w:hAnsi="Times New Roman" w:cs="Times New Roman"/>
          <w:i/>
          <w:iCs/>
          <w:sz w:val="24"/>
        </w:rPr>
        <w:t>50</w:t>
      </w:r>
      <w:r w:rsidRPr="0036307F">
        <w:rPr>
          <w:rFonts w:ascii="Times New Roman" w:hAnsi="Times New Roman" w:cs="Times New Roman"/>
          <w:sz w:val="24"/>
        </w:rPr>
        <w:t>(9), 1271–1272. https://doi.org/10.1248/cpb.50.1271</w:t>
      </w:r>
    </w:p>
    <w:p w14:paraId="030D1B59"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Salehi, B., </w:t>
      </w:r>
      <w:proofErr w:type="spellStart"/>
      <w:r w:rsidRPr="0036307F">
        <w:rPr>
          <w:rFonts w:ascii="Times New Roman" w:hAnsi="Times New Roman" w:cs="Times New Roman"/>
          <w:sz w:val="24"/>
        </w:rPr>
        <w:t>Venditti</w:t>
      </w:r>
      <w:proofErr w:type="spellEnd"/>
      <w:r w:rsidRPr="0036307F">
        <w:rPr>
          <w:rFonts w:ascii="Times New Roman" w:hAnsi="Times New Roman" w:cs="Times New Roman"/>
          <w:sz w:val="24"/>
        </w:rPr>
        <w:t xml:space="preserve">, A., Sharifi-Rad, M., </w:t>
      </w:r>
      <w:proofErr w:type="spellStart"/>
      <w:r w:rsidRPr="0036307F">
        <w:rPr>
          <w:rFonts w:ascii="Times New Roman" w:hAnsi="Times New Roman" w:cs="Times New Roman"/>
          <w:sz w:val="24"/>
        </w:rPr>
        <w:t>Kręgiel</w:t>
      </w:r>
      <w:proofErr w:type="spellEnd"/>
      <w:r w:rsidRPr="0036307F">
        <w:rPr>
          <w:rFonts w:ascii="Times New Roman" w:hAnsi="Times New Roman" w:cs="Times New Roman"/>
          <w:sz w:val="24"/>
        </w:rPr>
        <w:t xml:space="preserve">, D., Sharifi-Rad, J., Durazzo, A., Lucarini, M., Santini, A., </w:t>
      </w:r>
      <w:proofErr w:type="spellStart"/>
      <w:r w:rsidRPr="0036307F">
        <w:rPr>
          <w:rFonts w:ascii="Times New Roman" w:hAnsi="Times New Roman" w:cs="Times New Roman"/>
          <w:sz w:val="24"/>
        </w:rPr>
        <w:t>Souto</w:t>
      </w:r>
      <w:proofErr w:type="spellEnd"/>
      <w:r w:rsidRPr="0036307F">
        <w:rPr>
          <w:rFonts w:ascii="Times New Roman" w:hAnsi="Times New Roman" w:cs="Times New Roman"/>
          <w:sz w:val="24"/>
        </w:rPr>
        <w:t xml:space="preserve">, E. B., Novellino, E., </w:t>
      </w:r>
      <w:proofErr w:type="spellStart"/>
      <w:r w:rsidRPr="0036307F">
        <w:rPr>
          <w:rFonts w:ascii="Times New Roman" w:hAnsi="Times New Roman" w:cs="Times New Roman"/>
          <w:sz w:val="24"/>
        </w:rPr>
        <w:t>Antolak</w:t>
      </w:r>
      <w:proofErr w:type="spellEnd"/>
      <w:r w:rsidRPr="0036307F">
        <w:rPr>
          <w:rFonts w:ascii="Times New Roman" w:hAnsi="Times New Roman" w:cs="Times New Roman"/>
          <w:sz w:val="24"/>
        </w:rPr>
        <w:t xml:space="preserve">, H., </w:t>
      </w:r>
      <w:proofErr w:type="spellStart"/>
      <w:r w:rsidRPr="0036307F">
        <w:rPr>
          <w:rFonts w:ascii="Times New Roman" w:hAnsi="Times New Roman" w:cs="Times New Roman"/>
          <w:sz w:val="24"/>
        </w:rPr>
        <w:t>Azzini</w:t>
      </w:r>
      <w:proofErr w:type="spellEnd"/>
      <w:r w:rsidRPr="0036307F">
        <w:rPr>
          <w:rFonts w:ascii="Times New Roman" w:hAnsi="Times New Roman" w:cs="Times New Roman"/>
          <w:sz w:val="24"/>
        </w:rPr>
        <w:t xml:space="preserve">, E., Setzer, W. N., &amp; Martins, N. (2019). The Therapeutic Potential of Apigenin. </w:t>
      </w:r>
      <w:r w:rsidRPr="0036307F">
        <w:rPr>
          <w:rFonts w:ascii="Times New Roman" w:hAnsi="Times New Roman" w:cs="Times New Roman"/>
          <w:i/>
          <w:iCs/>
          <w:sz w:val="24"/>
        </w:rPr>
        <w:t>International Journal of Molecular Sciences</w:t>
      </w:r>
      <w:r w:rsidRPr="0036307F">
        <w:rPr>
          <w:rFonts w:ascii="Times New Roman" w:hAnsi="Times New Roman" w:cs="Times New Roman"/>
          <w:sz w:val="24"/>
        </w:rPr>
        <w:t xml:space="preserve">, </w:t>
      </w:r>
      <w:r w:rsidRPr="0036307F">
        <w:rPr>
          <w:rFonts w:ascii="Times New Roman" w:hAnsi="Times New Roman" w:cs="Times New Roman"/>
          <w:i/>
          <w:iCs/>
          <w:sz w:val="24"/>
        </w:rPr>
        <w:t>20</w:t>
      </w:r>
      <w:r w:rsidRPr="0036307F">
        <w:rPr>
          <w:rFonts w:ascii="Times New Roman" w:hAnsi="Times New Roman" w:cs="Times New Roman"/>
          <w:sz w:val="24"/>
        </w:rPr>
        <w:t>(6). https://doi.org/10.3390/ijms20061305</w:t>
      </w:r>
    </w:p>
    <w:p w14:paraId="28DED690"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Shang, X., He, X., He, X., Li, M., Zhang, R., Fan, P., Zhang, Q., &amp; Jia, Z. (2010). The genus Scutellaria an ethnopharmacological and phytochemical review. </w:t>
      </w:r>
      <w:r w:rsidRPr="0036307F">
        <w:rPr>
          <w:rFonts w:ascii="Times New Roman" w:hAnsi="Times New Roman" w:cs="Times New Roman"/>
          <w:i/>
          <w:iCs/>
          <w:sz w:val="24"/>
        </w:rPr>
        <w:t>Journal of Ethnopharmacology</w:t>
      </w:r>
      <w:r w:rsidRPr="0036307F">
        <w:rPr>
          <w:rFonts w:ascii="Times New Roman" w:hAnsi="Times New Roman" w:cs="Times New Roman"/>
          <w:sz w:val="24"/>
        </w:rPr>
        <w:t xml:space="preserve">, </w:t>
      </w:r>
      <w:r w:rsidRPr="0036307F">
        <w:rPr>
          <w:rFonts w:ascii="Times New Roman" w:hAnsi="Times New Roman" w:cs="Times New Roman"/>
          <w:i/>
          <w:iCs/>
          <w:sz w:val="24"/>
        </w:rPr>
        <w:t>128</w:t>
      </w:r>
      <w:r w:rsidRPr="0036307F">
        <w:rPr>
          <w:rFonts w:ascii="Times New Roman" w:hAnsi="Times New Roman" w:cs="Times New Roman"/>
          <w:sz w:val="24"/>
        </w:rPr>
        <w:t>(2), 279–313. https://doi.org/10.1016/j.jep.2010.01.006</w:t>
      </w:r>
    </w:p>
    <w:p w14:paraId="07DA2121"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lastRenderedPageBreak/>
        <w:t xml:space="preserve">Tao, Y., Zhan, S., Wang, Y., Zhou, G., Liang, H., Chen, X., &amp; Shen, H. (2018). Baicalin, the major component of traditional Chinese medicine Scutellaria baicalensis induces colon cancer cell apoptosis through inhibition of </w:t>
      </w:r>
      <w:proofErr w:type="spellStart"/>
      <w:r w:rsidRPr="0036307F">
        <w:rPr>
          <w:rFonts w:ascii="Times New Roman" w:hAnsi="Times New Roman" w:cs="Times New Roman"/>
          <w:sz w:val="24"/>
        </w:rPr>
        <w:t>oncomiRNAs</w:t>
      </w:r>
      <w:proofErr w:type="spellEnd"/>
      <w:r w:rsidRPr="0036307F">
        <w:rPr>
          <w:rFonts w:ascii="Times New Roman" w:hAnsi="Times New Roman" w:cs="Times New Roman"/>
          <w:sz w:val="24"/>
        </w:rPr>
        <w:t xml:space="preserve">. </w:t>
      </w:r>
      <w:r w:rsidRPr="0036307F">
        <w:rPr>
          <w:rFonts w:ascii="Times New Roman" w:hAnsi="Times New Roman" w:cs="Times New Roman"/>
          <w:i/>
          <w:iCs/>
          <w:sz w:val="24"/>
        </w:rPr>
        <w:t>Scientific Reports</w:t>
      </w:r>
      <w:r w:rsidRPr="0036307F">
        <w:rPr>
          <w:rFonts w:ascii="Times New Roman" w:hAnsi="Times New Roman" w:cs="Times New Roman"/>
          <w:sz w:val="24"/>
        </w:rPr>
        <w:t xml:space="preserve">, </w:t>
      </w:r>
      <w:r w:rsidRPr="0036307F">
        <w:rPr>
          <w:rFonts w:ascii="Times New Roman" w:hAnsi="Times New Roman" w:cs="Times New Roman"/>
          <w:i/>
          <w:iCs/>
          <w:sz w:val="24"/>
        </w:rPr>
        <w:t>8</w:t>
      </w:r>
      <w:r w:rsidRPr="0036307F">
        <w:rPr>
          <w:rFonts w:ascii="Times New Roman" w:hAnsi="Times New Roman" w:cs="Times New Roman"/>
          <w:sz w:val="24"/>
        </w:rPr>
        <w:t>(1), 14477. https://doi.org/10.1038/s41598-018-32734-2</w:t>
      </w:r>
    </w:p>
    <w:p w14:paraId="5635A5DF" w14:textId="77777777" w:rsidR="0036307F" w:rsidRPr="0036307F" w:rsidRDefault="0036307F" w:rsidP="0036307F">
      <w:pPr>
        <w:pStyle w:val="Bibliography"/>
        <w:rPr>
          <w:rFonts w:ascii="Times New Roman" w:hAnsi="Times New Roman" w:cs="Times New Roman"/>
          <w:sz w:val="24"/>
        </w:rPr>
      </w:pPr>
      <w:proofErr w:type="spellStart"/>
      <w:r w:rsidRPr="0036307F">
        <w:rPr>
          <w:rFonts w:ascii="Times New Roman" w:hAnsi="Times New Roman" w:cs="Times New Roman"/>
          <w:sz w:val="24"/>
        </w:rPr>
        <w:t>Venkatarame</w:t>
      </w:r>
      <w:proofErr w:type="spellEnd"/>
      <w:r w:rsidRPr="0036307F">
        <w:rPr>
          <w:rFonts w:ascii="Times New Roman" w:hAnsi="Times New Roman" w:cs="Times New Roman"/>
          <w:sz w:val="24"/>
        </w:rPr>
        <w:t xml:space="preserve"> Gowda </w:t>
      </w:r>
      <w:proofErr w:type="spellStart"/>
      <w:r w:rsidRPr="0036307F">
        <w:rPr>
          <w:rFonts w:ascii="Times New Roman" w:hAnsi="Times New Roman" w:cs="Times New Roman"/>
          <w:sz w:val="24"/>
        </w:rPr>
        <w:t>Saralamma</w:t>
      </w:r>
      <w:proofErr w:type="spellEnd"/>
      <w:r w:rsidRPr="0036307F">
        <w:rPr>
          <w:rFonts w:ascii="Times New Roman" w:hAnsi="Times New Roman" w:cs="Times New Roman"/>
          <w:sz w:val="24"/>
        </w:rPr>
        <w:t xml:space="preserve">, V., Lee, H. J., Hong, G. E., Park, H. S., </w:t>
      </w:r>
      <w:proofErr w:type="spellStart"/>
      <w:r w:rsidRPr="0036307F">
        <w:rPr>
          <w:rFonts w:ascii="Times New Roman" w:hAnsi="Times New Roman" w:cs="Times New Roman"/>
          <w:sz w:val="24"/>
        </w:rPr>
        <w:t>Yumnam</w:t>
      </w:r>
      <w:proofErr w:type="spellEnd"/>
      <w:r w:rsidRPr="0036307F">
        <w:rPr>
          <w:rFonts w:ascii="Times New Roman" w:hAnsi="Times New Roman" w:cs="Times New Roman"/>
          <w:sz w:val="24"/>
        </w:rPr>
        <w:t xml:space="preserve">, S., </w:t>
      </w:r>
      <w:proofErr w:type="spellStart"/>
      <w:r w:rsidRPr="0036307F">
        <w:rPr>
          <w:rFonts w:ascii="Times New Roman" w:hAnsi="Times New Roman" w:cs="Times New Roman"/>
          <w:sz w:val="24"/>
        </w:rPr>
        <w:t>Raha</w:t>
      </w:r>
      <w:proofErr w:type="spellEnd"/>
      <w:r w:rsidRPr="0036307F">
        <w:rPr>
          <w:rFonts w:ascii="Times New Roman" w:hAnsi="Times New Roman" w:cs="Times New Roman"/>
          <w:sz w:val="24"/>
        </w:rPr>
        <w:t xml:space="preserve">, S., Lee, W. S., Kim, E. H., Sung, N. J., Lee, S. J., </w:t>
      </w:r>
      <w:proofErr w:type="spellStart"/>
      <w:r w:rsidRPr="0036307F">
        <w:rPr>
          <w:rFonts w:ascii="Times New Roman" w:hAnsi="Times New Roman" w:cs="Times New Roman"/>
          <w:sz w:val="24"/>
        </w:rPr>
        <w:t>Heo</w:t>
      </w:r>
      <w:proofErr w:type="spellEnd"/>
      <w:r w:rsidRPr="0036307F">
        <w:rPr>
          <w:rFonts w:ascii="Times New Roman" w:hAnsi="Times New Roman" w:cs="Times New Roman"/>
          <w:sz w:val="24"/>
        </w:rPr>
        <w:t xml:space="preserve">, J. D., &amp; Kim, G. S. (2017). Korean Scutellaria baicalensis Georgi flavonoid extract induces mitochondrially mediated apoptosis in human gastric cancer AGS cells. </w:t>
      </w:r>
      <w:r w:rsidRPr="0036307F">
        <w:rPr>
          <w:rFonts w:ascii="Times New Roman" w:hAnsi="Times New Roman" w:cs="Times New Roman"/>
          <w:i/>
          <w:iCs/>
          <w:sz w:val="24"/>
        </w:rPr>
        <w:t>Oncology Letters</w:t>
      </w:r>
      <w:r w:rsidRPr="0036307F">
        <w:rPr>
          <w:rFonts w:ascii="Times New Roman" w:hAnsi="Times New Roman" w:cs="Times New Roman"/>
          <w:sz w:val="24"/>
        </w:rPr>
        <w:t xml:space="preserve">, </w:t>
      </w:r>
      <w:r w:rsidRPr="0036307F">
        <w:rPr>
          <w:rFonts w:ascii="Times New Roman" w:hAnsi="Times New Roman" w:cs="Times New Roman"/>
          <w:i/>
          <w:iCs/>
          <w:sz w:val="24"/>
        </w:rPr>
        <w:t>14</w:t>
      </w:r>
      <w:r w:rsidRPr="0036307F">
        <w:rPr>
          <w:rFonts w:ascii="Times New Roman" w:hAnsi="Times New Roman" w:cs="Times New Roman"/>
          <w:sz w:val="24"/>
        </w:rPr>
        <w:t>(1), 607–614. https://doi.org/10.3892/ol.2017.6184</w:t>
      </w:r>
    </w:p>
    <w:p w14:paraId="63294B04"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36307F">
        <w:rPr>
          <w:rFonts w:ascii="Times New Roman" w:hAnsi="Times New Roman" w:cs="Times New Roman"/>
          <w:i/>
          <w:iCs/>
          <w:sz w:val="24"/>
        </w:rPr>
        <w:t>Journal of Ethnopharmacology</w:t>
      </w:r>
      <w:r w:rsidRPr="0036307F">
        <w:rPr>
          <w:rFonts w:ascii="Times New Roman" w:hAnsi="Times New Roman" w:cs="Times New Roman"/>
          <w:sz w:val="24"/>
        </w:rPr>
        <w:t xml:space="preserve">, </w:t>
      </w:r>
      <w:r w:rsidRPr="0036307F">
        <w:rPr>
          <w:rFonts w:ascii="Times New Roman" w:hAnsi="Times New Roman" w:cs="Times New Roman"/>
          <w:i/>
          <w:iCs/>
          <w:sz w:val="24"/>
        </w:rPr>
        <w:t>254</w:t>
      </w:r>
      <w:r w:rsidRPr="0036307F">
        <w:rPr>
          <w:rFonts w:ascii="Times New Roman" w:hAnsi="Times New Roman" w:cs="Times New Roman"/>
          <w:sz w:val="24"/>
        </w:rPr>
        <w:t>, 112260. https://doi.org/10.1016/j.jep.2019.112260</w:t>
      </w:r>
    </w:p>
    <w:p w14:paraId="422FC94C"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Wang, Q., Acharya, N., Liu, Z., Zhou, X., </w:t>
      </w:r>
      <w:proofErr w:type="spellStart"/>
      <w:r w:rsidRPr="0036307F">
        <w:rPr>
          <w:rFonts w:ascii="Times New Roman" w:hAnsi="Times New Roman" w:cs="Times New Roman"/>
          <w:sz w:val="24"/>
        </w:rPr>
        <w:t>Cromie</w:t>
      </w:r>
      <w:proofErr w:type="spellEnd"/>
      <w:r w:rsidRPr="0036307F">
        <w:rPr>
          <w:rFonts w:ascii="Times New Roman" w:hAnsi="Times New Roman" w:cs="Times New Roman"/>
          <w:sz w:val="24"/>
        </w:rPr>
        <w:t xml:space="preserve">, M., Zhu, J., &amp; Gao, W. (2018). Enhanced anticancer effects of Scutellaria barbata D. Don in combination with traditional Chinese medicine components on non-small cell lung cancer cells. </w:t>
      </w:r>
      <w:r w:rsidRPr="0036307F">
        <w:rPr>
          <w:rFonts w:ascii="Times New Roman" w:hAnsi="Times New Roman" w:cs="Times New Roman"/>
          <w:i/>
          <w:iCs/>
          <w:sz w:val="24"/>
        </w:rPr>
        <w:t>Journal of Ethnopharmacology</w:t>
      </w:r>
      <w:r w:rsidRPr="0036307F">
        <w:rPr>
          <w:rFonts w:ascii="Times New Roman" w:hAnsi="Times New Roman" w:cs="Times New Roman"/>
          <w:sz w:val="24"/>
        </w:rPr>
        <w:t xml:space="preserve">, </w:t>
      </w:r>
      <w:r w:rsidRPr="0036307F">
        <w:rPr>
          <w:rFonts w:ascii="Times New Roman" w:hAnsi="Times New Roman" w:cs="Times New Roman"/>
          <w:i/>
          <w:iCs/>
          <w:sz w:val="24"/>
        </w:rPr>
        <w:t>217</w:t>
      </w:r>
      <w:r w:rsidRPr="0036307F">
        <w:rPr>
          <w:rFonts w:ascii="Times New Roman" w:hAnsi="Times New Roman" w:cs="Times New Roman"/>
          <w:sz w:val="24"/>
        </w:rPr>
        <w:t>, 140–151. https://doi.org/10.1016/j.jep.2018.02.020</w:t>
      </w:r>
    </w:p>
    <w:p w14:paraId="3E4A3137"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36307F">
        <w:rPr>
          <w:rFonts w:ascii="Times New Roman" w:hAnsi="Times New Roman" w:cs="Times New Roman"/>
          <w:i/>
          <w:iCs/>
          <w:sz w:val="24"/>
        </w:rPr>
        <w:t>Phytomedicine</w:t>
      </w:r>
      <w:r w:rsidRPr="0036307F">
        <w:rPr>
          <w:rFonts w:ascii="Times New Roman" w:hAnsi="Times New Roman" w:cs="Times New Roman"/>
          <w:sz w:val="24"/>
        </w:rPr>
        <w:t xml:space="preserve">, </w:t>
      </w:r>
      <w:r w:rsidRPr="0036307F">
        <w:rPr>
          <w:rFonts w:ascii="Times New Roman" w:hAnsi="Times New Roman" w:cs="Times New Roman"/>
          <w:i/>
          <w:iCs/>
          <w:sz w:val="24"/>
        </w:rPr>
        <w:t>16</w:t>
      </w:r>
      <w:r w:rsidRPr="0036307F">
        <w:rPr>
          <w:rFonts w:ascii="Times New Roman" w:hAnsi="Times New Roman" w:cs="Times New Roman"/>
          <w:sz w:val="24"/>
        </w:rPr>
        <w:t>(5), 485–493. https://doi.org/10.1016/j.phymed.2008.07.011</w:t>
      </w:r>
    </w:p>
    <w:p w14:paraId="3F4EE532"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Q., Chen, X.-Y., &amp; Martin, C. (2016). Scutellaria baicalensis, the golden herb from the garden of Chinese medicinal plants. </w:t>
      </w:r>
      <w:r w:rsidRPr="0036307F">
        <w:rPr>
          <w:rFonts w:ascii="Times New Roman" w:hAnsi="Times New Roman" w:cs="Times New Roman"/>
          <w:i/>
          <w:iCs/>
          <w:sz w:val="24"/>
        </w:rPr>
        <w:t>Science Bulletin</w:t>
      </w:r>
      <w:r w:rsidRPr="0036307F">
        <w:rPr>
          <w:rFonts w:ascii="Times New Roman" w:hAnsi="Times New Roman" w:cs="Times New Roman"/>
          <w:sz w:val="24"/>
        </w:rPr>
        <w:t xml:space="preserve">, </w:t>
      </w:r>
      <w:r w:rsidRPr="0036307F">
        <w:rPr>
          <w:rFonts w:ascii="Times New Roman" w:hAnsi="Times New Roman" w:cs="Times New Roman"/>
          <w:i/>
          <w:iCs/>
          <w:sz w:val="24"/>
        </w:rPr>
        <w:t>61</w:t>
      </w:r>
      <w:r w:rsidRPr="0036307F">
        <w:rPr>
          <w:rFonts w:ascii="Times New Roman" w:hAnsi="Times New Roman" w:cs="Times New Roman"/>
          <w:sz w:val="24"/>
        </w:rPr>
        <w:t>(18), 1391–1398. https://doi.org/10.1007/s11434-016-1136-5</w:t>
      </w:r>
    </w:p>
    <w:p w14:paraId="50BB7D50"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Q., Yang, J., Cui, M.-Y., Liu, J., Fang, Y., Yan, M., </w:t>
      </w:r>
      <w:proofErr w:type="spellStart"/>
      <w:r w:rsidRPr="0036307F">
        <w:rPr>
          <w:rFonts w:ascii="Times New Roman" w:hAnsi="Times New Roman" w:cs="Times New Roman"/>
          <w:sz w:val="24"/>
        </w:rPr>
        <w:t>Qiu</w:t>
      </w:r>
      <w:proofErr w:type="spellEnd"/>
      <w:r w:rsidRPr="0036307F">
        <w:rPr>
          <w:rFonts w:ascii="Times New Roman" w:hAnsi="Times New Roman" w:cs="Times New Roman"/>
          <w:sz w:val="24"/>
        </w:rPr>
        <w:t xml:space="preserve">, W., Shang, H., Xu, Z., </w:t>
      </w:r>
      <w:proofErr w:type="spellStart"/>
      <w:r w:rsidRPr="0036307F">
        <w:rPr>
          <w:rFonts w:ascii="Times New Roman" w:hAnsi="Times New Roman" w:cs="Times New Roman"/>
          <w:sz w:val="24"/>
        </w:rPr>
        <w:t>Yidiresi</w:t>
      </w:r>
      <w:proofErr w:type="spellEnd"/>
      <w:r w:rsidRPr="0036307F">
        <w:rPr>
          <w:rFonts w:ascii="Times New Roman" w:hAnsi="Times New Roman" w:cs="Times New Roman"/>
          <w:sz w:val="24"/>
        </w:rPr>
        <w:t xml:space="preserve">, R., Weng, J.-K., </w:t>
      </w:r>
      <w:proofErr w:type="spellStart"/>
      <w:r w:rsidRPr="0036307F">
        <w:rPr>
          <w:rFonts w:ascii="Times New Roman" w:hAnsi="Times New Roman" w:cs="Times New Roman"/>
          <w:sz w:val="24"/>
        </w:rPr>
        <w:t>Pluskal</w:t>
      </w:r>
      <w:proofErr w:type="spellEnd"/>
      <w:r w:rsidRPr="0036307F">
        <w:rPr>
          <w:rFonts w:ascii="Times New Roman" w:hAnsi="Times New Roman" w:cs="Times New Roman"/>
          <w:sz w:val="24"/>
        </w:rPr>
        <w:t xml:space="preserve">, T., </w:t>
      </w:r>
      <w:proofErr w:type="spellStart"/>
      <w:r w:rsidRPr="0036307F">
        <w:rPr>
          <w:rFonts w:ascii="Times New Roman" w:hAnsi="Times New Roman" w:cs="Times New Roman"/>
          <w:sz w:val="24"/>
        </w:rPr>
        <w:t>Vigouroux</w:t>
      </w:r>
      <w:proofErr w:type="spellEnd"/>
      <w:r w:rsidRPr="0036307F">
        <w:rPr>
          <w:rFonts w:ascii="Times New Roman" w:hAnsi="Times New Roman" w:cs="Times New Roman"/>
          <w:sz w:val="24"/>
        </w:rPr>
        <w:t xml:space="preserve">, M., </w:t>
      </w:r>
      <w:proofErr w:type="spellStart"/>
      <w:r w:rsidRPr="0036307F">
        <w:rPr>
          <w:rFonts w:ascii="Times New Roman" w:hAnsi="Times New Roman" w:cs="Times New Roman"/>
          <w:sz w:val="24"/>
        </w:rPr>
        <w:t>Steuernagel</w:t>
      </w:r>
      <w:proofErr w:type="spellEnd"/>
      <w:r w:rsidRPr="0036307F">
        <w:rPr>
          <w:rFonts w:ascii="Times New Roman" w:hAnsi="Times New Roman" w:cs="Times New Roman"/>
          <w:sz w:val="24"/>
        </w:rPr>
        <w:t xml:space="preserve">, B., Wei, Y., Yang, L., Hu, Y., Chen, X.-Y., &amp; Martin, C. (2019). The Reference Genome Sequence of Scutellaria baicalensis Provides Insights into the Evolution of Wogonin Biosynthesis. </w:t>
      </w:r>
      <w:r w:rsidRPr="0036307F">
        <w:rPr>
          <w:rFonts w:ascii="Times New Roman" w:hAnsi="Times New Roman" w:cs="Times New Roman"/>
          <w:i/>
          <w:iCs/>
          <w:sz w:val="24"/>
        </w:rPr>
        <w:t>Molecular Plant</w:t>
      </w:r>
      <w:r w:rsidRPr="0036307F">
        <w:rPr>
          <w:rFonts w:ascii="Times New Roman" w:hAnsi="Times New Roman" w:cs="Times New Roman"/>
          <w:sz w:val="24"/>
        </w:rPr>
        <w:t xml:space="preserve">, </w:t>
      </w:r>
      <w:r w:rsidRPr="0036307F">
        <w:rPr>
          <w:rFonts w:ascii="Times New Roman" w:hAnsi="Times New Roman" w:cs="Times New Roman"/>
          <w:i/>
          <w:iCs/>
          <w:sz w:val="24"/>
        </w:rPr>
        <w:t>12</w:t>
      </w:r>
      <w:r w:rsidRPr="0036307F">
        <w:rPr>
          <w:rFonts w:ascii="Times New Roman" w:hAnsi="Times New Roman" w:cs="Times New Roman"/>
          <w:sz w:val="24"/>
        </w:rPr>
        <w:t>(7), 935–950. https://doi.org/10.1016/j.molp.2019.04.002</w:t>
      </w:r>
    </w:p>
    <w:p w14:paraId="43C35136"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Q., Zhang, Y., Wang, G., Hill, L., Weng, J.-K., Chen, X.-Y., </w:t>
      </w:r>
      <w:proofErr w:type="spellStart"/>
      <w:r w:rsidRPr="0036307F">
        <w:rPr>
          <w:rFonts w:ascii="Times New Roman" w:hAnsi="Times New Roman" w:cs="Times New Roman"/>
          <w:sz w:val="24"/>
        </w:rPr>
        <w:t>Xue</w:t>
      </w:r>
      <w:proofErr w:type="spellEnd"/>
      <w:r w:rsidRPr="0036307F">
        <w:rPr>
          <w:rFonts w:ascii="Times New Roman" w:hAnsi="Times New Roman" w:cs="Times New Roman"/>
          <w:sz w:val="24"/>
        </w:rPr>
        <w:t xml:space="preserve">, H., &amp; Martin, C. (2016). A specialized flavone biosynthetic pathway has evolved in the medicinal plant, Scutellaria baicalensis. </w:t>
      </w:r>
      <w:r w:rsidRPr="0036307F">
        <w:rPr>
          <w:rFonts w:ascii="Times New Roman" w:hAnsi="Times New Roman" w:cs="Times New Roman"/>
          <w:i/>
          <w:iCs/>
          <w:sz w:val="24"/>
        </w:rPr>
        <w:t>Science Advances</w:t>
      </w:r>
      <w:r w:rsidRPr="0036307F">
        <w:rPr>
          <w:rFonts w:ascii="Times New Roman" w:hAnsi="Times New Roman" w:cs="Times New Roman"/>
          <w:sz w:val="24"/>
        </w:rPr>
        <w:t xml:space="preserve">, </w:t>
      </w:r>
      <w:r w:rsidRPr="0036307F">
        <w:rPr>
          <w:rFonts w:ascii="Times New Roman" w:hAnsi="Times New Roman" w:cs="Times New Roman"/>
          <w:i/>
          <w:iCs/>
          <w:sz w:val="24"/>
        </w:rPr>
        <w:t>2</w:t>
      </w:r>
      <w:r w:rsidRPr="0036307F">
        <w:rPr>
          <w:rFonts w:ascii="Times New Roman" w:hAnsi="Times New Roman" w:cs="Times New Roman"/>
          <w:sz w:val="24"/>
        </w:rPr>
        <w:t>(4), e1501780. https://doi.org/10.1126/sciadv.1501780</w:t>
      </w:r>
    </w:p>
    <w:p w14:paraId="370F54B7"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T., Tang, H., </w:t>
      </w:r>
      <w:proofErr w:type="spellStart"/>
      <w:r w:rsidRPr="0036307F">
        <w:rPr>
          <w:rFonts w:ascii="Times New Roman" w:hAnsi="Times New Roman" w:cs="Times New Roman"/>
          <w:sz w:val="24"/>
        </w:rPr>
        <w:t>Xie</w:t>
      </w:r>
      <w:proofErr w:type="spellEnd"/>
      <w:r w:rsidRPr="0036307F">
        <w:rPr>
          <w:rFonts w:ascii="Times New Roman" w:hAnsi="Times New Roman" w:cs="Times New Roman"/>
          <w:sz w:val="24"/>
        </w:rPr>
        <w:t xml:space="preserve">, L., Zheng, Y., Ma, Z., Sun, Q., &amp; Li, X. (2019). Scutellaria baicalensis Georgi. (Lamiaceae): A review of its traditional uses, botany, phytochemistry, pharmacology and toxicology. </w:t>
      </w:r>
      <w:r w:rsidRPr="0036307F">
        <w:rPr>
          <w:rFonts w:ascii="Times New Roman" w:hAnsi="Times New Roman" w:cs="Times New Roman"/>
          <w:i/>
          <w:iCs/>
          <w:sz w:val="24"/>
        </w:rPr>
        <w:t>Journal of Pharmacy and Pharmacology</w:t>
      </w:r>
      <w:r w:rsidRPr="0036307F">
        <w:rPr>
          <w:rFonts w:ascii="Times New Roman" w:hAnsi="Times New Roman" w:cs="Times New Roman"/>
          <w:sz w:val="24"/>
        </w:rPr>
        <w:t xml:space="preserve">, </w:t>
      </w:r>
      <w:r w:rsidRPr="0036307F">
        <w:rPr>
          <w:rFonts w:ascii="Times New Roman" w:hAnsi="Times New Roman" w:cs="Times New Roman"/>
          <w:i/>
          <w:iCs/>
          <w:sz w:val="24"/>
        </w:rPr>
        <w:t>71</w:t>
      </w:r>
      <w:r w:rsidRPr="0036307F">
        <w:rPr>
          <w:rFonts w:ascii="Times New Roman" w:hAnsi="Times New Roman" w:cs="Times New Roman"/>
          <w:sz w:val="24"/>
        </w:rPr>
        <w:t>(9), 1353–1369. https://doi.org/10.1111/jphp.13129</w:t>
      </w:r>
    </w:p>
    <w:p w14:paraId="6231D0FD"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Zhu, D., Wang, S., Lawless, J., He, J., &amp; Zheng, Z. (2016). Dose Dependent Dual Effect of Baicalin and Herb Huang Qin Extract on Angiogenesis. </w:t>
      </w:r>
      <w:r w:rsidRPr="0036307F">
        <w:rPr>
          <w:rFonts w:ascii="Times New Roman" w:hAnsi="Times New Roman" w:cs="Times New Roman"/>
          <w:i/>
          <w:iCs/>
          <w:sz w:val="24"/>
        </w:rPr>
        <w:t>PLOS ONE</w:t>
      </w:r>
      <w:r w:rsidRPr="0036307F">
        <w:rPr>
          <w:rFonts w:ascii="Times New Roman" w:hAnsi="Times New Roman" w:cs="Times New Roman"/>
          <w:sz w:val="24"/>
        </w:rPr>
        <w:t xml:space="preserve">, </w:t>
      </w:r>
      <w:r w:rsidRPr="0036307F">
        <w:rPr>
          <w:rFonts w:ascii="Times New Roman" w:hAnsi="Times New Roman" w:cs="Times New Roman"/>
          <w:i/>
          <w:iCs/>
          <w:sz w:val="24"/>
        </w:rPr>
        <w:t>11</w:t>
      </w:r>
      <w:r w:rsidRPr="0036307F">
        <w:rPr>
          <w:rFonts w:ascii="Times New Roman" w:hAnsi="Times New Roman" w:cs="Times New Roman"/>
          <w:sz w:val="24"/>
        </w:rPr>
        <w:t>(11), e0167125. https://doi.org/10.1371/journal.pone.0167125</w:t>
      </w:r>
    </w:p>
    <w:p w14:paraId="4AB733C3" w14:textId="6654213F"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lastRenderedPageBreak/>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326CDFBE"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egends</w:t>
      </w:r>
    </w:p>
    <w:p w14:paraId="15D04DFF" w14:textId="5D6872EF" w:rsidR="00042169" w:rsidRDefault="00042169" w:rsidP="0004216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1: </w:t>
      </w:r>
      <w:r w:rsidRPr="00042169">
        <w:rPr>
          <w:rFonts w:ascii="Times New Roman" w:hAnsi="Times New Roman" w:cs="Times New Roman"/>
          <w:color w:val="FF0000"/>
          <w:sz w:val="24"/>
          <w:szCs w:val="24"/>
        </w:rPr>
        <w:t>Maximum likelihood phylogenetic tree inferred from 3 chloroplast genomic regions for 51 species of</w:t>
      </w:r>
      <w:r>
        <w:rPr>
          <w:rFonts w:ascii="Times New Roman" w:hAnsi="Times New Roman" w:cs="Times New Roman"/>
          <w:color w:val="FF0000"/>
          <w:sz w:val="24"/>
          <w:szCs w:val="24"/>
        </w:rPr>
        <w:t xml:space="preserve">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xml:space="preserve"> and 1 outgroup. To facilitate downstream analysis, the tree was subdivided into 5 color coded clades.</w:t>
      </w:r>
    </w:p>
    <w:p w14:paraId="0781EF2D" w14:textId="6A49915B"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2: </w:t>
      </w:r>
      <w:r w:rsidRPr="00042169">
        <w:rPr>
          <w:rFonts w:ascii="Times New Roman" w:hAnsi="Times New Roman" w:cs="Times New Roman"/>
          <w:color w:val="FF0000"/>
          <w:sz w:val="24"/>
          <w:szCs w:val="24"/>
        </w:rPr>
        <w:t xml:space="preserve">Aerial flavonoid concentrations measured with High Performance Liquid Chromatography (HPLC) for </w:t>
      </w:r>
      <w:r>
        <w:rPr>
          <w:rFonts w:ascii="Times New Roman" w:hAnsi="Times New Roman" w:cs="Times New Roman"/>
          <w:color w:val="FF0000"/>
          <w:sz w:val="24"/>
          <w:szCs w:val="24"/>
        </w:rPr>
        <w:t>75</w:t>
      </w:r>
      <w:r w:rsidRPr="00042169">
        <w:rPr>
          <w:rFonts w:ascii="Times New Roman" w:hAnsi="Times New Roman" w:cs="Times New Roman"/>
          <w:color w:val="FF0000"/>
          <w:sz w:val="24"/>
          <w:szCs w:val="24"/>
        </w:rPr>
        <w:t xml:space="preserve"> species of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(A) Heatmap of collected data. Colored circles next to species names indicate phylogenetic clade, as shown in Figure 1. An empty circle indicates that the species was not included in the tree from Figure 1. Data for fresh tissue samples is shown at 5000 ppm (5 mg sample / 1 mL solvent). Data for herbarium tissue samples is shown at 500 ppm (0.5 mg sample / 1 mL solvent). (B) Mul</w:t>
      </w:r>
      <w:r w:rsidR="00634D0B">
        <w:rPr>
          <w:rFonts w:ascii="Times New Roman" w:hAnsi="Times New Roman" w:cs="Times New Roman"/>
          <w:color w:val="FF0000"/>
          <w:sz w:val="24"/>
          <w:szCs w:val="24"/>
        </w:rPr>
        <w:t>tiple Factor</w:t>
      </w:r>
      <w:r w:rsidRPr="00042169">
        <w:rPr>
          <w:rFonts w:ascii="Times New Roman" w:hAnsi="Times New Roman" w:cs="Times New Roman"/>
          <w:color w:val="FF0000"/>
          <w:sz w:val="24"/>
          <w:szCs w:val="24"/>
        </w:rPr>
        <w:t xml:space="preserve"> Analysis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 results generated from binary version of flavonoid data. (C) Variable representations from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w:t>
      </w:r>
    </w:p>
    <w:p w14:paraId="56E9BC77" w14:textId="2487C4F4"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3: </w:t>
      </w:r>
      <w:r w:rsidR="00634D0B" w:rsidRPr="00634D0B">
        <w:rPr>
          <w:rFonts w:ascii="Times New Roman" w:hAnsi="Times New Roman" w:cs="Times New Roman"/>
          <w:color w:val="FF0000"/>
          <w:sz w:val="24"/>
          <w:szCs w:val="24"/>
        </w:rPr>
        <w:t xml:space="preserve">Representative images of 13 species of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selected for additional flavonoid and genome size profiling. Scale bar in bottom left of images represents a length of 5 cm. Images without a scale bar did not have a ruler included in the image. Colored circles next to species names indicate the clade which the species belongs to.</w:t>
      </w:r>
    </w:p>
    <w:p w14:paraId="30217FD7" w14:textId="39666806"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Figure 4:</w:t>
      </w:r>
      <w:r w:rsidR="00634D0B">
        <w:rPr>
          <w:rFonts w:ascii="Times New Roman" w:hAnsi="Times New Roman" w:cs="Times New Roman"/>
          <w:color w:val="FF0000"/>
          <w:sz w:val="24"/>
          <w:szCs w:val="24"/>
        </w:rPr>
        <w:t xml:space="preserve"> </w:t>
      </w:r>
      <w:r w:rsidR="00634D0B" w:rsidRPr="00634D0B">
        <w:rPr>
          <w:rFonts w:ascii="Times New Roman" w:hAnsi="Times New Roman" w:cs="Times New Roman"/>
          <w:color w:val="FF0000"/>
          <w:sz w:val="24"/>
          <w:szCs w:val="24"/>
        </w:rPr>
        <w:t xml:space="preserve">Organ-specific flavonoid data collected from 13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species via High Performance Liquid Chromatography (HPLC). Species are ordered based on phylogenetic relationship determine</w:t>
      </w:r>
      <w:r w:rsidR="00634D0B">
        <w:rPr>
          <w:rFonts w:ascii="Times New Roman" w:hAnsi="Times New Roman" w:cs="Times New Roman"/>
          <w:color w:val="FF0000"/>
          <w:sz w:val="24"/>
          <w:szCs w:val="24"/>
        </w:rPr>
        <w:t>d</w:t>
      </w:r>
      <w:r w:rsidR="00634D0B" w:rsidRPr="00634D0B">
        <w:rPr>
          <w:rFonts w:ascii="Times New Roman" w:hAnsi="Times New Roman" w:cs="Times New Roman"/>
          <w:color w:val="FF0000"/>
          <w:sz w:val="24"/>
          <w:szCs w:val="24"/>
        </w:rPr>
        <w:t xml:space="preserve"> from chloroplast genome data, shown in Figure 1. Colored circles next to species names indicate phylogenetic clade, as shown in Figure 1. An empty circle indicates that the species was not included in the</w:t>
      </w:r>
      <w:r w:rsidR="00634D0B">
        <w:rPr>
          <w:rFonts w:ascii="Times New Roman" w:hAnsi="Times New Roman" w:cs="Times New Roman"/>
          <w:color w:val="FF0000"/>
          <w:sz w:val="24"/>
          <w:szCs w:val="24"/>
        </w:rPr>
        <w:t xml:space="preserve"> phylogenetic</w:t>
      </w:r>
      <w:r w:rsidR="00634D0B" w:rsidRPr="00634D0B">
        <w:rPr>
          <w:rFonts w:ascii="Times New Roman" w:hAnsi="Times New Roman" w:cs="Times New Roman"/>
          <w:color w:val="FF0000"/>
          <w:sz w:val="24"/>
          <w:szCs w:val="24"/>
        </w:rPr>
        <w:t xml:space="preserve"> tree</w:t>
      </w:r>
      <w:r w:rsidR="00634D0B">
        <w:rPr>
          <w:rFonts w:ascii="Times New Roman" w:hAnsi="Times New Roman" w:cs="Times New Roman"/>
          <w:color w:val="FF0000"/>
          <w:sz w:val="24"/>
          <w:szCs w:val="24"/>
        </w:rPr>
        <w:t>.</w:t>
      </w:r>
      <w:r w:rsidR="00634D0B" w:rsidRPr="00634D0B">
        <w:rPr>
          <w:rFonts w:ascii="Times New Roman" w:hAnsi="Times New Roman" w:cs="Times New Roman"/>
          <w:color w:val="FF0000"/>
          <w:sz w:val="24"/>
          <w:szCs w:val="24"/>
        </w:rPr>
        <w:t xml:space="preserve"> Flavonoids are ordered based on proposed flavonoid pathway for </w:t>
      </w:r>
      <w:r w:rsidR="00634D0B" w:rsidRPr="00634D0B">
        <w:rPr>
          <w:rFonts w:ascii="Times New Roman" w:hAnsi="Times New Roman" w:cs="Times New Roman"/>
          <w:i/>
          <w:iCs/>
          <w:color w:val="FF0000"/>
          <w:sz w:val="24"/>
          <w:szCs w:val="24"/>
        </w:rPr>
        <w:t>S. baicalensis</w:t>
      </w:r>
      <w:r w:rsidR="00634D0B" w:rsidRPr="00634D0B">
        <w:rPr>
          <w:rFonts w:ascii="Times New Roman" w:hAnsi="Times New Roman" w:cs="Times New Roman"/>
          <w:color w:val="FF0000"/>
          <w:sz w:val="24"/>
          <w:szCs w:val="24"/>
        </w:rPr>
        <w:t>.</w:t>
      </w: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6E69C" w14:textId="77777777" w:rsidR="00C70E45" w:rsidRDefault="00C70E45" w:rsidP="00622F65">
      <w:pPr>
        <w:spacing w:after="0" w:line="240" w:lineRule="auto"/>
      </w:pPr>
      <w:r>
        <w:separator/>
      </w:r>
    </w:p>
  </w:endnote>
  <w:endnote w:type="continuationSeparator" w:id="0">
    <w:p w14:paraId="1AC29BC8" w14:textId="77777777" w:rsidR="00C70E45" w:rsidRDefault="00C70E45"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43069" w14:textId="77777777" w:rsidR="00C70E45" w:rsidRDefault="00C70E45" w:rsidP="00622F65">
      <w:pPr>
        <w:spacing w:after="0" w:line="240" w:lineRule="auto"/>
      </w:pPr>
      <w:r>
        <w:separator/>
      </w:r>
    </w:p>
  </w:footnote>
  <w:footnote w:type="continuationSeparator" w:id="0">
    <w:p w14:paraId="54A29D23" w14:textId="77777777" w:rsidR="00C70E45" w:rsidRDefault="00C70E45"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2382F"/>
    <w:rsid w:val="00042169"/>
    <w:rsid w:val="00043B53"/>
    <w:rsid w:val="00053B5B"/>
    <w:rsid w:val="00057E5C"/>
    <w:rsid w:val="000651E4"/>
    <w:rsid w:val="000877A0"/>
    <w:rsid w:val="000A3248"/>
    <w:rsid w:val="000B5132"/>
    <w:rsid w:val="000B5F80"/>
    <w:rsid w:val="000B6058"/>
    <w:rsid w:val="000D0C5D"/>
    <w:rsid w:val="000D259D"/>
    <w:rsid w:val="000D2CD5"/>
    <w:rsid w:val="000D3C6A"/>
    <w:rsid w:val="000D71EC"/>
    <w:rsid w:val="00101735"/>
    <w:rsid w:val="00112E57"/>
    <w:rsid w:val="00115EE4"/>
    <w:rsid w:val="001428A0"/>
    <w:rsid w:val="0015428C"/>
    <w:rsid w:val="00155FFB"/>
    <w:rsid w:val="00170A1C"/>
    <w:rsid w:val="001E39B2"/>
    <w:rsid w:val="001E6C09"/>
    <w:rsid w:val="001E7495"/>
    <w:rsid w:val="00204AA3"/>
    <w:rsid w:val="002169AB"/>
    <w:rsid w:val="002212DA"/>
    <w:rsid w:val="00232D39"/>
    <w:rsid w:val="00234202"/>
    <w:rsid w:val="002D045E"/>
    <w:rsid w:val="002D1471"/>
    <w:rsid w:val="002D1ECE"/>
    <w:rsid w:val="00303C9C"/>
    <w:rsid w:val="00304E8B"/>
    <w:rsid w:val="0031082B"/>
    <w:rsid w:val="003200CA"/>
    <w:rsid w:val="00323B65"/>
    <w:rsid w:val="00326A65"/>
    <w:rsid w:val="00333FF7"/>
    <w:rsid w:val="003543C8"/>
    <w:rsid w:val="0036307F"/>
    <w:rsid w:val="00374BC2"/>
    <w:rsid w:val="003B59F7"/>
    <w:rsid w:val="003C0F86"/>
    <w:rsid w:val="003C7BBA"/>
    <w:rsid w:val="003E02D1"/>
    <w:rsid w:val="00400F56"/>
    <w:rsid w:val="004305CD"/>
    <w:rsid w:val="004428B0"/>
    <w:rsid w:val="00455EAE"/>
    <w:rsid w:val="00460127"/>
    <w:rsid w:val="004860EB"/>
    <w:rsid w:val="004D3627"/>
    <w:rsid w:val="004D4EF9"/>
    <w:rsid w:val="004E32A5"/>
    <w:rsid w:val="00530C11"/>
    <w:rsid w:val="00561C0B"/>
    <w:rsid w:val="00562B92"/>
    <w:rsid w:val="005644F0"/>
    <w:rsid w:val="005878BE"/>
    <w:rsid w:val="005A4829"/>
    <w:rsid w:val="005B1BAD"/>
    <w:rsid w:val="005C0396"/>
    <w:rsid w:val="005C2DF9"/>
    <w:rsid w:val="005F0037"/>
    <w:rsid w:val="00605E43"/>
    <w:rsid w:val="00614CEA"/>
    <w:rsid w:val="00622F65"/>
    <w:rsid w:val="006307D4"/>
    <w:rsid w:val="00634D0B"/>
    <w:rsid w:val="0063506D"/>
    <w:rsid w:val="00645076"/>
    <w:rsid w:val="00646429"/>
    <w:rsid w:val="006556D0"/>
    <w:rsid w:val="00665B6F"/>
    <w:rsid w:val="0069523E"/>
    <w:rsid w:val="006D2DCF"/>
    <w:rsid w:val="006E7E25"/>
    <w:rsid w:val="00701D3C"/>
    <w:rsid w:val="00726FE4"/>
    <w:rsid w:val="00727150"/>
    <w:rsid w:val="00737FBC"/>
    <w:rsid w:val="007540F9"/>
    <w:rsid w:val="00765DE7"/>
    <w:rsid w:val="007747DC"/>
    <w:rsid w:val="00782B23"/>
    <w:rsid w:val="007D590D"/>
    <w:rsid w:val="007E2B4F"/>
    <w:rsid w:val="007F0056"/>
    <w:rsid w:val="007F1C40"/>
    <w:rsid w:val="00807E29"/>
    <w:rsid w:val="00836171"/>
    <w:rsid w:val="00837E36"/>
    <w:rsid w:val="0085101B"/>
    <w:rsid w:val="00855E5E"/>
    <w:rsid w:val="00874F6D"/>
    <w:rsid w:val="0088552B"/>
    <w:rsid w:val="008A4AA3"/>
    <w:rsid w:val="008A5384"/>
    <w:rsid w:val="008A6F85"/>
    <w:rsid w:val="008B3FBB"/>
    <w:rsid w:val="008B4E8F"/>
    <w:rsid w:val="008F086C"/>
    <w:rsid w:val="008F7B30"/>
    <w:rsid w:val="00984A93"/>
    <w:rsid w:val="009A1B3B"/>
    <w:rsid w:val="009F33C1"/>
    <w:rsid w:val="009F458B"/>
    <w:rsid w:val="00A075E2"/>
    <w:rsid w:val="00A10A52"/>
    <w:rsid w:val="00A17A49"/>
    <w:rsid w:val="00A67CF9"/>
    <w:rsid w:val="00A83995"/>
    <w:rsid w:val="00A975AE"/>
    <w:rsid w:val="00AB2A7A"/>
    <w:rsid w:val="00AD196F"/>
    <w:rsid w:val="00B06F54"/>
    <w:rsid w:val="00B07ED6"/>
    <w:rsid w:val="00B265A0"/>
    <w:rsid w:val="00B350A4"/>
    <w:rsid w:val="00B50948"/>
    <w:rsid w:val="00B61541"/>
    <w:rsid w:val="00B66DCC"/>
    <w:rsid w:val="00B74C3B"/>
    <w:rsid w:val="00B91FA9"/>
    <w:rsid w:val="00BA7329"/>
    <w:rsid w:val="00BB5FFA"/>
    <w:rsid w:val="00BC0B01"/>
    <w:rsid w:val="00BC6D2E"/>
    <w:rsid w:val="00BE7003"/>
    <w:rsid w:val="00C55512"/>
    <w:rsid w:val="00C55602"/>
    <w:rsid w:val="00C62863"/>
    <w:rsid w:val="00C70E45"/>
    <w:rsid w:val="00C73B67"/>
    <w:rsid w:val="00C800FA"/>
    <w:rsid w:val="00C843EC"/>
    <w:rsid w:val="00CC469B"/>
    <w:rsid w:val="00CF3AD1"/>
    <w:rsid w:val="00D16792"/>
    <w:rsid w:val="00D229BA"/>
    <w:rsid w:val="00D40864"/>
    <w:rsid w:val="00D52315"/>
    <w:rsid w:val="00DB0BA7"/>
    <w:rsid w:val="00DB1231"/>
    <w:rsid w:val="00DD0C9D"/>
    <w:rsid w:val="00E04D5F"/>
    <w:rsid w:val="00E231AF"/>
    <w:rsid w:val="00E25967"/>
    <w:rsid w:val="00E37A44"/>
    <w:rsid w:val="00E67085"/>
    <w:rsid w:val="00E704F4"/>
    <w:rsid w:val="00EA146B"/>
    <w:rsid w:val="00EB62C9"/>
    <w:rsid w:val="00EC64D8"/>
    <w:rsid w:val="00ED747D"/>
    <w:rsid w:val="00F00468"/>
    <w:rsid w:val="00F32362"/>
    <w:rsid w:val="00F66342"/>
    <w:rsid w:val="00F75E7E"/>
    <w:rsid w:val="00FA3FE7"/>
    <w:rsid w:val="00FD6194"/>
    <w:rsid w:val="00FE758B"/>
    <w:rsid w:val="00FF062A"/>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3ABB4071-5DEF-4B73-B990-C5ABB58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627-007-9055-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4568</TotalTime>
  <Pages>16</Pages>
  <Words>11766</Words>
  <Characters>67070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43</cp:revision>
  <dcterms:created xsi:type="dcterms:W3CDTF">2020-07-21T19:15:00Z</dcterms:created>
  <dcterms:modified xsi:type="dcterms:W3CDTF">2020-08-26T21:12:00Z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id="DiunkYEQ"/&gt;&lt;style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