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The Claude Operating Manual</w:t>
      </w:r>
    </w:p>
    <w:p>
      <w:pPr>
        <w:spacing w:after="100"/>
        <w:jc w:val="center"/>
      </w:pPr>
      <w:r>
        <w:rPr>
          <w:rFonts w:ascii="Arial" w:cs="Arial" w:eastAsia="Arial" w:hAnsi="Arial"/>
          <w:b w:val="false"/>
          <w:bCs w:val="false"/>
          <w:i w:val="false"/>
          <w:iCs w:val="false"/>
          <w:color w:val="2E75B6"/>
          <w:sz w:val="24"/>
          <w:szCs w:val="24"/>
        </w:rPr>
        <w:t xml:space="preserve">Prompting, Projects, Claude Code, Sub-Agents, MCP &amp; Website Building</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160K+ lines of transcripts across 3 source files. All redundancy removed.</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AI superiority is not prompting skill. It's context architecture. The person who spends 50 hours building a workspace with the right context files, skills, and command workflows will outperform the person writing 'better prompts' in a blank chat window every single time. Claude is not a chatbot you ask questions to. It's an operating system you configure to run your work. The difference between getting mediocre outputs and getting outputs that feel like they came from a senior team member is entirely in how much relevant context Claude has before you ask it anything.</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Context beats prompting. </w:t>
      </w:r>
      <w:r>
        <w:rPr>
          <w:rFonts w:ascii="Arial" w:cs="Arial" w:eastAsia="Arial" w:hAnsi="Arial"/>
          <w:color w:val="1A1A2E"/>
          <w:sz w:val="22"/>
          <w:szCs w:val="22"/>
        </w:rPr>
        <w:t xml:space="preserve">A simple prompt with deep context (uploaded files, project knowledge, CLAUDE.md, custom instructions) will outperform an elaborate prompt with no context. The AI doesn't need better instructions. It needs better information.</w:t>
      </w:r>
    </w:p>
    <w:p>
      <w:pPr>
        <w:pStyle w:val="ListParagraph"/>
        <w:numPr>
          <w:ilvl w:val="0"/>
          <w:numId w:val="2"/>
        </w:numPr>
        <w:spacing w:after="100"/>
      </w:pPr>
      <w:r>
        <w:rPr>
          <w:rFonts w:ascii="Arial" w:cs="Arial" w:eastAsia="Arial" w:hAnsi="Arial"/>
          <w:b/>
          <w:bCs/>
          <w:color w:val="1A1A2E"/>
          <w:sz w:val="22"/>
          <w:szCs w:val="22"/>
        </w:rPr>
        <w:t xml:space="preserve">Workspaces are the unit of organization. </w:t>
      </w:r>
      <w:r>
        <w:rPr>
          <w:rFonts w:ascii="Arial" w:cs="Arial" w:eastAsia="Arial" w:hAnsi="Arial"/>
          <w:color w:val="1A1A2E"/>
          <w:sz w:val="22"/>
          <w:szCs w:val="22"/>
        </w:rPr>
        <w:t xml:space="preserve">A workspace is a folder containing context files, skills, commands, and a CLAUDE.md file that orients the AI to who you are, what you're working on, and how you want things done. One workspace per business, project, or domain.</w:t>
      </w:r>
    </w:p>
    <w:p>
      <w:pPr>
        <w:pStyle w:val="ListParagraph"/>
        <w:numPr>
          <w:ilvl w:val="0"/>
          <w:numId w:val="2"/>
        </w:numPr>
        <w:spacing w:after="100"/>
      </w:pPr>
      <w:r>
        <w:rPr>
          <w:rFonts w:ascii="Arial" w:cs="Arial" w:eastAsia="Arial" w:hAnsi="Arial"/>
          <w:b/>
          <w:bCs/>
          <w:color w:val="1A1A2E"/>
          <w:sz w:val="22"/>
          <w:szCs w:val="22"/>
        </w:rPr>
        <w:t xml:space="preserve">Skills are reusable automation packages. </w:t>
      </w:r>
      <w:r>
        <w:rPr>
          <w:rFonts w:ascii="Arial" w:cs="Arial" w:eastAsia="Arial" w:hAnsi="Arial"/>
          <w:color w:val="1A1A2E"/>
          <w:sz w:val="22"/>
          <w:szCs w:val="22"/>
        </w:rPr>
        <w:t xml:space="preserve">A skill is a markdown file containing step-by-step instructions for a specific workflow (create a PowerPoint, analyze competitors, build a landing page). Write once, use forever. Stack multiple skills in one command.</w:t>
      </w:r>
    </w:p>
    <w:p>
      <w:pPr>
        <w:pStyle w:val="ListParagraph"/>
        <w:numPr>
          <w:ilvl w:val="0"/>
          <w:numId w:val="2"/>
        </w:numPr>
        <w:spacing w:after="100"/>
      </w:pPr>
      <w:r>
        <w:rPr>
          <w:rFonts w:ascii="Arial" w:cs="Arial" w:eastAsia="Arial" w:hAnsi="Arial"/>
          <w:b/>
          <w:bCs/>
          <w:color w:val="1A1A2E"/>
          <w:sz w:val="22"/>
          <w:szCs w:val="22"/>
        </w:rPr>
        <w:t xml:space="preserve">Commands turn multi-step workflows into one-liners. </w:t>
      </w:r>
      <w:r>
        <w:rPr>
          <w:rFonts w:ascii="Arial" w:cs="Arial" w:eastAsia="Arial" w:hAnsi="Arial"/>
          <w:color w:val="1A1A2E"/>
          <w:sz w:val="22"/>
          <w:szCs w:val="22"/>
        </w:rPr>
        <w:t xml:space="preserve">A command file is a markdown file with sequenced instructions. Type /marketing-report and Claude executes the full workflow: read the competitors file, scan their websites, collect data, format the analysis, output a document.</w:t>
      </w:r>
    </w:p>
    <w:p>
      <w:pPr>
        <w:pStyle w:val="ListParagraph"/>
        <w:numPr>
          <w:ilvl w:val="0"/>
          <w:numId w:val="2"/>
        </w:numPr>
        <w:spacing w:after="100"/>
      </w:pPr>
      <w:r>
        <w:rPr>
          <w:rFonts w:ascii="Arial" w:cs="Arial" w:eastAsia="Arial" w:hAnsi="Arial"/>
          <w:b/>
          <w:bCs/>
          <w:color w:val="1A1A2E"/>
          <w:sz w:val="22"/>
          <w:szCs w:val="22"/>
        </w:rPr>
        <w:t xml:space="preserve">Sub-agents are specialized team members. </w:t>
      </w:r>
      <w:r>
        <w:rPr>
          <w:rFonts w:ascii="Arial" w:cs="Arial" w:eastAsia="Arial" w:hAnsi="Arial"/>
          <w:color w:val="1A1A2E"/>
          <w:sz w:val="22"/>
          <w:szCs w:val="22"/>
        </w:rPr>
        <w:t xml:space="preserve">Each sub-agent has its own system prompt, tool access, and expertise. A frontend agent that only knows React/Tailwind. A backend agent with database access. A QA agent that tests everything. They work in parallel and hand off to each other.</w:t>
      </w:r>
    </w:p>
    <w:p>
      <w:pPr>
        <w:pStyle w:val="ListParagraph"/>
        <w:numPr>
          <w:ilvl w:val="0"/>
          <w:numId w:val="2"/>
        </w:numPr>
        <w:spacing w:after="100"/>
      </w:pPr>
      <w:r>
        <w:rPr>
          <w:rFonts w:ascii="Arial" w:cs="Arial" w:eastAsia="Arial" w:hAnsi="Arial"/>
          <w:b/>
          <w:bCs/>
          <w:color w:val="1A1A2E"/>
          <w:sz w:val="22"/>
          <w:szCs w:val="22"/>
        </w:rPr>
        <w:t xml:space="preserve">MCP servers connect Claude to external tools. </w:t>
      </w:r>
      <w:r>
        <w:rPr>
          <w:rFonts w:ascii="Arial" w:cs="Arial" w:eastAsia="Arial" w:hAnsi="Arial"/>
          <w:color w:val="1A1A2E"/>
          <w:sz w:val="22"/>
          <w:szCs w:val="22"/>
        </w:rPr>
        <w:t xml:space="preserve">Gmail, Google Calendar, Slack, databases, APIs. Instead of copy-pasting data between tools, Claude reads and writes directly to your systems.</w:t>
      </w:r>
    </w:p>
    <w:p>
      <w:pPr>
        <w:pStyle w:val="ListParagraph"/>
        <w:numPr>
          <w:ilvl w:val="0"/>
          <w:numId w:val="2"/>
        </w:numPr>
        <w:spacing w:after="100"/>
      </w:pPr>
      <w:r>
        <w:rPr>
          <w:rFonts w:ascii="Arial" w:cs="Arial" w:eastAsia="Arial" w:hAnsi="Arial"/>
          <w:b/>
          <w:bCs/>
          <w:color w:val="1A1A2E"/>
          <w:sz w:val="22"/>
          <w:szCs w:val="22"/>
        </w:rPr>
        <w:t xml:space="preserve">Extended thinking is for hard problems only. </w:t>
      </w:r>
      <w:r>
        <w:rPr>
          <w:rFonts w:ascii="Arial" w:cs="Arial" w:eastAsia="Arial" w:hAnsi="Arial"/>
          <w:color w:val="1A1A2E"/>
          <w:sz w:val="22"/>
          <w:szCs w:val="22"/>
        </w:rPr>
        <w:t xml:space="preserve">Turn it on for complex reasoning, multi-step analysis, code architecture decisions, and strategic thinking. Turn it off for simple tasks. It's slower and costs more tokens, but the quality difference on hard problems is massive.</w:t>
      </w:r>
    </w:p>
    <w:p>
      <w:pPr>
        <w:pStyle w:val="ListParagraph"/>
        <w:numPr>
          <w:ilvl w:val="0"/>
          <w:numId w:val="2"/>
        </w:numPr>
        <w:spacing w:after="100"/>
      </w:pPr>
      <w:r>
        <w:rPr>
          <w:rFonts w:ascii="Arial" w:cs="Arial" w:eastAsia="Arial" w:hAnsi="Arial"/>
          <w:b/>
          <w:bCs/>
          <w:color w:val="1A1A2E"/>
          <w:sz w:val="22"/>
          <w:szCs w:val="22"/>
        </w:rPr>
        <w:t xml:space="preserve">The screenshot QA loop catches what code review misses. </w:t>
      </w:r>
      <w:r>
        <w:rPr>
          <w:rFonts w:ascii="Arial" w:cs="Arial" w:eastAsia="Arial" w:hAnsi="Arial"/>
          <w:color w:val="1A1A2E"/>
          <w:sz w:val="22"/>
          <w:szCs w:val="22"/>
        </w:rPr>
        <w:t xml:space="preserve">For websites and UI work, take a screenshot of the output and feed it back to Claude. Claude can see visual problems (broken layouts, wrong fonts, bad spacing) that don't show up in the code.</w:t>
      </w:r>
    </w:p>
    <w:p>
      <w:pPr>
        <w:pStyle w:val="ListParagraph"/>
        <w:numPr>
          <w:ilvl w:val="0"/>
          <w:numId w:val="2"/>
        </w:numPr>
        <w:spacing w:after="100"/>
      </w:pPr>
      <w:r>
        <w:rPr>
          <w:rFonts w:ascii="Arial" w:cs="Arial" w:eastAsia="Arial" w:hAnsi="Arial"/>
          <w:b/>
          <w:bCs/>
          <w:color w:val="1A1A2E"/>
          <w:sz w:val="22"/>
          <w:szCs w:val="22"/>
        </w:rPr>
        <w:t xml:space="preserve">Projects are persistent context containers. </w:t>
      </w:r>
      <w:r>
        <w:rPr>
          <w:rFonts w:ascii="Arial" w:cs="Arial" w:eastAsia="Arial" w:hAnsi="Arial"/>
          <w:color w:val="1A1A2E"/>
          <w:sz w:val="22"/>
          <w:szCs w:val="22"/>
        </w:rPr>
        <w:t xml:space="preserve">Everything you upload to a Project (files, instructions, knowledge) persists across conversations. Use them for ongoing work where you don't want to re-explain the context every time.</w:t>
      </w:r>
    </w:p>
    <w:p>
      <w:pPr>
        <w:pStyle w:val="ListParagraph"/>
        <w:numPr>
          <w:ilvl w:val="0"/>
          <w:numId w:val="2"/>
        </w:numPr>
        <w:spacing w:after="100"/>
      </w:pPr>
      <w:r>
        <w:rPr>
          <w:rFonts w:ascii="Arial" w:cs="Arial" w:eastAsia="Arial" w:hAnsi="Arial"/>
          <w:b/>
          <w:bCs/>
          <w:color w:val="1A1A2E"/>
          <w:sz w:val="22"/>
          <w:szCs w:val="22"/>
        </w:rPr>
        <w:t xml:space="preserve">Styles control the voice without repeating yourself. </w:t>
      </w:r>
      <w:r>
        <w:rPr>
          <w:rFonts w:ascii="Arial" w:cs="Arial" w:eastAsia="Arial" w:hAnsi="Arial"/>
          <w:color w:val="1A1A2E"/>
          <w:sz w:val="22"/>
          <w:szCs w:val="22"/>
        </w:rPr>
        <w:t xml:space="preserve">Set a custom style once (tone, formatting preferences, vocabulary rules) and it applies to every response in that context. No more writing 'don't use bullet points' in every prompt.</w:t>
      </w:r>
    </w:p>
    <w:p>
      <w:r>
        <w:br w:type="page"/>
      </w:r>
    </w:p>
    <w:p>
      <w:pPr>
        <w:pStyle w:val="Heading1"/>
      </w:pPr>
      <w:r>
        <w:rPr>
          <w:rFonts w:ascii="Arial" w:cs="Arial" w:eastAsia="Arial" w:hAnsi="Arial"/>
          <w:b/>
          <w:bCs/>
        </w:rPr>
        <w:t xml:space="preserve">1. Prompting Fundamentals</w:t>
      </w:r>
    </w:p>
    <w:p>
      <w:pPr>
        <w:pStyle w:val="Heading2"/>
      </w:pPr>
      <w:r>
        <w:rPr>
          <w:rFonts w:ascii="Arial" w:cs="Arial" w:eastAsia="Arial" w:hAnsi="Arial"/>
          <w:b/>
          <w:bCs/>
        </w:rPr>
        <w:t xml:space="preserve">1.1 The Three-Part Prompt</w:t>
      </w:r>
    </w:p>
    <w:p>
      <w:pPr>
        <w:spacing w:after="160"/>
      </w:pPr>
      <w:r>
        <w:rPr>
          <w:rFonts w:ascii="Arial" w:cs="Arial" w:eastAsia="Arial" w:hAnsi="Arial"/>
          <w:b w:val="false"/>
          <w:bCs w:val="false"/>
          <w:i w:val="false"/>
          <w:iCs w:val="false"/>
          <w:color w:val="1A1A2E"/>
          <w:sz w:val="22"/>
          <w:szCs w:val="22"/>
        </w:rPr>
        <w:t xml:space="preserve">Every effective prompt has three components. Miss any one and the output degrades.</w:t>
      </w:r>
    </w:p>
    <w:p>
      <w:pPr>
        <w:pStyle w:val="ListParagraph"/>
        <w:numPr>
          <w:ilvl w:val="0"/>
          <w:numId w:val="2"/>
        </w:numPr>
        <w:spacing w:after="100"/>
      </w:pPr>
      <w:r>
        <w:rPr>
          <w:rFonts w:ascii="Arial" w:cs="Arial" w:eastAsia="Arial" w:hAnsi="Arial"/>
          <w:b/>
          <w:bCs/>
          <w:color w:val="1A1A2E"/>
          <w:sz w:val="22"/>
          <w:szCs w:val="22"/>
        </w:rPr>
        <w:t xml:space="preserve">Set the stage: </w:t>
      </w:r>
      <w:r>
        <w:rPr>
          <w:rFonts w:ascii="Arial" w:cs="Arial" w:eastAsia="Arial" w:hAnsi="Arial"/>
          <w:color w:val="1A1A2E"/>
          <w:sz w:val="22"/>
          <w:szCs w:val="22"/>
        </w:rPr>
        <w:t xml:space="preserve">Who are you? What's the objective? What context does Claude need? 'I'm building a pitch deck for a streaming app targeting indie filmmakers' gives Claude the lens to filter every decision through.</w:t>
      </w:r>
    </w:p>
    <w:p>
      <w:pPr>
        <w:pStyle w:val="ListParagraph"/>
        <w:numPr>
          <w:ilvl w:val="0"/>
          <w:numId w:val="2"/>
        </w:numPr>
        <w:spacing w:after="100"/>
      </w:pPr>
      <w:r>
        <w:rPr>
          <w:rFonts w:ascii="Arial" w:cs="Arial" w:eastAsia="Arial" w:hAnsi="Arial"/>
          <w:b/>
          <w:bCs/>
          <w:color w:val="1A1A2E"/>
          <w:sz w:val="22"/>
          <w:szCs w:val="22"/>
        </w:rPr>
        <w:t xml:space="preserve">Define the task: </w:t>
      </w:r>
      <w:r>
        <w:rPr>
          <w:rFonts w:ascii="Arial" w:cs="Arial" w:eastAsia="Arial" w:hAnsi="Arial"/>
          <w:color w:val="1A1A2E"/>
          <w:sz w:val="22"/>
          <w:szCs w:val="22"/>
        </w:rPr>
        <w:t xml:space="preserve">What specific action do you want? Write, analyze, build, compare, debug, rewrite, summarize. Be precise. 'Help me with my website' is vague. 'Rewrite the hero section of my landing page to lead with the transformation instead of the feature list' is actionable.</w:t>
      </w:r>
    </w:p>
    <w:p>
      <w:pPr>
        <w:pStyle w:val="ListParagraph"/>
        <w:numPr>
          <w:ilvl w:val="0"/>
          <w:numId w:val="2"/>
        </w:numPr>
        <w:spacing w:after="100"/>
      </w:pPr>
      <w:r>
        <w:rPr>
          <w:rFonts w:ascii="Arial" w:cs="Arial" w:eastAsia="Arial" w:hAnsi="Arial"/>
          <w:b/>
          <w:bCs/>
          <w:color w:val="1A1A2E"/>
          <w:sz w:val="22"/>
          <w:szCs w:val="22"/>
        </w:rPr>
        <w:t xml:space="preserve">Specify the rules: </w:t>
      </w:r>
      <w:r>
        <w:rPr>
          <w:rFonts w:ascii="Arial" w:cs="Arial" w:eastAsia="Arial" w:hAnsi="Arial"/>
          <w:color w:val="1A1A2E"/>
          <w:sz w:val="22"/>
          <w:szCs w:val="22"/>
        </w:rPr>
        <w:t xml:space="preserve">Tone, format, length, what to include, what to exclude, examples of what good looks like. 'Write in calm authority voice, no em dashes, no buzzwords, under 200 words' gives Claude the guardrails.</w:t>
      </w:r>
    </w:p>
    <w:p>
      <w:pPr>
        <w:pStyle w:val="Heading2"/>
      </w:pPr>
      <w:r>
        <w:rPr>
          <w:rFonts w:ascii="Arial" w:cs="Arial" w:eastAsia="Arial" w:hAnsi="Arial"/>
          <w:b/>
          <w:bCs/>
        </w:rPr>
        <w:t xml:space="preserve">1.2 Advanced Techniques</w:t>
      </w:r>
    </w:p>
    <w:p>
      <w:pPr>
        <w:pStyle w:val="ListParagraph"/>
        <w:numPr>
          <w:ilvl w:val="0"/>
          <w:numId w:val="2"/>
        </w:numPr>
        <w:spacing w:after="100"/>
      </w:pPr>
      <w:r>
        <w:rPr>
          <w:rFonts w:ascii="Arial" w:cs="Arial" w:eastAsia="Arial" w:hAnsi="Arial"/>
          <w:b/>
          <w:bCs/>
          <w:color w:val="1A1A2E"/>
          <w:sz w:val="22"/>
          <w:szCs w:val="22"/>
        </w:rPr>
        <w:t xml:space="preserve">Few-shot examples: </w:t>
      </w:r>
      <w:r>
        <w:rPr>
          <w:rFonts w:ascii="Arial" w:cs="Arial" w:eastAsia="Arial" w:hAnsi="Arial"/>
          <w:color w:val="1A1A2E"/>
          <w:sz w:val="22"/>
          <w:szCs w:val="22"/>
        </w:rPr>
        <w:t xml:space="preserve">Show Claude 2-3 examples of exactly what you want before asking it to produce. 'Here are three LinkedIn posts that match my voice. Write the next one about [topic] in the same style.' This is the single most effective technique for consistent output quality.</w:t>
      </w:r>
    </w:p>
    <w:p>
      <w:pPr>
        <w:pStyle w:val="ListParagraph"/>
        <w:numPr>
          <w:ilvl w:val="0"/>
          <w:numId w:val="2"/>
        </w:numPr>
        <w:spacing w:after="100"/>
      </w:pPr>
      <w:r>
        <w:rPr>
          <w:rFonts w:ascii="Arial" w:cs="Arial" w:eastAsia="Arial" w:hAnsi="Arial"/>
          <w:b/>
          <w:bCs/>
          <w:color w:val="1A1A2E"/>
          <w:sz w:val="22"/>
          <w:szCs w:val="22"/>
        </w:rPr>
        <w:t xml:space="preserve">Chain of thought: </w:t>
      </w:r>
      <w:r>
        <w:rPr>
          <w:rFonts w:ascii="Arial" w:cs="Arial" w:eastAsia="Arial" w:hAnsi="Arial"/>
          <w:color w:val="1A1A2E"/>
          <w:sz w:val="22"/>
          <w:szCs w:val="22"/>
        </w:rPr>
        <w:t xml:space="preserve">Ask Claude to think step by step before answering. 'Before you write the email, first identify the prospect's likely objections, then address each one in order.' Forces deeper reasoning.</w:t>
      </w:r>
    </w:p>
    <w:p>
      <w:pPr>
        <w:pStyle w:val="ListParagraph"/>
        <w:numPr>
          <w:ilvl w:val="0"/>
          <w:numId w:val="2"/>
        </w:numPr>
        <w:spacing w:after="100"/>
      </w:pPr>
      <w:r>
        <w:rPr>
          <w:rFonts w:ascii="Arial" w:cs="Arial" w:eastAsia="Arial" w:hAnsi="Arial"/>
          <w:b/>
          <w:bCs/>
          <w:color w:val="1A1A2E"/>
          <w:sz w:val="22"/>
          <w:szCs w:val="22"/>
        </w:rPr>
        <w:t xml:space="preserve">XML tags for structure: </w:t>
      </w:r>
      <w:r>
        <w:rPr>
          <w:rFonts w:ascii="Arial" w:cs="Arial" w:eastAsia="Arial" w:hAnsi="Arial"/>
          <w:color w:val="1A1A2E"/>
          <w:sz w:val="22"/>
          <w:szCs w:val="22"/>
        </w:rPr>
        <w:t xml:space="preserve">Wrap different parts of your prompt in XML tags to help Claude parse complex inputs. &lt;context&gt;, &lt;task&gt;, &lt;rules&gt;, &lt;examples&gt;. Especially useful when feeding in long documents with instructions.</w:t>
      </w:r>
    </w:p>
    <w:p>
      <w:pPr>
        <w:pStyle w:val="ListParagraph"/>
        <w:numPr>
          <w:ilvl w:val="0"/>
          <w:numId w:val="2"/>
        </w:numPr>
        <w:spacing w:after="100"/>
      </w:pPr>
      <w:r>
        <w:rPr>
          <w:rFonts w:ascii="Arial" w:cs="Arial" w:eastAsia="Arial" w:hAnsi="Arial"/>
          <w:b/>
          <w:bCs/>
          <w:color w:val="1A1A2E"/>
          <w:sz w:val="22"/>
          <w:szCs w:val="22"/>
        </w:rPr>
        <w:t xml:space="preserve">Iterate, don't restart: </w:t>
      </w:r>
      <w:r>
        <w:rPr>
          <w:rFonts w:ascii="Arial" w:cs="Arial" w:eastAsia="Arial" w:hAnsi="Arial"/>
          <w:color w:val="1A1A2E"/>
          <w:sz w:val="22"/>
          <w:szCs w:val="22"/>
        </w:rPr>
        <w:t xml:space="preserve">If the first output is 70% right, don't start a new conversation. Tell Claude specifically what to fix: 'The tone is right but the second paragraph is too long. Tighten it to 2 sentences and make the CTA more direct.' Refinement within a conversation produces better results than starting over.</w:t>
      </w:r>
    </w:p>
    <w:p>
      <w:pPr>
        <w:pStyle w:val="Heading2"/>
      </w:pPr>
      <w:r>
        <w:rPr>
          <w:rFonts w:ascii="Arial" w:cs="Arial" w:eastAsia="Arial" w:hAnsi="Arial"/>
          <w:b/>
          <w:bCs/>
        </w:rPr>
        <w:t xml:space="preserve">1.3 Common Mistakes</w:t>
      </w:r>
    </w:p>
    <w:p>
      <w:pPr>
        <w:pStyle w:val="ListParagraph"/>
        <w:numPr>
          <w:ilvl w:val="0"/>
          <w:numId w:val="2"/>
        </w:numPr>
        <w:spacing w:after="100"/>
      </w:pPr>
      <w:r>
        <w:rPr>
          <w:rFonts w:ascii="Arial" w:cs="Arial" w:eastAsia="Arial" w:hAnsi="Arial"/>
          <w:sz w:val="22"/>
          <w:szCs w:val="22"/>
        </w:rPr>
        <w:t xml:space="preserve">Asking Claude to 'be creative' without constraints. Constraints produce better creative output than open-ended freedom.</w:t>
      </w:r>
    </w:p>
    <w:p>
      <w:pPr>
        <w:pStyle w:val="ListParagraph"/>
        <w:numPr>
          <w:ilvl w:val="0"/>
          <w:numId w:val="2"/>
        </w:numPr>
        <w:spacing w:after="100"/>
      </w:pPr>
      <w:r>
        <w:rPr>
          <w:rFonts w:ascii="Arial" w:cs="Arial" w:eastAsia="Arial" w:hAnsi="Arial"/>
          <w:sz w:val="22"/>
          <w:szCs w:val="22"/>
        </w:rPr>
        <w:t xml:space="preserve">Treating Claude like a search engine. It's a reasoning partner. Ask it to analyze, compare, and recommend, not just retrieve.</w:t>
      </w:r>
    </w:p>
    <w:p>
      <w:pPr>
        <w:pStyle w:val="ListParagraph"/>
        <w:numPr>
          <w:ilvl w:val="0"/>
          <w:numId w:val="2"/>
        </w:numPr>
        <w:spacing w:after="100"/>
      </w:pPr>
      <w:r>
        <w:rPr>
          <w:rFonts w:ascii="Arial" w:cs="Arial" w:eastAsia="Arial" w:hAnsi="Arial"/>
          <w:sz w:val="22"/>
          <w:szCs w:val="22"/>
        </w:rPr>
        <w:t xml:space="preserve">Not uploading context. If you have a brief, a document, a brand guide, or reference material, attach it. Claude with your files is 10x better than Claude without them.</w:t>
      </w:r>
    </w:p>
    <w:p>
      <w:pPr>
        <w:pStyle w:val="ListParagraph"/>
        <w:numPr>
          <w:ilvl w:val="0"/>
          <w:numId w:val="2"/>
        </w:numPr>
        <w:spacing w:after="100"/>
      </w:pPr>
      <w:r>
        <w:rPr>
          <w:rFonts w:ascii="Arial" w:cs="Arial" w:eastAsia="Arial" w:hAnsi="Arial"/>
          <w:sz w:val="22"/>
          <w:szCs w:val="22"/>
        </w:rPr>
        <w:t xml:space="preserve">Writing one massive prompt instead of having a conversation. Break complex work into steps. Let Claude do one thing well, review it, then move to the next.</w:t>
      </w:r>
    </w:p>
    <w:p>
      <w:r>
        <w:br w:type="page"/>
      </w:r>
    </w:p>
    <w:p>
      <w:pPr>
        <w:pStyle w:val="Heading1"/>
      </w:pPr>
      <w:r>
        <w:rPr>
          <w:rFonts w:ascii="Arial" w:cs="Arial" w:eastAsia="Arial" w:hAnsi="Arial"/>
          <w:b/>
          <w:bCs/>
        </w:rPr>
        <w:t xml:space="preserve">2. Projects and Artifacts</w:t>
      </w:r>
    </w:p>
    <w:p>
      <w:pPr>
        <w:pStyle w:val="Heading2"/>
      </w:pPr>
      <w:r>
        <w:rPr>
          <w:rFonts w:ascii="Arial" w:cs="Arial" w:eastAsia="Arial" w:hAnsi="Arial"/>
          <w:b/>
          <w:bCs/>
        </w:rPr>
        <w:t xml:space="preserve">2.1 Projects (Persistent Context)</w:t>
      </w:r>
    </w:p>
    <w:p>
      <w:pPr>
        <w:spacing w:after="160"/>
      </w:pPr>
      <w:r>
        <w:rPr>
          <w:rFonts w:ascii="Arial" w:cs="Arial" w:eastAsia="Arial" w:hAnsi="Arial"/>
          <w:b w:val="false"/>
          <w:bCs w:val="false"/>
          <w:i w:val="false"/>
          <w:iCs w:val="false"/>
          <w:color w:val="1A1A2E"/>
          <w:sz w:val="22"/>
          <w:szCs w:val="22"/>
        </w:rPr>
        <w:t xml:space="preserve">A Project is a container where context persists across conversations. Upload files, set custom instructions, and every new chat within that Project inherits the full context.</w:t>
      </w:r>
    </w:p>
    <w:p>
      <w:pPr>
        <w:pStyle w:val="ListParagraph"/>
        <w:numPr>
          <w:ilvl w:val="0"/>
          <w:numId w:val="2"/>
        </w:numPr>
        <w:spacing w:after="100"/>
      </w:pPr>
      <w:r>
        <w:rPr>
          <w:rFonts w:ascii="Arial" w:cs="Arial" w:eastAsia="Arial" w:hAnsi="Arial"/>
          <w:b/>
          <w:bCs/>
          <w:color w:val="1A1A2E"/>
          <w:sz w:val="22"/>
          <w:szCs w:val="22"/>
        </w:rPr>
        <w:t xml:space="preserve">When to use Projects: </w:t>
      </w:r>
      <w:r>
        <w:rPr>
          <w:rFonts w:ascii="Arial" w:cs="Arial" w:eastAsia="Arial" w:hAnsi="Arial"/>
          <w:color w:val="1A1A2E"/>
          <w:sz w:val="22"/>
          <w:szCs w:val="22"/>
        </w:rPr>
        <w:t xml:space="preserve">Ongoing work with consistent context. Your business, a client engagement, a book you're writing, a product you're building. Anything where re-explaining the background every conversation is wasted time.</w:t>
      </w:r>
    </w:p>
    <w:p>
      <w:pPr>
        <w:pStyle w:val="ListParagraph"/>
        <w:numPr>
          <w:ilvl w:val="0"/>
          <w:numId w:val="2"/>
        </w:numPr>
        <w:spacing w:after="100"/>
      </w:pPr>
      <w:r>
        <w:rPr>
          <w:rFonts w:ascii="Arial" w:cs="Arial" w:eastAsia="Arial" w:hAnsi="Arial"/>
          <w:b/>
          <w:bCs/>
          <w:color w:val="1A1A2E"/>
          <w:sz w:val="22"/>
          <w:szCs w:val="22"/>
        </w:rPr>
        <w:t xml:space="preserve">Project Knowledge: </w:t>
      </w:r>
      <w:r>
        <w:rPr>
          <w:rFonts w:ascii="Arial" w:cs="Arial" w:eastAsia="Arial" w:hAnsi="Arial"/>
          <w:color w:val="1A1A2E"/>
          <w:sz w:val="22"/>
          <w:szCs w:val="22"/>
        </w:rPr>
        <w:t xml:space="preserve">Upload documents, guides, brand assets, SOPs, and reference material. Claude searches this knowledge before answering. It's your private database that Claude consults on every response.</w:t>
      </w:r>
    </w:p>
    <w:p>
      <w:pPr>
        <w:pStyle w:val="ListParagraph"/>
        <w:numPr>
          <w:ilvl w:val="0"/>
          <w:numId w:val="2"/>
        </w:numPr>
        <w:spacing w:after="100"/>
      </w:pPr>
      <w:r>
        <w:rPr>
          <w:rFonts w:ascii="Arial" w:cs="Arial" w:eastAsia="Arial" w:hAnsi="Arial"/>
          <w:b/>
          <w:bCs/>
          <w:color w:val="1A1A2E"/>
          <w:sz w:val="22"/>
          <w:szCs w:val="22"/>
        </w:rPr>
        <w:t xml:space="preserve">Custom Instructions: </w:t>
      </w:r>
      <w:r>
        <w:rPr>
          <w:rFonts w:ascii="Arial" w:cs="Arial" w:eastAsia="Arial" w:hAnsi="Arial"/>
          <w:color w:val="1A1A2E"/>
          <w:sz w:val="22"/>
          <w:szCs w:val="22"/>
        </w:rPr>
        <w:t xml:space="preserve">Set rules that apply to every conversation in the Project. Tone, formatting, vocabulary, what to prioritize, what to avoid. Write these once and they govern everything.</w:t>
      </w:r>
    </w:p>
    <w:p>
      <w:pPr>
        <w:pStyle w:val="ListParagraph"/>
        <w:numPr>
          <w:ilvl w:val="0"/>
          <w:numId w:val="2"/>
        </w:numPr>
        <w:spacing w:after="100"/>
      </w:pPr>
      <w:r>
        <w:rPr>
          <w:rFonts w:ascii="Arial" w:cs="Arial" w:eastAsia="Arial" w:hAnsi="Arial"/>
          <w:b/>
          <w:bCs/>
          <w:color w:val="1A1A2E"/>
          <w:sz w:val="22"/>
          <w:szCs w:val="22"/>
        </w:rPr>
        <w:t xml:space="preserve">Cloud storage integration: </w:t>
      </w:r>
      <w:r>
        <w:rPr>
          <w:rFonts w:ascii="Arial" w:cs="Arial" w:eastAsia="Arial" w:hAnsi="Arial"/>
          <w:color w:val="1A1A2E"/>
          <w:sz w:val="22"/>
          <w:szCs w:val="22"/>
        </w:rPr>
        <w:t xml:space="preserve">Projects can connect to Google Drive and other cloud storage, pulling in documents without manual uploads.</w:t>
      </w:r>
    </w:p>
    <w:p>
      <w:pPr>
        <w:pStyle w:val="Heading2"/>
      </w:pPr>
      <w:r>
        <w:rPr>
          <w:rFonts w:ascii="Arial" w:cs="Arial" w:eastAsia="Arial" w:hAnsi="Arial"/>
          <w:b/>
          <w:bCs/>
        </w:rPr>
        <w:t xml:space="preserve">2.2 Artifacts (Shareable Outputs)</w:t>
      </w:r>
    </w:p>
    <w:p>
      <w:pPr>
        <w:spacing w:after="160"/>
      </w:pPr>
      <w:r>
        <w:rPr>
          <w:rFonts w:ascii="Arial" w:cs="Arial" w:eastAsia="Arial" w:hAnsi="Arial"/>
          <w:b w:val="false"/>
          <w:bCs w:val="false"/>
          <w:i w:val="false"/>
          <w:iCs w:val="false"/>
          <w:color w:val="1A1A2E"/>
          <w:sz w:val="22"/>
          <w:szCs w:val="22"/>
        </w:rPr>
        <w:t xml:space="preserve">Artifacts are standalone pieces of content Claude creates: documents, code, interactive apps, diagrams, presentations. They render in a separate panel and can be edited, iterated, and shared.</w:t>
      </w:r>
    </w:p>
    <w:p>
      <w:pPr>
        <w:pStyle w:val="ListParagraph"/>
        <w:numPr>
          <w:ilvl w:val="0"/>
          <w:numId w:val="2"/>
        </w:numPr>
        <w:spacing w:after="100"/>
      </w:pPr>
      <w:r>
        <w:rPr>
          <w:rFonts w:ascii="Arial" w:cs="Arial" w:eastAsia="Arial" w:hAnsi="Arial"/>
          <w:sz w:val="22"/>
          <w:szCs w:val="22"/>
        </w:rPr>
        <w:t xml:space="preserve">Use Artifacts for anything you'll use outside the conversation: reports, landing pages, React components, data visualizations, email templates</w:t>
      </w:r>
    </w:p>
    <w:p>
      <w:pPr>
        <w:pStyle w:val="ListParagraph"/>
        <w:numPr>
          <w:ilvl w:val="0"/>
          <w:numId w:val="2"/>
        </w:numPr>
        <w:spacing w:after="100"/>
      </w:pPr>
      <w:r>
        <w:rPr>
          <w:rFonts w:ascii="Arial" w:cs="Arial" w:eastAsia="Arial" w:hAnsi="Arial"/>
          <w:sz w:val="22"/>
          <w:szCs w:val="22"/>
        </w:rPr>
        <w:t xml:space="preserve">Edit Artifacts directly. Click into them and make changes, or ask Claude to modify specific sections.</w:t>
      </w:r>
    </w:p>
    <w:p>
      <w:pPr>
        <w:pStyle w:val="ListParagraph"/>
        <w:numPr>
          <w:ilvl w:val="0"/>
          <w:numId w:val="2"/>
        </w:numPr>
        <w:spacing w:after="100"/>
      </w:pPr>
      <w:r>
        <w:rPr>
          <w:rFonts w:ascii="Arial" w:cs="Arial" w:eastAsia="Arial" w:hAnsi="Arial"/>
          <w:sz w:val="22"/>
          <w:szCs w:val="22"/>
        </w:rPr>
        <w:t xml:space="preserve">Artifacts can be interactive: calculators, forms, dashboards, mini-apps. Claude can build functional tools, not just static documents.</w:t>
      </w:r>
    </w:p>
    <w:p>
      <w:r>
        <w:br w:type="page"/>
      </w:r>
    </w:p>
    <w:p>
      <w:pPr>
        <w:pStyle w:val="Heading1"/>
      </w:pPr>
      <w:r>
        <w:rPr>
          <w:rFonts w:ascii="Arial" w:cs="Arial" w:eastAsia="Arial" w:hAnsi="Arial"/>
          <w:b/>
          <w:bCs/>
        </w:rPr>
        <w:t xml:space="preserve">3. Claude Code (The Agentic Layer)</w:t>
      </w:r>
    </w:p>
    <w:p>
      <w:pPr>
        <w:pStyle w:val="Heading2"/>
      </w:pPr>
      <w:r>
        <w:rPr>
          <w:rFonts w:ascii="Arial" w:cs="Arial" w:eastAsia="Arial" w:hAnsi="Arial"/>
          <w:b/>
          <w:bCs/>
        </w:rPr>
        <w:t xml:space="preserve">3.1 Workspace Architecture</w:t>
      </w:r>
    </w:p>
    <w:p>
      <w:pPr>
        <w:spacing w:after="160"/>
      </w:pPr>
      <w:r>
        <w:rPr>
          <w:rFonts w:ascii="Arial" w:cs="Arial" w:eastAsia="Arial" w:hAnsi="Arial"/>
          <w:b w:val="false"/>
          <w:bCs w:val="false"/>
          <w:i w:val="false"/>
          <w:iCs w:val="false"/>
          <w:color w:val="1A1A2E"/>
          <w:sz w:val="22"/>
          <w:szCs w:val="22"/>
        </w:rPr>
        <w:t xml:space="preserve">Claude Code operates inside a workspace: a folder on your machine containing everything Claude needs to do your work. The architecture matters more than the prompts.</w:t>
      </w:r>
    </w:p>
    <w:p>
      <w:pPr>
        <w:pStyle w:val="Heading3"/>
      </w:pPr>
      <w:r>
        <w:rPr>
          <w:rFonts w:ascii="Arial" w:cs="Arial" w:eastAsia="Arial" w:hAnsi="Arial"/>
          <w:b/>
          <w:bCs/>
        </w:rPr>
        <w:t xml:space="preserve">The CLAUDE.md File</w:t>
      </w:r>
    </w:p>
    <w:p>
      <w:pPr>
        <w:spacing w:after="160"/>
      </w:pPr>
      <w:r>
        <w:rPr>
          <w:rFonts w:ascii="Arial" w:cs="Arial" w:eastAsia="Arial" w:hAnsi="Arial"/>
          <w:b w:val="false"/>
          <w:bCs w:val="false"/>
          <w:i w:val="false"/>
          <w:iCs w:val="false"/>
          <w:color w:val="1A1A2E"/>
          <w:sz w:val="22"/>
          <w:szCs w:val="22"/>
        </w:rPr>
        <w:t xml:space="preserve">This is the system prompt for your workspace. It tells Claude who you are, what this workspace is for, and how to operate. It sits at the root of the workspace folder and Claude reads it before doing anything.</w:t>
      </w:r>
    </w:p>
    <w:p>
      <w:pPr>
        <w:pStyle w:val="ListParagraph"/>
        <w:numPr>
          <w:ilvl w:val="0"/>
          <w:numId w:val="2"/>
        </w:numPr>
        <w:spacing w:after="100"/>
      </w:pPr>
      <w:r>
        <w:rPr>
          <w:rFonts w:ascii="Arial" w:cs="Arial" w:eastAsia="Arial" w:hAnsi="Arial"/>
          <w:sz w:val="22"/>
          <w:szCs w:val="22"/>
        </w:rPr>
        <w:t xml:space="preserve">Purpose of this workspace (what business/project is this for)</w:t>
      </w:r>
    </w:p>
    <w:p>
      <w:pPr>
        <w:pStyle w:val="ListParagraph"/>
        <w:numPr>
          <w:ilvl w:val="0"/>
          <w:numId w:val="2"/>
        </w:numPr>
        <w:spacing w:after="100"/>
      </w:pPr>
      <w:r>
        <w:rPr>
          <w:rFonts w:ascii="Arial" w:cs="Arial" w:eastAsia="Arial" w:hAnsi="Arial"/>
          <w:sz w:val="22"/>
          <w:szCs w:val="22"/>
        </w:rPr>
        <w:t xml:space="preserve">Who you are (your role, your business, your context)</w:t>
      </w:r>
    </w:p>
    <w:p>
      <w:pPr>
        <w:pStyle w:val="ListParagraph"/>
        <w:numPr>
          <w:ilvl w:val="0"/>
          <w:numId w:val="2"/>
        </w:numPr>
        <w:spacing w:after="100"/>
      </w:pPr>
      <w:r>
        <w:rPr>
          <w:rFonts w:ascii="Arial" w:cs="Arial" w:eastAsia="Arial" w:hAnsi="Arial"/>
          <w:sz w:val="22"/>
          <w:szCs w:val="22"/>
        </w:rPr>
        <w:t xml:space="preserve">How you want things done (coding standards, formatting rules, voice/tone, preferred tools and frameworks)</w:t>
      </w:r>
    </w:p>
    <w:p>
      <w:pPr>
        <w:pStyle w:val="ListParagraph"/>
        <w:numPr>
          <w:ilvl w:val="0"/>
          <w:numId w:val="2"/>
        </w:numPr>
        <w:spacing w:after="100"/>
      </w:pPr>
      <w:r>
        <w:rPr>
          <w:rFonts w:ascii="Arial" w:cs="Arial" w:eastAsia="Arial" w:hAnsi="Arial"/>
          <w:sz w:val="22"/>
          <w:szCs w:val="22"/>
        </w:rPr>
        <w:t xml:space="preserve">What to prioritize and what to avoid</w:t>
      </w:r>
    </w:p>
    <w:p>
      <w:pPr>
        <w:spacing w:after="160"/>
      </w:pPr>
      <w:r>
        <w:rPr>
          <w:rFonts w:ascii="Arial" w:cs="Arial" w:eastAsia="Arial" w:hAnsi="Arial"/>
          <w:b w:val="false"/>
          <w:bCs w:val="false"/>
          <w:i w:val="false"/>
          <w:iCs w:val="false"/>
          <w:color w:val="1A1A2E"/>
          <w:sz w:val="22"/>
          <w:szCs w:val="22"/>
        </w:rPr>
        <w:t xml:space="preserve">Think of CLAUDE.md as onboarding a new employee. The more you put in here, the less you repeat in every conversation.</w:t>
      </w:r>
    </w:p>
    <w:p>
      <w:pPr>
        <w:pStyle w:val="Heading3"/>
      </w:pPr>
      <w:r>
        <w:rPr>
          <w:rFonts w:ascii="Arial" w:cs="Arial" w:eastAsia="Arial" w:hAnsi="Arial"/>
          <w:b/>
          <w:bCs/>
        </w:rPr>
        <w:t xml:space="preserve">The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86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CLAUDE.md</w:t>
            </w:r>
          </w:p>
        </w:tc>
        <w:tc>
          <w:tcPr>
            <w:tcW w:type="dxa" w:w="68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Root system prompt. Who you are, what the workspace does, operating rules.</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Background documents Claude needs: brand guides, SOPs, competitor research, strategy docs, client briefs. Claude reads these when relevant.</w:t>
            </w:r>
          </w:p>
        </w:tc>
      </w:tr>
      <w:tr>
        <w:tc>
          <w:tcPr>
            <w:tcW w:type="dxa" w:w="25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/skills</w:t>
            </w:r>
          </w:p>
        </w:tc>
        <w:tc>
          <w:tcPr>
            <w:tcW w:type="dxa" w:w="68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Reusable workflow instructions. Each skill is a markdown file with step-by-step instructions for a specific task (create a PPTX, analyze competitors, build a landing page).</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/commands</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One-liner automations. Each command is a markdown file that chains multiple steps into a single invocation. Type /command-name and Claude executes the full sequence.</w:t>
            </w:r>
          </w:p>
        </w:tc>
      </w:tr>
      <w:tr>
        <w:tc>
          <w:tcPr>
            <w:tcW w:type="dxa" w:w="25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/outputs</w:t>
            </w:r>
          </w:p>
        </w:tc>
        <w:tc>
          <w:tcPr>
            <w:tcW w:type="dxa" w:w="68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Where Claude saves finished deliverables. Documents, code, exports.</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/plans</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Strategic plans, roadmaps, project timelines. Reference material Claude consults for decision-making.</w:t>
            </w:r>
          </w:p>
        </w:tc>
      </w:tr>
      <w:tr>
        <w:tc>
          <w:tcPr>
            <w:tcW w:type="dxa" w:w="25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/reference</w:t>
            </w:r>
          </w:p>
        </w:tc>
        <w:tc>
          <w:tcPr>
            <w:tcW w:type="dxa" w:w="68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Swipe files, templates, examples of 'what good looks like.' Claude uses these as style and quality references.</w:t>
            </w:r>
          </w:p>
        </w:tc>
      </w:tr>
    </w:tbl>
    <w:p>
      <w:pPr>
        <w:spacing w:after="120"/>
      </w:pPr>
    </w:p>
    <w:p>
      <w:pPr>
        <w:pStyle w:val="Heading2"/>
      </w:pPr>
      <w:r>
        <w:rPr>
          <w:rFonts w:ascii="Arial" w:cs="Arial" w:eastAsia="Arial" w:hAnsi="Arial"/>
          <w:b/>
          <w:bCs/>
        </w:rPr>
        <w:t xml:space="preserve">3.2 Skills and Commands</w:t>
      </w:r>
    </w:p>
    <w:p>
      <w:pPr>
        <w:pStyle w:val="Heading3"/>
      </w:pPr>
      <w:r>
        <w:rPr>
          <w:rFonts w:ascii="Arial" w:cs="Arial" w:eastAsia="Arial" w:hAnsi="Arial"/>
          <w:b/>
          <w:bCs/>
        </w:rPr>
        <w:t xml:space="preserve">Skills (Reusable Workflow Packages)</w:t>
      </w:r>
    </w:p>
    <w:p>
      <w:pPr>
        <w:spacing w:after="160"/>
      </w:pPr>
      <w:r>
        <w:rPr>
          <w:rFonts w:ascii="Arial" w:cs="Arial" w:eastAsia="Arial" w:hAnsi="Arial"/>
          <w:b w:val="false"/>
          <w:bCs w:val="false"/>
          <w:i w:val="false"/>
          <w:iCs w:val="false"/>
          <w:color w:val="1A1A2E"/>
          <w:sz w:val="22"/>
          <w:szCs w:val="22"/>
        </w:rPr>
        <w:t xml:space="preserve">A skill is a markdown file that teaches Claude how to do a specific type of work. It includes the steps, the tools to use, the quality standards, and common pitfalls to avoid.</w:t>
      </w:r>
    </w:p>
    <w:p>
      <w:pPr>
        <w:pStyle w:val="ListParagraph"/>
        <w:numPr>
          <w:ilvl w:val="0"/>
          <w:numId w:val="2"/>
        </w:numPr>
        <w:spacing w:after="100"/>
      </w:pPr>
      <w:r>
        <w:rPr>
          <w:rFonts w:ascii="Arial" w:cs="Arial" w:eastAsia="Arial" w:hAnsi="Arial"/>
          <w:sz w:val="22"/>
          <w:szCs w:val="22"/>
        </w:rPr>
        <w:t xml:space="preserve">Front-end design skill: how to build modern, professional web UIs with specific design tokens, component patterns, and styling constraints</w:t>
      </w:r>
    </w:p>
    <w:p>
      <w:pPr>
        <w:pStyle w:val="ListParagraph"/>
        <w:numPr>
          <w:ilvl w:val="0"/>
          <w:numId w:val="2"/>
        </w:numPr>
        <w:spacing w:after="100"/>
      </w:pPr>
      <w:r>
        <w:rPr>
          <w:rFonts w:ascii="Arial" w:cs="Arial" w:eastAsia="Arial" w:hAnsi="Arial"/>
          <w:sz w:val="22"/>
          <w:szCs w:val="22"/>
        </w:rPr>
        <w:t xml:space="preserve">PPTX skill: how to create presentation files with proper formatting, slide structure, and visual hierarchy</w:t>
      </w:r>
    </w:p>
    <w:p>
      <w:pPr>
        <w:pStyle w:val="ListParagraph"/>
        <w:numPr>
          <w:ilvl w:val="0"/>
          <w:numId w:val="2"/>
        </w:numPr>
        <w:spacing w:after="100"/>
      </w:pPr>
      <w:r>
        <w:rPr>
          <w:rFonts w:ascii="Arial" w:cs="Arial" w:eastAsia="Arial" w:hAnsi="Arial"/>
          <w:sz w:val="22"/>
          <w:szCs w:val="22"/>
        </w:rPr>
        <w:t xml:space="preserve">DOCX skill: how to create Word documents with headers, tables, and professional formatting</w:t>
      </w:r>
    </w:p>
    <w:p>
      <w:pPr>
        <w:pStyle w:val="ListParagraph"/>
        <w:numPr>
          <w:ilvl w:val="0"/>
          <w:numId w:val="2"/>
        </w:numPr>
        <w:spacing w:after="100"/>
      </w:pPr>
      <w:r>
        <w:rPr>
          <w:rFonts w:ascii="Arial" w:cs="Arial" w:eastAsia="Arial" w:hAnsi="Arial"/>
          <w:sz w:val="22"/>
          <w:szCs w:val="22"/>
        </w:rPr>
        <w:t xml:space="preserve">Competitor analysis skill: how to research, compare, and score competitors</w:t>
      </w:r>
    </w:p>
    <w:p>
      <w:pPr>
        <w:spacing w:after="160"/>
      </w:pPr>
      <w:r>
        <w:rPr>
          <w:rFonts w:ascii="Arial" w:cs="Arial" w:eastAsia="Arial" w:hAnsi="Arial"/>
          <w:b w:val="false"/>
          <w:bCs w:val="false"/>
          <w:i w:val="false"/>
          <w:iCs w:val="false"/>
          <w:color w:val="1A1A2E"/>
          <w:sz w:val="22"/>
          <w:szCs w:val="22"/>
        </w:rPr>
        <w:t xml:space="preserve">You can install skills from marketplaces, build your own, or modify existing ones. Skills stack: one command can invoke multiple skills in sequence.</w:t>
      </w:r>
    </w:p>
    <w:p>
      <w:pPr>
        <w:pStyle w:val="Heading3"/>
      </w:pPr>
      <w:r>
        <w:rPr>
          <w:rFonts w:ascii="Arial" w:cs="Arial" w:eastAsia="Arial" w:hAnsi="Arial"/>
          <w:b/>
          <w:bCs/>
        </w:rPr>
        <w:t xml:space="preserve">Commands (One-Liner Automations)</w:t>
      </w:r>
    </w:p>
    <w:p>
      <w:pPr>
        <w:spacing w:after="160"/>
      </w:pPr>
      <w:r>
        <w:rPr>
          <w:rFonts w:ascii="Arial" w:cs="Arial" w:eastAsia="Arial" w:hAnsi="Arial"/>
          <w:b w:val="false"/>
          <w:bCs w:val="false"/>
          <w:i w:val="false"/>
          <w:iCs w:val="false"/>
          <w:color w:val="1A1A2E"/>
          <w:sz w:val="22"/>
          <w:szCs w:val="22"/>
        </w:rPr>
        <w:t xml:space="preserve">A command file is a simple markdown file that defines a multi-step workflow. When you type /command-name, Claude reads the file and executes every step.</w:t>
      </w:r>
    </w:p>
    <w:p>
      <w:pPr>
        <w:spacing w:after="160"/>
      </w:pPr>
      <w:r>
        <w:rPr>
          <w:rFonts w:ascii="Arial" w:cs="Arial" w:eastAsia="Arial" w:hAnsi="Arial"/>
          <w:b w:val="false"/>
          <w:bCs w:val="false"/>
          <w:i w:val="false"/>
          <w:iCs w:val="false"/>
          <w:color w:val="1A1A2E"/>
          <w:sz w:val="22"/>
          <w:szCs w:val="22"/>
        </w:rPr>
        <w:t xml:space="preserve">Example: /weekly-report might instruct Claude to: read this week's sales data from the CRM, compare against last week, identify top 3 wins and top 3 problems, format it as a one-page report using the DOCX skill, and save it to /outputs.</w:t>
      </w:r>
    </w:p>
    <w:p>
      <w:pPr>
        <w:spacing w:after="160"/>
      </w:pPr>
      <w:r>
        <w:rPr>
          <w:rFonts w:ascii="Arial" w:cs="Arial" w:eastAsia="Arial" w:hAnsi="Arial"/>
          <w:b w:val="false"/>
          <w:bCs w:val="false"/>
          <w:i w:val="false"/>
          <w:iCs w:val="false"/>
          <w:color w:val="1A1A2E"/>
          <w:sz w:val="22"/>
          <w:szCs w:val="22"/>
        </w:rPr>
        <w:t xml:space="preserve">The power is in sequencing. You write the workflow once. Every Monday, you type one command and the report builds itself.</w:t>
      </w:r>
    </w:p>
    <w:p>
      <w:r>
        <w:br w:type="page"/>
      </w:r>
    </w:p>
    <w:p>
      <w:pPr>
        <w:pStyle w:val="Heading1"/>
      </w:pPr>
      <w:r>
        <w:rPr>
          <w:rFonts w:ascii="Arial" w:cs="Arial" w:eastAsia="Arial" w:hAnsi="Arial"/>
          <w:b/>
          <w:bCs/>
        </w:rPr>
        <w:t xml:space="preserve">4. Sub-Agents and MCP Servers</w:t>
      </w:r>
    </w:p>
    <w:p>
      <w:pPr>
        <w:pStyle w:val="Heading2"/>
      </w:pPr>
      <w:r>
        <w:rPr>
          <w:rFonts w:ascii="Arial" w:cs="Arial" w:eastAsia="Arial" w:hAnsi="Arial"/>
          <w:b/>
          <w:bCs/>
        </w:rPr>
        <w:t xml:space="preserve">4.1 Sub-Agents (Your AI Team)</w:t>
      </w:r>
    </w:p>
    <w:p>
      <w:pPr>
        <w:spacing w:after="160"/>
      </w:pPr>
      <w:r>
        <w:rPr>
          <w:rFonts w:ascii="Arial" w:cs="Arial" w:eastAsia="Arial" w:hAnsi="Arial"/>
          <w:b w:val="false"/>
          <w:bCs w:val="false"/>
          <w:i w:val="false"/>
          <w:iCs w:val="false"/>
          <w:color w:val="1A1A2E"/>
          <w:sz w:val="22"/>
          <w:szCs w:val="22"/>
        </w:rPr>
        <w:t xml:space="preserve">Sub-agents are specialized Claude instances, each with their own system prompt, tool access, and expertise. They operate independently but share the same workspace.</w:t>
      </w:r>
    </w:p>
    <w:p>
      <w:pPr>
        <w:pStyle w:val="Heading3"/>
      </w:pPr>
      <w:r>
        <w:rPr>
          <w:rFonts w:ascii="Arial" w:cs="Arial" w:eastAsia="Arial" w:hAnsi="Arial"/>
          <w:b/>
          <w:bCs/>
        </w:rPr>
        <w:t xml:space="preserve">Creating a Sub-Agent</w:t>
      </w:r>
    </w:p>
    <w:p>
      <w:pPr>
        <w:spacing w:after="160"/>
      </w:pPr>
      <w:r>
        <w:rPr>
          <w:rFonts w:ascii="Arial" w:cs="Arial" w:eastAsia="Arial" w:hAnsi="Arial"/>
          <w:b w:val="false"/>
          <w:bCs w:val="false"/>
          <w:i w:val="false"/>
          <w:iCs w:val="false"/>
          <w:color w:val="1A1A2E"/>
          <w:sz w:val="22"/>
          <w:szCs w:val="22"/>
        </w:rPr>
        <w:t xml:space="preserve">Each sub-agent is defined in a single markdown file with three components:</w:t>
      </w:r>
    </w:p>
    <w:p>
      <w:pPr>
        <w:pStyle w:val="ListParagraph"/>
        <w:numPr>
          <w:ilvl w:val="0"/>
          <w:numId w:val="3"/>
        </w:numPr>
        <w:spacing w:after="100"/>
      </w:pPr>
      <w:r>
        <w:rPr>
          <w:rFonts w:ascii="Arial" w:cs="Arial" w:eastAsia="Arial" w:hAnsi="Arial"/>
          <w:sz w:val="22"/>
          <w:szCs w:val="22"/>
        </w:rPr>
        <w:t xml:space="preserve">Tools: which capabilities this agent has access to. A frontend agent gets file reading/writing and browser tools. A backend agent gets database access and API tools. A QA agent gets testing tools. Restrict access to prevent agents from stepping on each other.</w:t>
      </w:r>
    </w:p>
    <w:p>
      <w:pPr>
        <w:pStyle w:val="ListParagraph"/>
        <w:numPr>
          <w:ilvl w:val="0"/>
          <w:numId w:val="3"/>
        </w:numPr>
        <w:spacing w:after="100"/>
      </w:pPr>
      <w:r>
        <w:rPr>
          <w:rFonts w:ascii="Arial" w:cs="Arial" w:eastAsia="Arial" w:hAnsi="Arial"/>
          <w:sz w:val="22"/>
          <w:szCs w:val="22"/>
        </w:rPr>
        <w:t xml:space="preserve">Description: tells Claude Code when to invoke this agent. 'Use this agent when you need to build, modify, or debug frontend components using React and Tailwind.' This is the routing instruction.</w:t>
      </w:r>
    </w:p>
    <w:p>
      <w:pPr>
        <w:pStyle w:val="ListParagraph"/>
        <w:numPr>
          <w:ilvl w:val="0"/>
          <w:numId w:val="3"/>
        </w:numPr>
        <w:spacing w:after="100"/>
      </w:pPr>
      <w:r>
        <w:rPr>
          <w:rFonts w:ascii="Arial" w:cs="Arial" w:eastAsia="Arial" w:hAnsi="Arial"/>
          <w:sz w:val="22"/>
          <w:szCs w:val="22"/>
        </w:rPr>
        <w:t xml:space="preserve">System prompt: the agent's expertise, biases, and constraints. 'You are an expert Next.js developer. Always use TypeScript. Prefer server components. Never use inline styles.' This gets more specific and refined over time as you learn what works.</w:t>
      </w:r>
    </w:p>
    <w:p>
      <w:pPr>
        <w:pStyle w:val="Heading3"/>
      </w:pPr>
      <w:r>
        <w:rPr>
          <w:rFonts w:ascii="Arial" w:cs="Arial" w:eastAsia="Arial" w:hAnsi="Arial"/>
          <w:b/>
          <w:bCs/>
        </w:rPr>
        <w:t xml:space="preserve">Multi-Agent Coordination</w:t>
      </w:r>
    </w:p>
    <w:p>
      <w:pPr>
        <w:spacing w:after="160"/>
      </w:pPr>
      <w:r>
        <w:rPr>
          <w:rFonts w:ascii="Arial" w:cs="Arial" w:eastAsia="Arial" w:hAnsi="Arial"/>
          <w:b w:val="false"/>
          <w:bCs w:val="false"/>
          <w:i w:val="false"/>
          <w:iCs w:val="false"/>
          <w:color w:val="1A1A2E"/>
          <w:sz w:val="22"/>
          <w:szCs w:val="22"/>
        </w:rPr>
        <w:t xml:space="preserve">For complex projects, multiple agents work in parallel under a lead agent:</w:t>
      </w:r>
    </w:p>
    <w:p>
      <w:pPr>
        <w:pStyle w:val="ListParagraph"/>
        <w:numPr>
          <w:ilvl w:val="0"/>
          <w:numId w:val="2"/>
        </w:numPr>
        <w:spacing w:after="100"/>
      </w:pPr>
      <w:r>
        <w:rPr>
          <w:rFonts w:ascii="Arial" w:cs="Arial" w:eastAsia="Arial" w:hAnsi="Arial"/>
          <w:sz w:val="22"/>
          <w:szCs w:val="22"/>
        </w:rPr>
        <w:t xml:space="preserve">The lead agent breaks the task into sub-tasks and delegates to specialized agents</w:t>
      </w:r>
    </w:p>
    <w:p>
      <w:pPr>
        <w:pStyle w:val="ListParagraph"/>
        <w:numPr>
          <w:ilvl w:val="0"/>
          <w:numId w:val="2"/>
        </w:numPr>
        <w:spacing w:after="100"/>
      </w:pPr>
      <w:r>
        <w:rPr>
          <w:rFonts w:ascii="Arial" w:cs="Arial" w:eastAsia="Arial" w:hAnsi="Arial"/>
          <w:sz w:val="22"/>
          <w:szCs w:val="22"/>
        </w:rPr>
        <w:t xml:space="preserve">Each agent works in its own context window with its own tools</w:t>
      </w:r>
    </w:p>
    <w:p>
      <w:pPr>
        <w:pStyle w:val="ListParagraph"/>
        <w:numPr>
          <w:ilvl w:val="0"/>
          <w:numId w:val="2"/>
        </w:numPr>
        <w:spacing w:after="100"/>
      </w:pPr>
      <w:r>
        <w:rPr>
          <w:rFonts w:ascii="Arial" w:cs="Arial" w:eastAsia="Arial" w:hAnsi="Arial"/>
          <w:sz w:val="22"/>
          <w:szCs w:val="22"/>
        </w:rPr>
        <w:t xml:space="preserve">Agents can hand off work to each other (frontend agent finishes a component, QA agent tests it)</w:t>
      </w:r>
    </w:p>
    <w:p>
      <w:pPr>
        <w:pStyle w:val="ListParagraph"/>
        <w:numPr>
          <w:ilvl w:val="0"/>
          <w:numId w:val="2"/>
        </w:numPr>
        <w:spacing w:after="100"/>
      </w:pPr>
      <w:r>
        <w:rPr>
          <w:rFonts w:ascii="Arial" w:cs="Arial" w:eastAsia="Arial" w:hAnsi="Arial"/>
          <w:sz w:val="22"/>
          <w:szCs w:val="22"/>
        </w:rPr>
        <w:t xml:space="preserve">The lead agent reviews, integrates, and resolves conflicts</w:t>
      </w:r>
    </w:p>
    <w:p>
      <w:pPr>
        <w:spacing w:after="160"/>
      </w:pPr>
      <w:r>
        <w:rPr>
          <w:rFonts w:ascii="Arial" w:cs="Arial" w:eastAsia="Arial" w:hAnsi="Arial"/>
          <w:b w:val="false"/>
          <w:bCs w:val="false"/>
          <w:i w:val="false"/>
          <w:iCs w:val="false"/>
          <w:color w:val="1A1A2E"/>
          <w:sz w:val="22"/>
          <w:szCs w:val="22"/>
        </w:rPr>
        <w:t xml:space="preserve">Common pitfall: sometimes the lead agent tries to do the work itself instead of delegating. Explicitly instruct it to spawn teammates and wait for their output.</w:t>
      </w:r>
    </w:p>
    <w:p>
      <w:pPr>
        <w:pStyle w:val="Heading2"/>
      </w:pPr>
      <w:r>
        <w:rPr>
          <w:rFonts w:ascii="Arial" w:cs="Arial" w:eastAsia="Arial" w:hAnsi="Arial"/>
          <w:b/>
          <w:bCs/>
        </w:rPr>
        <w:t xml:space="preserve">4.2 MCP Servers (External Tool Connections)</w:t>
      </w:r>
    </w:p>
    <w:p>
      <w:pPr>
        <w:spacing w:after="160"/>
      </w:pPr>
      <w:r>
        <w:rPr>
          <w:rFonts w:ascii="Arial" w:cs="Arial" w:eastAsia="Arial" w:hAnsi="Arial"/>
          <w:b w:val="false"/>
          <w:bCs w:val="false"/>
          <w:i w:val="false"/>
          <w:iCs w:val="false"/>
          <w:color w:val="1A1A2E"/>
          <w:sz w:val="22"/>
          <w:szCs w:val="22"/>
        </w:rPr>
        <w:t xml:space="preserve">MCP (Model Context Protocol) connects Claude to external systems: Gmail, Google Calendar, Slack, databases, APIs, CRMs, and any tool with an MCP server available.</w:t>
      </w:r>
    </w:p>
    <w:p>
      <w:pPr>
        <w:pStyle w:val="ListParagraph"/>
        <w:numPr>
          <w:ilvl w:val="0"/>
          <w:numId w:val="2"/>
        </w:numPr>
        <w:spacing w:after="100"/>
      </w:pPr>
      <w:r>
        <w:rPr>
          <w:rFonts w:ascii="Arial" w:cs="Arial" w:eastAsia="Arial" w:hAnsi="Arial"/>
          <w:sz w:val="22"/>
          <w:szCs w:val="22"/>
        </w:rPr>
        <w:t xml:space="preserve">Instead of copy-pasting data between tools, Claude reads and writes directly</w:t>
      </w:r>
    </w:p>
    <w:p>
      <w:pPr>
        <w:pStyle w:val="ListParagraph"/>
        <w:numPr>
          <w:ilvl w:val="0"/>
          <w:numId w:val="2"/>
        </w:numPr>
        <w:spacing w:after="100"/>
      </w:pPr>
      <w:r>
        <w:rPr>
          <w:rFonts w:ascii="Arial" w:cs="Arial" w:eastAsia="Arial" w:hAnsi="Arial"/>
          <w:sz w:val="22"/>
          <w:szCs w:val="22"/>
        </w:rPr>
        <w:t xml:space="preserve">An agent with Gmail MCP can draft and send emails. An agent with Google Calendar MCP can check availability and schedule meetings.</w:t>
      </w:r>
    </w:p>
    <w:p>
      <w:pPr>
        <w:pStyle w:val="ListParagraph"/>
        <w:numPr>
          <w:ilvl w:val="0"/>
          <w:numId w:val="2"/>
        </w:numPr>
        <w:spacing w:after="100"/>
      </w:pPr>
      <w:r>
        <w:rPr>
          <w:rFonts w:ascii="Arial" w:cs="Arial" w:eastAsia="Arial" w:hAnsi="Arial"/>
          <w:sz w:val="22"/>
          <w:szCs w:val="22"/>
        </w:rPr>
        <w:t xml:space="preserve">MCP servers can be added to specific sub-agents. A sales agent gets CRM access. A content agent gets your CMS. Each agent only sees the tools relevant to its job.</w:t>
      </w:r>
    </w:p>
    <w:p>
      <w:pPr>
        <w:pStyle w:val="ListParagraph"/>
        <w:numPr>
          <w:ilvl w:val="0"/>
          <w:numId w:val="2"/>
        </w:numPr>
        <w:spacing w:after="100"/>
      </w:pPr>
      <w:r>
        <w:rPr>
          <w:rFonts w:ascii="Arial" w:cs="Arial" w:eastAsia="Arial" w:hAnsi="Arial"/>
          <w:sz w:val="22"/>
          <w:szCs w:val="22"/>
        </w:rPr>
        <w:t xml:space="preserve">Security: review MCP server permissions carefully. Only grant the minimum access needed. Third-party MCP servers from unknown sources carry risk.</w:t>
      </w:r>
    </w:p>
    <w:p>
      <w:r>
        <w:br w:type="page"/>
      </w:r>
    </w:p>
    <w:p>
      <w:pPr>
        <w:pStyle w:val="Heading1"/>
      </w:pPr>
      <w:r>
        <w:rPr>
          <w:rFonts w:ascii="Arial" w:cs="Arial" w:eastAsia="Arial" w:hAnsi="Arial"/>
          <w:b/>
          <w:bCs/>
        </w:rPr>
        <w:t xml:space="preserve">5. Building Websites with Claude Code</w:t>
      </w:r>
    </w:p>
    <w:p>
      <w:pPr>
        <w:pStyle w:val="Heading2"/>
      </w:pPr>
      <w:r>
        <w:rPr>
          <w:rFonts w:ascii="Arial" w:cs="Arial" w:eastAsia="Arial" w:hAnsi="Arial"/>
          <w:b/>
          <w:bCs/>
        </w:rPr>
        <w:t xml:space="preserve">5.1 The Setup</w:t>
      </w:r>
    </w:p>
    <w:p>
      <w:pPr>
        <w:pStyle w:val="ListParagraph"/>
        <w:numPr>
          <w:ilvl w:val="0"/>
          <w:numId w:val="4"/>
        </w:numPr>
        <w:spacing w:after="100"/>
      </w:pPr>
      <w:r>
        <w:rPr>
          <w:rFonts w:ascii="Arial" w:cs="Arial" w:eastAsia="Arial" w:hAnsi="Arial"/>
          <w:sz w:val="22"/>
          <w:szCs w:val="22"/>
        </w:rPr>
        <w:t xml:space="preserve">Install VS Code and the Claude Code extension. Sign in with your Anthropic account (Pro or Max required).</w:t>
      </w:r>
    </w:p>
    <w:p>
      <w:pPr>
        <w:pStyle w:val="ListParagraph"/>
        <w:numPr>
          <w:ilvl w:val="0"/>
          <w:numId w:val="4"/>
        </w:numPr>
        <w:spacing w:after="100"/>
      </w:pPr>
      <w:r>
        <w:rPr>
          <w:rFonts w:ascii="Arial" w:cs="Arial" w:eastAsia="Arial" w:hAnsi="Arial"/>
          <w:sz w:val="22"/>
          <w:szCs w:val="22"/>
        </w:rPr>
        <w:t xml:space="preserve">Create a project folder. Initialize it with a CLAUDE.md or PROJECT.md that describes the site: what it's for, the tech stack, the design direction.</w:t>
      </w:r>
    </w:p>
    <w:p>
      <w:pPr>
        <w:pStyle w:val="ListParagraph"/>
        <w:numPr>
          <w:ilvl w:val="0"/>
          <w:numId w:val="4"/>
        </w:numPr>
        <w:spacing w:after="100"/>
      </w:pPr>
      <w:r>
        <w:rPr>
          <w:rFonts w:ascii="Arial" w:cs="Arial" w:eastAsia="Arial" w:hAnsi="Arial"/>
          <w:sz w:val="22"/>
          <w:szCs w:val="22"/>
        </w:rPr>
        <w:t xml:space="preserve">Install the front-end design skill. This is the single biggest quality lever. Without it, Claude builds generic-looking sites. With it, the output looks professional and modern.</w:t>
      </w:r>
    </w:p>
    <w:p>
      <w:pPr>
        <w:pStyle w:val="ListParagraph"/>
        <w:numPr>
          <w:ilvl w:val="0"/>
          <w:numId w:val="4"/>
        </w:numPr>
        <w:spacing w:after="100"/>
      </w:pPr>
      <w:r>
        <w:rPr>
          <w:rFonts w:ascii="Arial" w:cs="Arial" w:eastAsia="Arial" w:hAnsi="Arial"/>
          <w:sz w:val="22"/>
          <w:szCs w:val="22"/>
        </w:rPr>
        <w:t xml:space="preserve">Add your brand assets to a /brand_assets folder: logo files, brand guidelines (colors, typography, spacing), any reference screenshots or mood boards.</w:t>
      </w:r>
    </w:p>
    <w:p>
      <w:pPr>
        <w:pStyle w:val="Heading2"/>
      </w:pPr>
      <w:r>
        <w:rPr>
          <w:rFonts w:ascii="Arial" w:cs="Arial" w:eastAsia="Arial" w:hAnsi="Arial"/>
          <w:b/>
          <w:bCs/>
        </w:rPr>
        <w:t xml:space="preserve">5.2 The Five-Hack Workflow</w:t>
      </w:r>
    </w:p>
    <w:p>
      <w:pPr>
        <w:pStyle w:val="ListParagraph"/>
        <w:numPr>
          <w:ilvl w:val="0"/>
          <w:numId w:val="2"/>
        </w:numPr>
        <w:spacing w:after="100"/>
      </w:pPr>
      <w:r>
        <w:rPr>
          <w:rFonts w:ascii="Arial" w:cs="Arial" w:eastAsia="Arial" w:hAnsi="Arial"/>
          <w:b/>
          <w:bCs/>
          <w:color w:val="1A1A2E"/>
          <w:sz w:val="22"/>
          <w:szCs w:val="22"/>
        </w:rPr>
        <w:t xml:space="preserve">Hack 1: The front-end design skill. </w:t>
      </w:r>
      <w:r>
        <w:rPr>
          <w:rFonts w:ascii="Arial" w:cs="Arial" w:eastAsia="Arial" w:hAnsi="Arial"/>
          <w:color w:val="1A1A2E"/>
          <w:sz w:val="22"/>
          <w:szCs w:val="22"/>
        </w:rPr>
        <w:t xml:space="preserve">Always read and apply the skill before writing any code. It contains design tokens, component patterns, and styling constraints that prevent the 'AI vibe-coded' look.</w:t>
      </w:r>
    </w:p>
    <w:p>
      <w:pPr>
        <w:pStyle w:val="ListParagraph"/>
        <w:numPr>
          <w:ilvl w:val="0"/>
          <w:numId w:val="2"/>
        </w:numPr>
        <w:spacing w:after="100"/>
      </w:pPr>
      <w:r>
        <w:rPr>
          <w:rFonts w:ascii="Arial" w:cs="Arial" w:eastAsia="Arial" w:hAnsi="Arial"/>
          <w:b/>
          <w:bCs/>
          <w:color w:val="1A1A2E"/>
          <w:sz w:val="22"/>
          <w:szCs w:val="22"/>
        </w:rPr>
        <w:t xml:space="preserve">Hack 2: Brand assets folder. </w:t>
      </w:r>
      <w:r>
        <w:rPr>
          <w:rFonts w:ascii="Arial" w:cs="Arial" w:eastAsia="Arial" w:hAnsi="Arial"/>
          <w:color w:val="1A1A2E"/>
          <w:sz w:val="22"/>
          <w:szCs w:val="22"/>
        </w:rPr>
        <w:t xml:space="preserve">Upload your logo, brand guidelines, colors, and typography. Reference them in your PROJECT.md so Claude applies your identity to every page automatically.</w:t>
      </w:r>
    </w:p>
    <w:p>
      <w:pPr>
        <w:pStyle w:val="ListParagraph"/>
        <w:numPr>
          <w:ilvl w:val="0"/>
          <w:numId w:val="2"/>
        </w:numPr>
        <w:spacing w:after="100"/>
      </w:pPr>
      <w:r>
        <w:rPr>
          <w:rFonts w:ascii="Arial" w:cs="Arial" w:eastAsia="Arial" w:hAnsi="Arial"/>
          <w:b/>
          <w:bCs/>
          <w:color w:val="1A1A2E"/>
          <w:sz w:val="22"/>
          <w:szCs w:val="22"/>
        </w:rPr>
        <w:t xml:space="preserve">Hack 3: The clone-then-customize workflow. </w:t>
      </w:r>
      <w:r>
        <w:rPr>
          <w:rFonts w:ascii="Arial" w:cs="Arial" w:eastAsia="Arial" w:hAnsi="Arial"/>
          <w:color w:val="1A1A2E"/>
          <w:sz w:val="22"/>
          <w:szCs w:val="22"/>
        </w:rPr>
        <w:t xml:space="preserve">Find a site you like. Screenshot it. Feed the screenshot to Claude with 'Build this layout but with my brand identity.' Start from a proven design and adapt it, rather than describing from scratch.</w:t>
      </w:r>
    </w:p>
    <w:p>
      <w:pPr>
        <w:pStyle w:val="ListParagraph"/>
        <w:numPr>
          <w:ilvl w:val="0"/>
          <w:numId w:val="2"/>
        </w:numPr>
        <w:spacing w:after="100"/>
      </w:pPr>
      <w:r>
        <w:rPr>
          <w:rFonts w:ascii="Arial" w:cs="Arial" w:eastAsia="Arial" w:hAnsi="Arial"/>
          <w:b/>
          <w:bCs/>
          <w:color w:val="1A1A2E"/>
          <w:sz w:val="22"/>
          <w:szCs w:val="22"/>
        </w:rPr>
        <w:t xml:space="preserve">Hack 4: The screenshot QA loop. </w:t>
      </w:r>
      <w:r>
        <w:rPr>
          <w:rFonts w:ascii="Arial" w:cs="Arial" w:eastAsia="Arial" w:hAnsi="Arial"/>
          <w:color w:val="1A1A2E"/>
          <w:sz w:val="22"/>
          <w:szCs w:val="22"/>
        </w:rPr>
        <w:t xml:space="preserve">After Claude builds a page, take a screenshot and feed it back. 'Here's what it looks like. Fix the spacing on the hero section and make the CTA button larger.' Visual feedback catches what code review misses.</w:t>
      </w:r>
    </w:p>
    <w:p>
      <w:pPr>
        <w:pStyle w:val="ListParagraph"/>
        <w:numPr>
          <w:ilvl w:val="0"/>
          <w:numId w:val="2"/>
        </w:numPr>
        <w:spacing w:after="100"/>
      </w:pPr>
      <w:r>
        <w:rPr>
          <w:rFonts w:ascii="Arial" w:cs="Arial" w:eastAsia="Arial" w:hAnsi="Arial"/>
          <w:b/>
          <w:bCs/>
          <w:color w:val="1A1A2E"/>
          <w:sz w:val="22"/>
          <w:szCs w:val="22"/>
        </w:rPr>
        <w:t xml:space="preserve">Hack 5: Deploy to GitHub and Vercel. </w:t>
      </w:r>
      <w:r>
        <w:rPr>
          <w:rFonts w:ascii="Arial" w:cs="Arial" w:eastAsia="Arial" w:hAnsi="Arial"/>
          <w:color w:val="1A1A2E"/>
          <w:sz w:val="22"/>
          <w:szCs w:val="22"/>
        </w:rPr>
        <w:t xml:space="preserve">Push to a GitHub repo. Connect to Vercel for instant deployment. You have a live URL in minutes, not days.</w:t>
      </w:r>
    </w:p>
    <w:p>
      <w:pPr>
        <w:pStyle w:val="Heading2"/>
      </w:pPr>
      <w:r>
        <w:rPr>
          <w:rFonts w:ascii="Arial" w:cs="Arial" w:eastAsia="Arial" w:hAnsi="Arial"/>
          <w:b/>
          <w:bCs/>
        </w:rPr>
        <w:t xml:space="preserve">5.3 PROJECT.md for Websites</w:t>
      </w:r>
    </w:p>
    <w:p>
      <w:pPr>
        <w:spacing w:after="160"/>
      </w:pPr>
      <w:r>
        <w:rPr>
          <w:rFonts w:ascii="Arial" w:cs="Arial" w:eastAsia="Arial" w:hAnsi="Arial"/>
          <w:b w:val="false"/>
          <w:bCs w:val="false"/>
          <w:i w:val="false"/>
          <w:iCs w:val="false"/>
          <w:color w:val="1A1A2E"/>
          <w:sz w:val="22"/>
          <w:szCs w:val="22"/>
        </w:rPr>
        <w:t xml:space="preserve">The PROJECT.md file is your site's blueprint. Claude reads it before writing any code. Include:</w:t>
      </w:r>
    </w:p>
    <w:p>
      <w:pPr>
        <w:pStyle w:val="ListParagraph"/>
        <w:numPr>
          <w:ilvl w:val="0"/>
          <w:numId w:val="2"/>
        </w:numPr>
        <w:spacing w:after="100"/>
      </w:pPr>
      <w:r>
        <w:rPr>
          <w:rFonts w:ascii="Arial" w:cs="Arial" w:eastAsia="Arial" w:hAnsi="Arial"/>
          <w:sz w:val="22"/>
          <w:szCs w:val="22"/>
        </w:rPr>
        <w:t xml:space="preserve">Purpose: what the site does and who it's for</w:t>
      </w:r>
    </w:p>
    <w:p>
      <w:pPr>
        <w:pStyle w:val="ListParagraph"/>
        <w:numPr>
          <w:ilvl w:val="0"/>
          <w:numId w:val="2"/>
        </w:numPr>
        <w:spacing w:after="100"/>
      </w:pPr>
      <w:r>
        <w:rPr>
          <w:rFonts w:ascii="Arial" w:cs="Arial" w:eastAsia="Arial" w:hAnsi="Arial"/>
          <w:sz w:val="22"/>
          <w:szCs w:val="22"/>
        </w:rPr>
        <w:t xml:space="preserve">Tech stack: React/Next.js, Tailwind, shadcn/ui, or whatever you're using</w:t>
      </w:r>
    </w:p>
    <w:p>
      <w:pPr>
        <w:pStyle w:val="ListParagraph"/>
        <w:numPr>
          <w:ilvl w:val="0"/>
          <w:numId w:val="2"/>
        </w:numPr>
        <w:spacing w:after="100"/>
      </w:pPr>
      <w:r>
        <w:rPr>
          <w:rFonts w:ascii="Arial" w:cs="Arial" w:eastAsia="Arial" w:hAnsi="Arial"/>
          <w:sz w:val="22"/>
          <w:szCs w:val="22"/>
        </w:rPr>
        <w:t xml:space="preserve">Design direction: reference the front-end design skill. Point to brand assets. Include screenshot references.</w:t>
      </w:r>
    </w:p>
    <w:p>
      <w:pPr>
        <w:pStyle w:val="ListParagraph"/>
        <w:numPr>
          <w:ilvl w:val="0"/>
          <w:numId w:val="2"/>
        </w:numPr>
        <w:spacing w:after="100"/>
      </w:pPr>
      <w:r>
        <w:rPr>
          <w:rFonts w:ascii="Arial" w:cs="Arial" w:eastAsia="Arial" w:hAnsi="Arial"/>
          <w:sz w:val="22"/>
          <w:szCs w:val="22"/>
        </w:rPr>
        <w:t xml:space="preserve">Pages and structure: list every page, its purpose, and its content requirements</w:t>
      </w:r>
    </w:p>
    <w:p>
      <w:pPr>
        <w:pStyle w:val="ListParagraph"/>
        <w:numPr>
          <w:ilvl w:val="0"/>
          <w:numId w:val="2"/>
        </w:numPr>
        <w:spacing w:after="100"/>
      </w:pPr>
      <w:r>
        <w:rPr>
          <w:rFonts w:ascii="Arial" w:cs="Arial" w:eastAsia="Arial" w:hAnsi="Arial"/>
          <w:sz w:val="22"/>
          <w:szCs w:val="22"/>
        </w:rPr>
        <w:t xml:space="preserve">Tone and copy rules: voice guidelines for all text Claude generates on the site</w:t>
      </w:r>
    </w:p>
    <w:p>
      <w:pPr>
        <w:pStyle w:val="ListParagraph"/>
        <w:numPr>
          <w:ilvl w:val="0"/>
          <w:numId w:val="2"/>
        </w:numPr>
        <w:spacing w:after="100"/>
      </w:pPr>
      <w:r>
        <w:rPr>
          <w:rFonts w:ascii="Arial" w:cs="Arial" w:eastAsia="Arial" w:hAnsi="Arial"/>
          <w:sz w:val="22"/>
          <w:szCs w:val="22"/>
        </w:rPr>
        <w:t xml:space="preserve">What to avoid: no stock photos, no generic gradients, no placeholder text</w:t>
      </w:r>
    </w:p>
    <w:p>
      <w:r>
        <w:br w:type="page"/>
      </w:r>
    </w:p>
    <w:p>
      <w:pPr>
        <w:pStyle w:val="Heading1"/>
      </w:pPr>
      <w:r>
        <w:rPr>
          <w:rFonts w:ascii="Arial" w:cs="Arial" w:eastAsia="Arial" w:hAnsi="Arial"/>
          <w:b/>
          <w:bCs/>
        </w:rPr>
        <w:t xml:space="preserve">6. Key Features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Extended Thinking</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reasons step-by-step internally before responding. Deeper analysis, better complex outputs.</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Complex reasoning, architecture decisions, multi-step analysis, strategic planning. Not for simple questions.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Research Mode</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Claude searches the web, reads multiple sources, and synthesizes findings into a structured report.</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Market research, competitive analysis, current events, fact-checking. When you need breadth across many sources.</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Styles</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 voice and formatting rules that persist across responses.</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Set once per project. Controls tone, vocabulary, formatting, length. Eliminates repetitive instructions.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Memory</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Claude remembers facts about you across conversations (name, preferences, work context).</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Always on. Builds over time. Claude gets better at your specific needs the more you use it.</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Web Search</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searches the internet for current information within a conversation.</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you need real-time data, current prices, recent news, or facts that may have changed since training.</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File Upload</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Attach PDFs, images, spreadsheets, docs, code files directly to the conversation.</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Always. If you have relevant files, upload them. Claude with your data beats Claude without it.</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Claude in Chrome</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Browser extension that lets Claude see and interact with web pages you're viewing.</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Web audits, page analysis, extracting data from sites, working alongside your browsing.</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Co-work</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Claude works on your desktop files and tasks autonomously in the background.</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File management, document processing, repetitive tasks. Claude works while you do other things.</w:t>
            </w:r>
          </w:p>
        </w:tc>
      </w:tr>
    </w:tbl>
    <w:p>
      <w:r>
        <w:br w:type="page"/>
      </w:r>
    </w:p>
    <w:p>
      <w:pPr>
        <w:pStyle w:val="Heading1"/>
      </w:pPr>
      <w:r>
        <w:rPr>
          <w:rFonts w:ascii="Arial" w:cs="Arial" w:eastAsia="Arial" w:hAnsi="Arial"/>
          <w:b/>
          <w:bCs/>
        </w:rPr>
        <w:t xml:space="preserve">7. The Operator Playbook</w:t>
      </w:r>
    </w:p>
    <w:p>
      <w:pPr>
        <w:pStyle w:val="ListParagraph"/>
        <w:numPr>
          <w:ilvl w:val="0"/>
          <w:numId w:val="5"/>
        </w:numPr>
        <w:spacing w:after="100"/>
      </w:pPr>
      <w:r>
        <w:rPr>
          <w:rFonts w:ascii="Arial" w:cs="Arial" w:eastAsia="Arial" w:hAnsi="Arial"/>
          <w:sz w:val="22"/>
          <w:szCs w:val="22"/>
        </w:rPr>
        <w:t xml:space="preserve">Set up your first workspace (Day 1): Create a folder. Write your CLAUDE.md (who you are, what this workspace is for, how you want things done). Add a /context folder with your key documents. This alone will transform your output quality.</w:t>
      </w:r>
    </w:p>
    <w:p>
      <w:pPr>
        <w:pStyle w:val="ListParagraph"/>
        <w:numPr>
          <w:ilvl w:val="0"/>
          <w:numId w:val="5"/>
        </w:numPr>
        <w:spacing w:after="100"/>
      </w:pPr>
      <w:r>
        <w:rPr>
          <w:rFonts w:ascii="Arial" w:cs="Arial" w:eastAsia="Arial" w:hAnsi="Arial"/>
          <w:sz w:val="22"/>
          <w:szCs w:val="22"/>
        </w:rPr>
        <w:t xml:space="preserve">Install core skills (Day 1): Front-end design skill if you build websites. DOCX/PPTX/PDF skills if you create documents. These are pre-built workflow packages that dramatically improve output quality.</w:t>
      </w:r>
    </w:p>
    <w:p>
      <w:pPr>
        <w:pStyle w:val="ListParagraph"/>
        <w:numPr>
          <w:ilvl w:val="0"/>
          <w:numId w:val="5"/>
        </w:numPr>
        <w:spacing w:after="100"/>
      </w:pPr>
      <w:r>
        <w:rPr>
          <w:rFonts w:ascii="Arial" w:cs="Arial" w:eastAsia="Arial" w:hAnsi="Arial"/>
          <w:sz w:val="22"/>
          <w:szCs w:val="22"/>
        </w:rPr>
        <w:t xml:space="preserve">Build your first command (Week 1): Identify one repetitive workflow you do every week. Write it as a markdown file with step-by-step instructions. Save it in /commands. Test it. Refine it. Now that workflow is a one-liner.</w:t>
      </w:r>
    </w:p>
    <w:p>
      <w:pPr>
        <w:pStyle w:val="ListParagraph"/>
        <w:numPr>
          <w:ilvl w:val="0"/>
          <w:numId w:val="5"/>
        </w:numPr>
        <w:spacing w:after="100"/>
      </w:pPr>
      <w:r>
        <w:rPr>
          <w:rFonts w:ascii="Arial" w:cs="Arial" w:eastAsia="Arial" w:hAnsi="Arial"/>
          <w:sz w:val="22"/>
          <w:szCs w:val="22"/>
        </w:rPr>
        <w:t xml:space="preserve">Create your first sub-agent (Week 2): If you work across domains (frontend + backend, writing + research, strategy + execution), create a specialized agent for each. Give each its own system prompt and tool access.</w:t>
      </w:r>
    </w:p>
    <w:p>
      <w:pPr>
        <w:pStyle w:val="ListParagraph"/>
        <w:numPr>
          <w:ilvl w:val="0"/>
          <w:numId w:val="5"/>
        </w:numPr>
        <w:spacing w:after="100"/>
      </w:pPr>
      <w:r>
        <w:rPr>
          <w:rFonts w:ascii="Arial" w:cs="Arial" w:eastAsia="Arial" w:hAnsi="Arial"/>
          <w:sz w:val="22"/>
          <w:szCs w:val="22"/>
        </w:rPr>
        <w:t xml:space="preserve">Connect MCP servers (Week 2-3): Connect Claude to the external tools you use daily (email, calendar, CRM, cloud storage). Every connection eliminates one more copy-paste workflow.</w:t>
      </w:r>
    </w:p>
    <w:p>
      <w:pPr>
        <w:pStyle w:val="ListParagraph"/>
        <w:numPr>
          <w:ilvl w:val="0"/>
          <w:numId w:val="5"/>
        </w:numPr>
        <w:spacing w:after="100"/>
      </w:pPr>
      <w:r>
        <w:rPr>
          <w:rFonts w:ascii="Arial" w:cs="Arial" w:eastAsia="Arial" w:hAnsi="Arial"/>
          <w:sz w:val="22"/>
          <w:szCs w:val="22"/>
        </w:rPr>
        <w:t xml:space="preserve">Set up Projects for ongoing work (Week 1): Create a Project for each major area of your business. Upload the relevant knowledge. Set custom instructions. Every new conversation inherits the full context.</w:t>
      </w:r>
    </w:p>
    <w:p>
      <w:pPr>
        <w:pStyle w:val="ListParagraph"/>
        <w:numPr>
          <w:ilvl w:val="0"/>
          <w:numId w:val="5"/>
        </w:numPr>
        <w:spacing w:after="100"/>
      </w:pPr>
      <w:r>
        <w:rPr>
          <w:rFonts w:ascii="Arial" w:cs="Arial" w:eastAsia="Arial" w:hAnsi="Arial"/>
          <w:sz w:val="22"/>
          <w:szCs w:val="22"/>
        </w:rPr>
        <w:t xml:space="preserve">Build the feedback loop (Ongoing): After every output, ask: 'What context was Claude missing that would have made this better?' Add that context to the workspace. The workspace gets smarter over time.</w:t>
      </w:r>
    </w:p>
    <w:p>
      <w:pPr>
        <w:pStyle w:val="ListParagraph"/>
        <w:numPr>
          <w:ilvl w:val="0"/>
          <w:numId w:val="5"/>
        </w:numPr>
        <w:spacing w:after="100"/>
      </w:pPr>
      <w:r>
        <w:rPr>
          <w:rFonts w:ascii="Arial" w:cs="Arial" w:eastAsia="Arial" w:hAnsi="Arial"/>
          <w:sz w:val="22"/>
          <w:szCs w:val="22"/>
        </w:rPr>
        <w:t xml:space="preserve">Stack and automate (Month 2+): Chain commands together. Have one command that triggers three sub-agents, each running their own skill, producing a coordinated output. This is where Claude stops being an assistant and becomes a department.</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Stop writing better prompts. Start building better workspaces. The prompt is the last 5% of the system. The other 95% is the context architecture: the CLAUDE.md, the skills, the commands, the uploaded documents, the sub-agent configurations, and the MCP connections. When the workspace is built correctly, even a simple prompt produces exceptional output because Claude already knows who you are, what you're building, how you like things done, and which tools to use. The goal is a system where typing one sentence triggers an entire workflow. That's the operator's advantage.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2026-04-16T16:21:57.097Z</dcterms:created>
  <dcterms:modified xsi:type="dcterms:W3CDTF">2026-04-16T16:21:57.098Z</dcterms:modified>
</cp:coreProperties>
</file>

<file path=docProps/custom.xml><?xml version="1.0" encoding="utf-8"?>
<Properties xmlns="http://schemas.openxmlformats.org/officeDocument/2006/custom-properties" xmlns:vt="http://schemas.openxmlformats.org/officeDocument/2006/docPropsVTypes"/>
</file>