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351E172" wp14:textId="77777777">
      <w:pPr>
        <w:pStyle w:val="Title"/>
        <w:jc w:val="center"/>
      </w:pPr>
      <w:r>
        <w:t>Marshmallow Bot</w:t>
      </w:r>
    </w:p>
    <w:p xmlns:wp14="http://schemas.microsoft.com/office/word/2010/wordml" w14:paraId="30F9F9E1" wp14:textId="77777777">
      <w:pPr>
        <w:jc w:val="center"/>
      </w:pPr>
      <w:r>
        <w:rPr>
          <w:b/>
          <w:color w:val="1F6D7A"/>
          <w:sz w:val="24"/>
        </w:rPr>
        <w:t>Quick-Start Guide for a Mostly Assembled Bot</w:t>
      </w:r>
    </w:p>
    <w:p xmlns:wp14="http://schemas.microsoft.com/office/word/2010/wordml" w14:paraId="3D264056" wp14:textId="77777777">
      <w:pPr>
        <w:jc w:val="center"/>
      </w:pPr>
      <w:r>
        <w:rPr>
          <w:b/>
          <w:color w:val="E87524"/>
          <w:sz w:val="16"/>
        </w:rPr>
        <w:t>BUILD  •  PROGRAM  •  DRIVE  •  CREATE</w:t>
      </w:r>
    </w:p>
    <w:tbl>
      <w:tblPr>
        <w:tblW w:w="0" w:type="auto"/>
        <w:jc w:val="center"/>
        <w:tblLayout w:type="fixed"/>
        <w:tblLook w:val="04A0" w:firstRow="1" w:lastRow="0" w:firstColumn="1" w:lastColumn="0" w:noHBand="0" w:noVBand="1"/>
      </w:tblPr>
      <w:tblGrid>
        <w:gridCol w:w="10080"/>
      </w:tblGrid>
      <w:tr xmlns:wp14="http://schemas.microsoft.com/office/word/2010/wordml" w14:paraId="2D3FBF83" wp14:textId="77777777">
        <w:tc>
          <w:tcPr>
            <w:tcW w:w="10368" w:type="dxa"/>
            <w:shd w:fill="EAF2F5"/>
            <w:tcMar>
              <w:top w:w="100" w:type="dxa"/>
              <w:start w:w="150" w:type="dxa"/>
              <w:bottom w:w="100" w:type="dxa"/>
              <w:end w:w="150" w:type="dxa"/>
            </w:tcMar>
          </w:tcPr>
          <w:p w14:paraId="5118CD70" wp14:textId="77777777">
            <w:pPr>
              <w:jc w:val="left"/>
            </w:pPr>
            <w:r>
              <w:rPr>
                <w:b/>
                <w:color w:val="17324D"/>
              </w:rPr>
              <w:t>Start here if the chassis, wheels, motors, battery holder, and controller board are already assembled.</w:t>
            </w:r>
          </w:p>
        </w:tc>
      </w:tr>
    </w:tbl>
    <w:p xmlns:wp14="http://schemas.microsoft.com/office/word/2010/wordml" w14:paraId="2C9D3880" wp14:textId="77777777">
      <w:pPr>
        <w:pStyle w:val="Heading1"/>
      </w:pPr>
      <w:r>
        <w:t>Before You Begin</w:t>
      </w:r>
    </w:p>
    <w:p xmlns:wp14="http://schemas.microsoft.com/office/word/2010/wordml" w14:paraId="692594E4" wp14:textId="77777777">
      <w:pPr>
        <w:pStyle w:val="ListBullet"/>
        <w:ind w:left="288"/>
      </w:pPr>
      <w:r>
        <w:t>☐  4 fresh AA batteries</w:t>
      </w:r>
    </w:p>
    <w:p xmlns:wp14="http://schemas.microsoft.com/office/word/2010/wordml" w14:paraId="2D32DF93" wp14:textId="77777777">
      <w:pPr>
        <w:pStyle w:val="ListBullet"/>
        <w:ind w:left="288"/>
      </w:pPr>
      <w:r>
        <w:t>☐  A phone, tablet, or computer with Wi-Fi</w:t>
      </w:r>
    </w:p>
    <w:p xmlns:wp14="http://schemas.microsoft.com/office/word/2010/wordml" w14:paraId="65D73819" wp14:textId="77777777">
      <w:pPr>
        <w:pStyle w:val="ListBullet"/>
        <w:ind w:left="288"/>
      </w:pPr>
      <w:r>
        <w:t>☐  A clear indoor test area</w:t>
      </w:r>
    </w:p>
    <w:p xmlns:wp14="http://schemas.microsoft.com/office/word/2010/wordml" w14:paraId="54A22CF6" wp14:textId="77777777">
      <w:pPr>
        <w:pStyle w:val="ListBullet"/>
        <w:ind w:left="288"/>
      </w:pPr>
      <w:r>
        <w:t>☐  Mini marshmallows, only if the launcher is installed</w:t>
      </w:r>
    </w:p>
    <w:tbl>
      <w:tblPr>
        <w:tblW w:w="0" w:type="auto"/>
        <w:jc w:val="center"/>
        <w:tblLayout w:type="fixed"/>
        <w:tblLook w:val="04A0" w:firstRow="1" w:lastRow="0" w:firstColumn="1" w:lastColumn="0" w:noHBand="0" w:noVBand="1"/>
      </w:tblPr>
      <w:tblGrid>
        <w:gridCol w:w="10080"/>
      </w:tblGrid>
      <w:tr xmlns:wp14="http://schemas.microsoft.com/office/word/2010/wordml" w14:paraId="5E872447" wp14:textId="77777777">
        <w:tc>
          <w:tcPr>
            <w:tcW w:w="10368" w:type="dxa"/>
            <w:shd w:fill="FDECEC"/>
            <w:tcMar>
              <w:top w:w="100" w:type="dxa"/>
              <w:start w:w="150" w:type="dxa"/>
              <w:bottom w:w="100" w:type="dxa"/>
              <w:end w:w="150" w:type="dxa"/>
            </w:tcMar>
          </w:tcPr>
          <w:p w14:paraId="60CFC0E0" wp14:textId="77777777">
            <w:pPr>
              <w:jc w:val="left"/>
            </w:pPr>
            <w:r>
              <w:rPr>
                <w:b/>
                <w:color w:val="17324D"/>
              </w:rPr>
              <w:t>SAFETY: The mousetrap mechanism can snap fingers and the launcher can propel objects. Keep hands clear while cocked. Use only soft mini marshmallows. Never aim toward faces, people, animals, windows, or fragile objects. Adult supervision is recommended.</w:t>
            </w:r>
          </w:p>
        </w:tc>
      </w:tr>
    </w:tbl>
    <w:tbl>
      <w:tblPr>
        <w:tblW w:w="0" w:type="auto"/>
        <w:jc w:val="center"/>
        <w:tblLayout w:type="fixed"/>
        <w:tblLook w:val="04A0" w:firstRow="1" w:lastRow="0" w:firstColumn="1" w:lastColumn="0" w:noHBand="0" w:noVBand="1"/>
      </w:tblPr>
      <w:tblGrid>
        <w:gridCol w:w="792"/>
        <w:gridCol w:w="9288"/>
      </w:tblGrid>
      <w:tr xmlns:wp14="http://schemas.microsoft.com/office/word/2010/wordml" w14:paraId="724459E2" wp14:textId="77777777">
        <w:tc>
          <w:tcPr>
            <w:tcW w:w="5184" w:type="dxa"/>
            <w:shd w:fill="E87524"/>
            <w:tcMar>
              <w:top w:w="100" w:type="dxa"/>
              <w:start w:w="80" w:type="dxa"/>
              <w:bottom w:w="100" w:type="dxa"/>
              <w:end w:w="80" w:type="dxa"/>
            </w:tcMar>
            <w:vAlign w:val="center"/>
          </w:tcPr>
          <w:p w14:paraId="649841BE" wp14:textId="77777777">
            <w:pPr>
              <w:jc w:val="center"/>
            </w:pPr>
            <w:r>
              <w:rPr>
                <w:b/>
                <w:color w:val="FFFFFF"/>
                <w:sz w:val="36"/>
              </w:rPr>
              <w:t>1</w:t>
            </w:r>
          </w:p>
        </w:tc>
        <w:tc>
          <w:tcPr>
            <w:tcW w:w="5184" w:type="dxa"/>
            <w:shd w:fill="F4F7F8"/>
            <w:tcMar>
              <w:top w:w="100" w:type="dxa"/>
              <w:start w:w="140" w:type="dxa"/>
              <w:bottom w:w="100" w:type="dxa"/>
              <w:end w:w="140" w:type="dxa"/>
            </w:tcMar>
            <w:vAlign w:val="center"/>
          </w:tcPr>
          <w:p w14:paraId="2588D872" wp14:textId="77777777">
            <w:r>
              <w:rPr>
                <w:b/>
                <w:color w:val="17365D"/>
                <w:sz w:val="24"/>
              </w:rPr>
              <w:t>Inspect the bot</w:t>
            </w:r>
          </w:p>
          <w:p w14:paraId="1C92E534" wp14:textId="77777777">
            <w:pPr>
              <w:spacing w:after="0"/>
            </w:pPr>
            <w:r>
              <w:t>Confirm that both drive wheels turn freely, the battery holder is secure, and no wires are pinched. The optional launcher includes a mousetrap, a trigger servo, and a launching arm or spoon.</w:t>
            </w:r>
          </w:p>
        </w:tc>
      </w:tr>
    </w:tbl>
    <w:p xmlns:wp14="http://schemas.microsoft.com/office/word/2010/wordml" w14:paraId="672A6659" wp14:textId="77777777">
      <w:pPr>
        <w:spacing w:after="0"/>
      </w:pPr>
    </w:p>
    <w:tbl>
      <w:tblPr>
        <w:tblW w:w="0" w:type="auto"/>
        <w:jc w:val="center"/>
        <w:tblLayout w:type="fixed"/>
        <w:tblLook w:val="04A0" w:firstRow="1" w:lastRow="0" w:firstColumn="1" w:lastColumn="0" w:noHBand="0" w:noVBand="1"/>
      </w:tblPr>
      <w:tblGrid>
        <w:gridCol w:w="792"/>
        <w:gridCol w:w="9288"/>
      </w:tblGrid>
      <w:tr xmlns:wp14="http://schemas.microsoft.com/office/word/2010/wordml" w14:paraId="1EA31875" wp14:textId="77777777">
        <w:tc>
          <w:tcPr>
            <w:tcW w:w="5184" w:type="dxa"/>
            <w:shd w:fill="E87524"/>
            <w:tcMar>
              <w:top w:w="100" w:type="dxa"/>
              <w:start w:w="80" w:type="dxa"/>
              <w:bottom w:w="100" w:type="dxa"/>
              <w:end w:w="80" w:type="dxa"/>
            </w:tcMar>
            <w:vAlign w:val="center"/>
          </w:tcPr>
          <w:p w14:paraId="18F999B5" wp14:textId="77777777">
            <w:pPr>
              <w:jc w:val="center"/>
            </w:pPr>
            <w:r>
              <w:rPr>
                <w:b/>
                <w:color w:val="FFFFFF"/>
                <w:sz w:val="36"/>
              </w:rPr>
              <w:t>2</w:t>
            </w:r>
          </w:p>
        </w:tc>
        <w:tc>
          <w:tcPr>
            <w:tcW w:w="5184" w:type="dxa"/>
            <w:shd w:fill="F4F7F8"/>
            <w:tcMar>
              <w:top w:w="100" w:type="dxa"/>
              <w:start w:w="140" w:type="dxa"/>
              <w:bottom w:w="100" w:type="dxa"/>
              <w:end w:w="140" w:type="dxa"/>
            </w:tcMar>
            <w:vAlign w:val="center"/>
          </w:tcPr>
          <w:p w14:paraId="40CBAE89" wp14:textId="77777777">
            <w:r>
              <w:rPr>
                <w:b/>
                <w:color w:val="17365D"/>
                <w:sz w:val="24"/>
              </w:rPr>
              <w:t>Check the controller orientation</w:t>
            </w:r>
          </w:p>
          <w:p w14:paraId="5531624C" wp14:textId="77777777">
            <w:pPr>
              <w:spacing w:after="0"/>
            </w:pPr>
            <w:r>
              <w:t>The ESP32-C3 Super Mini must be seated in the expansion board with the USB-C connector on the same side as the expansion board’s white connector. The board can physically be installed backward, so verify this before applying power.</w:t>
            </w:r>
          </w:p>
        </w:tc>
      </w:tr>
    </w:tbl>
    <w:p xmlns:wp14="http://schemas.microsoft.com/office/word/2010/wordml" w14:paraId="0A37501D" wp14:textId="77777777">
      <w:pPr>
        <w:spacing w:after="0"/>
      </w:pPr>
    </w:p>
    <w:p xmlns:wp14="http://schemas.microsoft.com/office/word/2010/wordml" w14:paraId="5DAB6C7B" wp14:textId="77777777">
      <w:pPr>
        <w:jc w:val="center"/>
      </w:pPr>
      <w:r>
        <w:drawing>
          <wp:inline xmlns:a="http://schemas.openxmlformats.org/drawingml/2006/main" xmlns:pic="http://schemas.openxmlformats.org/drawingml/2006/picture" xmlns:wp14="http://schemas.microsoft.com/office/word/2010/wordprocessingDrawing" wp14:anchorId="62D29BE1" wp14:editId="7777777">
            <wp:extent cx="3108960" cy="2331720"/>
            <wp:docPr id="1" name="Picture 1" descr="Close view of ESP32-C3 Super Mini installed in an expansion board with servo leads attached." title="Controller installed in the expansion board"/>
            <wp:cNvGraphicFramePr>
              <a:graphicFrameLocks noChangeAspect="1"/>
            </wp:cNvGraphicFramePr>
            <a:graphic>
              <a:graphicData uri="http://schemas.openxmlformats.org/drawingml/2006/picture">
                <pic:pic>
                  <pic:nvPicPr>
                    <pic:cNvPr id="0" name="20260729_132440.jpg"/>
                    <pic:cNvPicPr/>
                  </pic:nvPicPr>
                  <pic:blipFill>
                    <a:blip r:embed="rId9"/>
                    <a:stretch>
                      <a:fillRect/>
                    </a:stretch>
                  </pic:blipFill>
                  <pic:spPr>
                    <a:xfrm>
                      <a:off x="0" y="0"/>
                      <a:ext cx="3108960" cy="2331720"/>
                    </a:xfrm>
                    <a:prstGeom prst="rect"/>
                  </pic:spPr>
                </pic:pic>
              </a:graphicData>
            </a:graphic>
          </wp:inline>
        </w:drawing>
      </w:r>
    </w:p>
    <w:p xmlns:wp14="http://schemas.microsoft.com/office/word/2010/wordml" w14:paraId="42E4CCFF" wp14:textId="77777777">
      <w:pPr>
        <w:jc w:val="center"/>
      </w:pPr>
      <w:r>
        <w:rPr>
          <w:i/>
          <w:color w:val="5B6573"/>
          <w:sz w:val="16"/>
        </w:rPr>
        <w:t>Controller installed in the expansion board</w:t>
      </w:r>
    </w:p>
    <w:tbl>
      <w:tblPr>
        <w:tblW w:w="0" w:type="auto"/>
        <w:jc w:val="center"/>
        <w:tblLayout w:type="fixed"/>
        <w:tblLook w:val="04A0" w:firstRow="1" w:lastRow="0" w:firstColumn="1" w:lastColumn="0" w:noHBand="0" w:noVBand="1"/>
      </w:tblPr>
      <w:tblGrid>
        <w:gridCol w:w="792"/>
        <w:gridCol w:w="9288"/>
      </w:tblGrid>
      <w:tr xmlns:wp14="http://schemas.microsoft.com/office/word/2010/wordml" w14:paraId="07C358D1" wp14:textId="77777777">
        <w:tc>
          <w:tcPr>
            <w:tcW w:w="5184" w:type="dxa"/>
            <w:shd w:fill="E87524"/>
            <w:tcMar>
              <w:top w:w="100" w:type="dxa"/>
              <w:start w:w="80" w:type="dxa"/>
              <w:bottom w:w="100" w:type="dxa"/>
              <w:end w:w="80" w:type="dxa"/>
            </w:tcMar>
            <w:vAlign w:val="center"/>
          </w:tcPr>
          <w:p w14:paraId="5FCD5EC4" wp14:textId="77777777">
            <w:pPr>
              <w:jc w:val="center"/>
            </w:pPr>
            <w:r>
              <w:rPr>
                <w:b/>
                <w:color w:val="FFFFFF"/>
                <w:sz w:val="36"/>
              </w:rPr>
              <w:t>3</w:t>
            </w:r>
          </w:p>
        </w:tc>
        <w:tc>
          <w:tcPr>
            <w:tcW w:w="5184" w:type="dxa"/>
            <w:shd w:fill="F4F7F8"/>
            <w:tcMar>
              <w:top w:w="100" w:type="dxa"/>
              <w:start w:w="140" w:type="dxa"/>
              <w:bottom w:w="100" w:type="dxa"/>
              <w:end w:w="140" w:type="dxa"/>
            </w:tcMar>
            <w:vAlign w:val="center"/>
          </w:tcPr>
          <w:p w14:paraId="7C853779" wp14:textId="77777777">
            <w:r>
              <w:rPr>
                <w:b/>
                <w:color w:val="17365D"/>
                <w:sz w:val="24"/>
              </w:rPr>
              <w:t>Check the three servo plugs</w:t>
            </w:r>
          </w:p>
          <w:p w14:paraId="2AE2C003" wp14:textId="77777777">
            <w:pPr>
              <w:spacing w:after="0"/>
            </w:pPr>
            <w:r>
              <w:t>Each servo plug has signal, power, and ground wires. Match the yellow/orange signal wire to the yellow signal row and the brown/black ground wire to the black row. The two wheel servos connect on opposite sides of the board. The optional trigger servo connects beside the right wheel servo as shown.</w:t>
            </w:r>
          </w:p>
        </w:tc>
      </w:tr>
    </w:tbl>
    <w:p xmlns:wp14="http://schemas.microsoft.com/office/word/2010/wordml" w14:paraId="02EB378F" wp14:textId="77777777">
      <w:pPr>
        <w:spacing w:after="0"/>
      </w:pPr>
    </w:p>
    <w:tbl>
      <w:tblPr>
        <w:tblW w:w="0" w:type="auto"/>
        <w:jc w:val="center"/>
        <w:tblLook w:val="04A0" w:firstRow="1" w:lastRow="0" w:firstColumn="1" w:lastColumn="0" w:noHBand="0" w:noVBand="1"/>
      </w:tblPr>
      <w:tblGrid>
        <w:gridCol w:w="5184"/>
        <w:gridCol w:w="5184"/>
      </w:tblGrid>
      <w:tr xmlns:wp14="http://schemas.microsoft.com/office/word/2010/wordml" w14:paraId="680017EE" wp14:textId="77777777">
        <w:tc>
          <w:tcPr>
            <w:tcW w:w="5184" w:type="dxa"/>
            <w:tcMar>
              <w:top w:w="60" w:type="dxa"/>
              <w:start w:w="60" w:type="dxa"/>
              <w:bottom w:w="60" w:type="dxa"/>
              <w:end w:w="60" w:type="dxa"/>
            </w:tcMar>
          </w:tcPr>
          <w:p w14:paraId="6A05A809" wp14:textId="77777777">
            <w:pPr>
              <w:jc w:val="center"/>
            </w:pPr>
            <w:r>
              <w:drawing>
                <wp:inline xmlns:a="http://schemas.openxmlformats.org/drawingml/2006/main" xmlns:pic="http://schemas.openxmlformats.org/drawingml/2006/picture" xmlns:wp14="http://schemas.microsoft.com/office/word/2010/wordprocessingDrawing" wp14:anchorId="2D828BF3" wp14:editId="7777777">
                  <wp:extent cx="2788920" cy="3718560"/>
                  <wp:docPr id="2" name="Picture 2" descr="Left-side connection on ESP32-C3 expansion board." title="Left-side connection"/>
                  <wp:cNvGraphicFramePr>
                    <a:graphicFrameLocks noChangeAspect="1"/>
                  </wp:cNvGraphicFramePr>
                  <a:graphic>
                    <a:graphicData uri="http://schemas.openxmlformats.org/drawingml/2006/picture">
                      <pic:pic>
                        <pic:nvPicPr>
                          <pic:cNvPr id="0" name="20260729_132310.jpg"/>
                          <pic:cNvPicPr/>
                        </pic:nvPicPr>
                        <pic:blipFill>
                          <a:blip r:embed="rId10"/>
                          <a:stretch>
                            <a:fillRect/>
                          </a:stretch>
                        </pic:blipFill>
                        <pic:spPr>
                          <a:xfrm>
                            <a:off x="0" y="0"/>
                            <a:ext cx="2788920" cy="3718560"/>
                          </a:xfrm>
                          <a:prstGeom prst="rect"/>
                        </pic:spPr>
                      </pic:pic>
                    </a:graphicData>
                  </a:graphic>
                </wp:inline>
              </w:drawing>
            </w:r>
          </w:p>
          <w:p w14:paraId="6FC43251" wp14:textId="77777777">
            <w:pPr>
              <w:jc w:val="center"/>
            </w:pPr>
            <w:r>
              <w:rPr>
                <w:i/>
                <w:sz w:val="16"/>
              </w:rPr>
              <w:t>Left-side connection</w:t>
            </w:r>
          </w:p>
        </w:tc>
        <w:tc>
          <w:tcPr>
            <w:tcW w:w="5184" w:type="dxa"/>
            <w:tcMar>
              <w:top w:w="60" w:type="dxa"/>
              <w:start w:w="60" w:type="dxa"/>
              <w:bottom w:w="60" w:type="dxa"/>
              <w:end w:w="60" w:type="dxa"/>
            </w:tcMar>
          </w:tcPr>
          <w:p w14:paraId="5A39BBE3" wp14:textId="77777777">
            <w:pPr>
              <w:jc w:val="center"/>
            </w:pPr>
            <w:r>
              <w:drawing>
                <wp:inline xmlns:a="http://schemas.openxmlformats.org/drawingml/2006/main" xmlns:pic="http://schemas.openxmlformats.org/drawingml/2006/picture" xmlns:wp14="http://schemas.microsoft.com/office/word/2010/wordprocessingDrawing" wp14:anchorId="2721049C" wp14:editId="7777777">
                  <wp:extent cx="2788920" cy="3718560"/>
                  <wp:docPr id="3" name="Picture 3" descr="Right-side and trigger connections on ESP32-C3 expansion board." title="Right-side and trigger connections"/>
                  <wp:cNvGraphicFramePr>
                    <a:graphicFrameLocks noChangeAspect="1"/>
                  </wp:cNvGraphicFramePr>
                  <a:graphic>
                    <a:graphicData uri="http://schemas.openxmlformats.org/drawingml/2006/picture">
                      <pic:pic>
                        <pic:nvPicPr>
                          <pic:cNvPr id="0" name="20260729_132312.jpg"/>
                          <pic:cNvPicPr/>
                        </pic:nvPicPr>
                        <pic:blipFill>
                          <a:blip r:embed="rId11"/>
                          <a:stretch>
                            <a:fillRect/>
                          </a:stretch>
                        </pic:blipFill>
                        <pic:spPr>
                          <a:xfrm>
                            <a:off x="0" y="0"/>
                            <a:ext cx="2788920" cy="3718560"/>
                          </a:xfrm>
                          <a:prstGeom prst="rect"/>
                        </pic:spPr>
                      </pic:pic>
                    </a:graphicData>
                  </a:graphic>
                </wp:inline>
              </w:drawing>
            </w:r>
          </w:p>
          <w:p w14:paraId="4C7C1490" wp14:textId="77777777">
            <w:pPr>
              <w:jc w:val="center"/>
            </w:pPr>
            <w:r>
              <w:rPr>
                <w:i/>
                <w:sz w:val="16"/>
              </w:rPr>
              <w:t>Right-side and trigger connections</w:t>
            </w:r>
          </w:p>
        </w:tc>
      </w:tr>
    </w:tbl>
    <w:tbl>
      <w:tblPr>
        <w:tblW w:w="0" w:type="auto"/>
        <w:jc w:val="center"/>
        <w:tblLayout w:type="fixed"/>
        <w:tblLook w:val="04A0" w:firstRow="1" w:lastRow="0" w:firstColumn="1" w:lastColumn="0" w:noHBand="0" w:noVBand="1"/>
      </w:tblPr>
      <w:tblGrid>
        <w:gridCol w:w="792"/>
        <w:gridCol w:w="9288"/>
      </w:tblGrid>
      <w:tr xmlns:wp14="http://schemas.microsoft.com/office/word/2010/wordml" w14:paraId="397797D9" wp14:textId="77777777">
        <w:tc>
          <w:tcPr>
            <w:tcW w:w="5184" w:type="dxa"/>
            <w:shd w:fill="E87524"/>
            <w:tcMar>
              <w:top w:w="100" w:type="dxa"/>
              <w:start w:w="80" w:type="dxa"/>
              <w:bottom w:w="100" w:type="dxa"/>
              <w:end w:w="80" w:type="dxa"/>
            </w:tcMar>
            <w:vAlign w:val="center"/>
          </w:tcPr>
          <w:p w14:paraId="2598DEE6" wp14:textId="77777777">
            <w:pPr>
              <w:jc w:val="center"/>
            </w:pPr>
            <w:r>
              <w:rPr>
                <w:b/>
                <w:color w:val="FFFFFF"/>
                <w:sz w:val="36"/>
              </w:rPr>
              <w:t>4</w:t>
            </w:r>
          </w:p>
        </w:tc>
        <w:tc>
          <w:tcPr>
            <w:tcW w:w="5184" w:type="dxa"/>
            <w:shd w:fill="F4F7F8"/>
            <w:tcMar>
              <w:top w:w="100" w:type="dxa"/>
              <w:start w:w="140" w:type="dxa"/>
              <w:bottom w:w="100" w:type="dxa"/>
              <w:end w:w="140" w:type="dxa"/>
            </w:tcMar>
            <w:vAlign w:val="center"/>
          </w:tcPr>
          <w:p w14:paraId="32C96698" wp14:textId="77777777">
            <w:r>
              <w:rPr>
                <w:b/>
                <w:color w:val="17365D"/>
                <w:sz w:val="24"/>
              </w:rPr>
              <w:t>Install batteries and connect power</w:t>
            </w:r>
          </w:p>
          <w:p w14:paraId="0CA40335" wp14:textId="77777777">
            <w:pPr>
              <w:spacing w:after="0"/>
            </w:pPr>
            <w:r>
              <w:t>Install four AA batteries. With the controller unplugged from USB, connect the battery plug only after checking polarity. On this build, the blue-marked wire aligns with the blue row and the black-marked wire aligns with the black row. Reversing this connector can damage the board or wiring.</w:t>
            </w:r>
          </w:p>
        </w:tc>
      </w:tr>
    </w:tbl>
    <w:p xmlns:wp14="http://schemas.microsoft.com/office/word/2010/wordml" w14:paraId="41C8F396" wp14:textId="77777777">
      <w:pPr>
        <w:spacing w:after="0"/>
      </w:pPr>
    </w:p>
    <w:p xmlns:wp14="http://schemas.microsoft.com/office/word/2010/wordml" w14:paraId="72A3D3EC" wp14:textId="77777777">
      <w:pPr>
        <w:jc w:val="center"/>
      </w:pPr>
      <w:r>
        <w:drawing>
          <wp:inline xmlns:a="http://schemas.openxmlformats.org/drawingml/2006/main" xmlns:pic="http://schemas.openxmlformats.org/drawingml/2006/picture" xmlns:wp14="http://schemas.microsoft.com/office/word/2010/wordprocessingDrawing" wp14:anchorId="01DF2504" wp14:editId="7777777">
            <wp:extent cx="3200400" cy="4267200"/>
            <wp:docPr id="4" name="Picture 4" descr="Power connector aligned with the color-coded rows on the expansion board." title="Battery-power connector orientation"/>
            <wp:cNvGraphicFramePr>
              <a:graphicFrameLocks noChangeAspect="1"/>
            </wp:cNvGraphicFramePr>
            <a:graphic>
              <a:graphicData uri="http://schemas.openxmlformats.org/drawingml/2006/picture">
                <pic:pic>
                  <pic:nvPicPr>
                    <pic:cNvPr id="0" name="20260729_132428.jpg"/>
                    <pic:cNvPicPr/>
                  </pic:nvPicPr>
                  <pic:blipFill>
                    <a:blip r:embed="rId12"/>
                    <a:stretch>
                      <a:fillRect/>
                    </a:stretch>
                  </pic:blipFill>
                  <pic:spPr>
                    <a:xfrm>
                      <a:off x="0" y="0"/>
                      <a:ext cx="3200400" cy="4267200"/>
                    </a:xfrm>
                    <a:prstGeom prst="rect"/>
                  </pic:spPr>
                </pic:pic>
              </a:graphicData>
            </a:graphic>
          </wp:inline>
        </w:drawing>
      </w:r>
    </w:p>
    <w:p xmlns:wp14="http://schemas.microsoft.com/office/word/2010/wordml" w14:paraId="13994B08" wp14:textId="77777777">
      <w:pPr>
        <w:jc w:val="center"/>
      </w:pPr>
      <w:r>
        <w:rPr>
          <w:i/>
          <w:color w:val="5B6573"/>
          <w:sz w:val="16"/>
        </w:rPr>
        <w:t>Battery-power connector orientation</w:t>
      </w:r>
    </w:p>
    <w:tbl>
      <w:tblPr>
        <w:tblW w:w="0" w:type="auto"/>
        <w:jc w:val="center"/>
        <w:tblLayout w:type="fixed"/>
        <w:tblLook w:val="04A0" w:firstRow="1" w:lastRow="0" w:firstColumn="1" w:lastColumn="0" w:noHBand="0" w:noVBand="1"/>
      </w:tblPr>
      <w:tblGrid>
        <w:gridCol w:w="792"/>
        <w:gridCol w:w="9288"/>
      </w:tblGrid>
      <w:tr xmlns:wp14="http://schemas.microsoft.com/office/word/2010/wordml" w14:paraId="13F8EEFC" wp14:textId="77777777">
        <w:tc>
          <w:tcPr>
            <w:tcW w:w="5184" w:type="dxa"/>
            <w:shd w:fill="E87524"/>
            <w:tcMar>
              <w:top w:w="100" w:type="dxa"/>
              <w:start w:w="80" w:type="dxa"/>
              <w:bottom w:w="100" w:type="dxa"/>
              <w:end w:w="80" w:type="dxa"/>
            </w:tcMar>
            <w:vAlign w:val="center"/>
          </w:tcPr>
          <w:p w14:paraId="78941E47" wp14:textId="77777777">
            <w:pPr>
              <w:jc w:val="center"/>
            </w:pPr>
            <w:r>
              <w:rPr>
                <w:b/>
                <w:color w:val="FFFFFF"/>
                <w:sz w:val="36"/>
              </w:rPr>
              <w:t>5</w:t>
            </w:r>
          </w:p>
        </w:tc>
        <w:tc>
          <w:tcPr>
            <w:tcW w:w="5184" w:type="dxa"/>
            <w:shd w:fill="F4F7F8"/>
            <w:tcMar>
              <w:top w:w="100" w:type="dxa"/>
              <w:start w:w="140" w:type="dxa"/>
              <w:bottom w:w="100" w:type="dxa"/>
              <w:end w:w="140" w:type="dxa"/>
            </w:tcMar>
            <w:vAlign w:val="center"/>
          </w:tcPr>
          <w:p w14:paraId="74D2258A" wp14:textId="77777777">
            <w:r>
              <w:rPr>
                <w:b/>
                <w:color w:val="17365D"/>
                <w:sz w:val="24"/>
              </w:rPr>
              <w:t>Connect to the robot Wi-Fi</w:t>
            </w:r>
          </w:p>
          <w:p w14:paraId="30DC8BCA" wp14:textId="77777777">
            <w:pPr>
              <w:spacing w:after="0"/>
            </w:pPr>
            <w:r>
              <w:t>After power is connected, an LED should light. On a phone, tablet, or computer, open Wi-Fi settings and join “MarshMallowBot” unless the network name was customized. Password: 12345678. The network controls the bot and normally does not provide internet access.</w:t>
            </w:r>
          </w:p>
        </w:tc>
      </w:tr>
    </w:tbl>
    <w:p xmlns:wp14="http://schemas.microsoft.com/office/word/2010/wordml" w14:paraId="0D0B940D" wp14:textId="77777777">
      <w:pPr>
        <w:spacing w:after="0"/>
      </w:pPr>
    </w:p>
    <w:tbl>
      <w:tblPr>
        <w:tblW w:w="0" w:type="auto"/>
        <w:jc w:val="center"/>
        <w:tblLayout w:type="fixed"/>
        <w:tblLook w:val="04A0" w:firstRow="1" w:lastRow="0" w:firstColumn="1" w:lastColumn="0" w:noHBand="0" w:noVBand="1"/>
      </w:tblPr>
      <w:tblGrid>
        <w:gridCol w:w="792"/>
        <w:gridCol w:w="9288"/>
      </w:tblGrid>
      <w:tr xmlns:wp14="http://schemas.microsoft.com/office/word/2010/wordml" w14:paraId="1481B46D" wp14:textId="77777777">
        <w:tc>
          <w:tcPr>
            <w:tcW w:w="5184" w:type="dxa"/>
            <w:shd w:fill="E87524"/>
            <w:tcMar>
              <w:top w:w="100" w:type="dxa"/>
              <w:start w:w="80" w:type="dxa"/>
              <w:bottom w:w="100" w:type="dxa"/>
              <w:end w:w="80" w:type="dxa"/>
            </w:tcMar>
            <w:vAlign w:val="center"/>
          </w:tcPr>
          <w:p w14:paraId="29B4EA11" wp14:textId="77777777">
            <w:pPr>
              <w:jc w:val="center"/>
            </w:pPr>
            <w:r>
              <w:rPr>
                <w:b/>
                <w:color w:val="FFFFFF"/>
                <w:sz w:val="36"/>
              </w:rPr>
              <w:t>6</w:t>
            </w:r>
          </w:p>
        </w:tc>
        <w:tc>
          <w:tcPr>
            <w:tcW w:w="5184" w:type="dxa"/>
            <w:shd w:fill="F4F7F8"/>
            <w:tcMar>
              <w:top w:w="100" w:type="dxa"/>
              <w:start w:w="140" w:type="dxa"/>
              <w:bottom w:w="100" w:type="dxa"/>
              <w:end w:w="140" w:type="dxa"/>
            </w:tcMar>
            <w:vAlign w:val="center"/>
          </w:tcPr>
          <w:p w14:paraId="27289836" wp14:textId="77777777">
            <w:r>
              <w:rPr>
                <w:b/>
                <w:color w:val="17365D"/>
                <w:sz w:val="24"/>
              </w:rPr>
              <w:t>Open the controller</w:t>
            </w:r>
          </w:p>
          <w:p w14:paraId="5FC659A0" wp14:textId="77777777">
            <w:pPr>
              <w:spacing w:after="0"/>
            </w:pPr>
            <w:r>
              <w:t>Open a web browser and enter 192.168.4.1 in the address bar. The driving interface should appear. Test Forward, Reverse, Left, and Right with the wheels raised slightly off the table first.</w:t>
            </w:r>
          </w:p>
        </w:tc>
      </w:tr>
    </w:tbl>
    <w:p xmlns:wp14="http://schemas.microsoft.com/office/word/2010/wordml" w14:paraId="0E27B00A" wp14:textId="77777777">
      <w:pPr>
        <w:spacing w:after="0"/>
      </w:pPr>
    </w:p>
    <w:tbl>
      <w:tblPr>
        <w:tblW w:w="0" w:type="auto"/>
        <w:jc w:val="center"/>
        <w:tblLayout w:type="fixed"/>
        <w:tblLook w:val="04A0" w:firstRow="1" w:lastRow="0" w:firstColumn="1" w:lastColumn="0" w:noHBand="0" w:noVBand="1"/>
      </w:tblPr>
      <w:tblGrid>
        <w:gridCol w:w="792"/>
        <w:gridCol w:w="9288"/>
      </w:tblGrid>
      <w:tr xmlns:wp14="http://schemas.microsoft.com/office/word/2010/wordml" w14:paraId="5858FE7E" wp14:textId="77777777">
        <w:tc>
          <w:tcPr>
            <w:tcW w:w="5184" w:type="dxa"/>
            <w:shd w:fill="E87524"/>
            <w:tcMar>
              <w:top w:w="100" w:type="dxa"/>
              <w:start w:w="80" w:type="dxa"/>
              <w:bottom w:w="100" w:type="dxa"/>
              <w:end w:w="80" w:type="dxa"/>
            </w:tcMar>
            <w:vAlign w:val="center"/>
          </w:tcPr>
          <w:p w14:paraId="75697EEC" wp14:textId="77777777">
            <w:pPr>
              <w:jc w:val="center"/>
            </w:pPr>
            <w:r>
              <w:rPr>
                <w:b/>
                <w:color w:val="FFFFFF"/>
                <w:sz w:val="36"/>
              </w:rPr>
              <w:t>7</w:t>
            </w:r>
          </w:p>
        </w:tc>
        <w:tc>
          <w:tcPr>
            <w:tcW w:w="5184" w:type="dxa"/>
            <w:shd w:fill="F4F7F8"/>
            <w:tcMar>
              <w:top w:w="100" w:type="dxa"/>
              <w:start w:w="140" w:type="dxa"/>
              <w:bottom w:w="100" w:type="dxa"/>
              <w:end w:w="140" w:type="dxa"/>
            </w:tcMar>
            <w:vAlign w:val="center"/>
          </w:tcPr>
          <w:p w14:paraId="1CBB43BB" wp14:textId="77777777">
            <w:r>
              <w:rPr>
                <w:b/>
                <w:color w:val="17365D"/>
                <w:sz w:val="24"/>
              </w:rPr>
              <w:t>Test the launcher, if installed</w:t>
            </w:r>
          </w:p>
          <w:p w14:paraId="2E223CF4" wp14:textId="77777777">
            <w:pPr>
              <w:spacing w:after="0"/>
            </w:pPr>
            <w:r>
              <w:t>Keep hands and bystanders clear. Cock the mousetrap only when ready to test. Press Fire once and verify that the servo horn pushes the mousetrap trigger without binding. Adjust the horn position only with the mousetrap released and power disconnected.</w:t>
            </w:r>
          </w:p>
        </w:tc>
      </w:tr>
    </w:tbl>
    <w:p xmlns:wp14="http://schemas.microsoft.com/office/word/2010/wordml" w14:paraId="60061E4C" wp14:textId="77777777">
      <w:pPr>
        <w:spacing w:after="0"/>
      </w:pPr>
    </w:p>
    <w:p xmlns:wp14="http://schemas.microsoft.com/office/word/2010/wordml" w14:paraId="5500632D" wp14:textId="77777777">
      <w:pPr>
        <w:pStyle w:val="Heading1"/>
      </w:pPr>
      <w:r>
        <w:t>Quick Troubleshooting</w:t>
      </w:r>
    </w:p>
    <w:tbl>
      <w:tblPr>
        <w:tblStyle w:val="LightShading-Accent1"/>
        <w:tblW w:w="0" w:type="auto"/>
        <w:jc w:val="center"/>
        <w:tblLook w:val="04A0" w:firstRow="1" w:lastRow="0" w:firstColumn="1" w:lastColumn="0" w:noHBand="0" w:noVBand="1"/>
      </w:tblPr>
      <w:tblGrid>
        <w:gridCol w:w="5184"/>
        <w:gridCol w:w="5184"/>
      </w:tblGrid>
      <w:tr xmlns:wp14="http://schemas.microsoft.com/office/word/2010/wordml" w14:paraId="17A37AE4" wp14:textId="77777777">
        <w:tc>
          <w:tcPr>
            <w:tcW w:w="5184" w:type="dxa"/>
          </w:tcPr>
          <w:p w14:paraId="20F74766" wp14:textId="77777777">
            <w:r>
              <w:t>Problem</w:t>
            </w:r>
          </w:p>
        </w:tc>
        <w:tc>
          <w:tcPr>
            <w:tcW w:w="5184" w:type="dxa"/>
          </w:tcPr>
          <w:p w14:paraId="2A6FD139" wp14:textId="77777777">
            <w:r>
              <w:t>What to check</w:t>
            </w:r>
          </w:p>
        </w:tc>
      </w:tr>
      <w:tr xmlns:wp14="http://schemas.microsoft.com/office/word/2010/wordml" w14:paraId="504AD87D" wp14:textId="77777777">
        <w:tc>
          <w:tcPr>
            <w:tcW w:w="5184" w:type="dxa"/>
          </w:tcPr>
          <w:p w14:paraId="52FD2CAE" wp14:textId="77777777">
            <w:r>
              <w:t>No light on the board</w:t>
            </w:r>
          </w:p>
        </w:tc>
        <w:tc>
          <w:tcPr>
            <w:tcW w:w="5184" w:type="dxa"/>
          </w:tcPr>
          <w:p w14:paraId="6DB2EE61" wp14:textId="77777777">
            <w:r>
              <w:t>Disconnect power immediately. Recheck fresh batteries, the battery holder, and connector polarity.</w:t>
            </w:r>
          </w:p>
        </w:tc>
      </w:tr>
      <w:tr xmlns:wp14="http://schemas.microsoft.com/office/word/2010/wordml" w14:paraId="1FB61BC0" wp14:textId="77777777">
        <w:tc>
          <w:tcPr>
            <w:tcW w:w="5184" w:type="dxa"/>
          </w:tcPr>
          <w:p w14:paraId="69419F81" wp14:textId="77777777">
            <w:r>
              <w:t>Wi-Fi network does not appear</w:t>
            </w:r>
          </w:p>
        </w:tc>
        <w:tc>
          <w:tcPr>
            <w:tcW w:w="5184" w:type="dxa"/>
          </w:tcPr>
          <w:p w14:paraId="7F2229D1" wp14:textId="77777777">
            <w:r>
              <w:t>Wait 15 seconds, then disconnect and reconnect power. Stay close to the bot and check that the ESP32 board is fully seated.</w:t>
            </w:r>
          </w:p>
        </w:tc>
      </w:tr>
      <w:tr xmlns:wp14="http://schemas.microsoft.com/office/word/2010/wordml" w14:paraId="3522872B" wp14:textId="77777777">
        <w:tc>
          <w:tcPr>
            <w:tcW w:w="5184" w:type="dxa"/>
          </w:tcPr>
          <w:p w14:paraId="28C6F2D4" wp14:textId="77777777">
            <w:r>
              <w:t>Web page will not open</w:t>
            </w:r>
          </w:p>
        </w:tc>
        <w:tc>
          <w:tcPr>
            <w:tcW w:w="5184" w:type="dxa"/>
          </w:tcPr>
          <w:p w14:paraId="51D9D775" wp14:textId="77777777">
            <w:r>
              <w:t>Confirm the device is connected to the bot’s Wi-Fi, then type 192.168.4.1 directly into the browser address bar.</w:t>
            </w:r>
          </w:p>
        </w:tc>
      </w:tr>
      <w:tr xmlns:wp14="http://schemas.microsoft.com/office/word/2010/wordml" w14:paraId="792C9CEC" wp14:textId="77777777">
        <w:tc>
          <w:tcPr>
            <w:tcW w:w="5184" w:type="dxa"/>
          </w:tcPr>
          <w:p w14:paraId="3F616515" wp14:textId="77777777">
            <w:r>
              <w:t>One wheel runs backward</w:t>
            </w:r>
          </w:p>
        </w:tc>
        <w:tc>
          <w:tcPr>
            <w:tcW w:w="5184" w:type="dxa"/>
          </w:tcPr>
          <w:p w14:paraId="07672C79" wp14:textId="77777777">
            <w:r>
              <w:t>First verify that the left and right servos are connected to the intended positions. A software direction setting may need to be changed.</w:t>
            </w:r>
          </w:p>
        </w:tc>
      </w:tr>
      <w:tr xmlns:wp14="http://schemas.microsoft.com/office/word/2010/wordml" w14:paraId="01FCB495" wp14:textId="77777777">
        <w:tc>
          <w:tcPr>
            <w:tcW w:w="5184" w:type="dxa"/>
          </w:tcPr>
          <w:p w14:paraId="2DA09CD1" wp14:textId="77777777">
            <w:r>
              <w:t>Bot moves when it should be stopped</w:t>
            </w:r>
          </w:p>
        </w:tc>
        <w:tc>
          <w:tcPr>
            <w:tcW w:w="5184" w:type="dxa"/>
          </w:tcPr>
          <w:p w14:paraId="57DD83F3" wp14:textId="77777777">
            <w:r>
              <w:t>A continuous-rotation servo may require neutral calibration or a software stop-value adjustment.</w:t>
            </w:r>
          </w:p>
        </w:tc>
      </w:tr>
      <w:tr xmlns:wp14="http://schemas.microsoft.com/office/word/2010/wordml" w14:paraId="258EB7E8" wp14:textId="77777777">
        <w:tc>
          <w:tcPr>
            <w:tcW w:w="5184" w:type="dxa"/>
          </w:tcPr>
          <w:p w14:paraId="11A1C978" wp14:textId="77777777">
            <w:r>
              <w:t>Fire button does not release the trap</w:t>
            </w:r>
          </w:p>
        </w:tc>
        <w:tc>
          <w:tcPr>
            <w:tcW w:w="5184" w:type="dxa"/>
          </w:tcPr>
          <w:p w14:paraId="6E7DE115" wp14:textId="77777777">
            <w:r>
              <w:t>With the trap released and power disconnected, check trigger-servo connection and horn angle.</w:t>
            </w:r>
          </w:p>
        </w:tc>
      </w:tr>
    </w:tbl>
    <w:p xmlns:wp14="http://schemas.microsoft.com/office/word/2010/wordml" w14:paraId="5F6FEEA2" wp14:textId="77777777">
      <w:pPr>
        <w:pStyle w:val="Heading1"/>
      </w:pPr>
      <w:r>
        <w:t>Project Files and Updates</w:t>
      </w:r>
    </w:p>
    <w:p xmlns:wp14="http://schemas.microsoft.com/office/word/2010/wordml" w14:paraId="4CF06DE0" wp14:textId="77777777">
      <w:r>
        <w:t xml:space="preserve">Scan the QR code for code, 3D-print files, build information, and future updates. </w:t>
      </w:r>
      <w:r>
        <w:rPr>
          <w:b/>
        </w:rPr>
        <w:t>https://github.com/bryceehill/MarshmallowBot</w:t>
      </w:r>
    </w:p>
    <w:p xmlns:wp14="http://schemas.microsoft.com/office/word/2010/wordml" w14:paraId="44EAFD9C" wp14:textId="77777777">
      <w:pPr>
        <w:jc w:val="center"/>
      </w:pPr>
      <w:r>
        <w:drawing>
          <wp:inline xmlns:a="http://schemas.openxmlformats.org/drawingml/2006/main" xmlns:pic="http://schemas.openxmlformats.org/drawingml/2006/picture" xmlns:wp14="http://schemas.microsoft.com/office/word/2010/wordprocessingDrawing" wp14:anchorId="6A0B45C1" wp14:editId="7777777">
            <wp:extent cx="1417320" cy="1417320"/>
            <wp:docPr id="5" name="Picture 5" descr="QR code linking to the MarshmallowBot GitHub repository." title="MarshmallowBot GitHub QR code"/>
            <wp:cNvGraphicFramePr>
              <a:graphicFrameLocks noChangeAspect="1"/>
            </wp:cNvGraphicFramePr>
            <a:graphic>
              <a:graphicData uri="http://schemas.openxmlformats.org/drawingml/2006/picture">
                <pic:pic>
                  <pic:nvPicPr>
                    <pic:cNvPr id="0" name="marshmallowbot_qr.png"/>
                    <pic:cNvPicPr/>
                  </pic:nvPicPr>
                  <pic:blipFill>
                    <a:blip r:embed="rId13"/>
                    <a:stretch>
                      <a:fillRect/>
                    </a:stretch>
                  </pic:blipFill>
                  <pic:spPr>
                    <a:xfrm>
                      <a:off x="0" y="0"/>
                      <a:ext cx="1417320" cy="1417320"/>
                    </a:xfrm>
                    <a:prstGeom prst="rect"/>
                  </pic:spPr>
                </pic:pic>
              </a:graphicData>
            </a:graphic>
          </wp:inline>
        </w:drawing>
      </w:r>
    </w:p>
    <w:sectPr w:rsidRPr="0006063C" w:rsidR="00FC693F" w:rsidSect="00034616">
      <w:footerReference w:type="default" r:id="rId14"/>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BD21A0A" wp14:textId="77777777">
    <w:pPr>
      <w:pStyle w:val="Footer"/>
      <w:jc w:val="center"/>
    </w:pPr>
    <w:r>
      <w:rPr>
        <w:color w:val="5B6573"/>
        <w:sz w:val="16"/>
      </w:rPr>
      <w:t>Marshmallow Bot • Quick-Start Guide • github.com/bryceehill/MarshmallowBot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30CF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AB30DF6-7AB3-41ED-A5A8-AC08580152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ptos" w:hAnsi="Aptos"/>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ptos Display" w:hAnsi="Aptos Display" w:asciiTheme="majorHAnsi" w:hAnsiTheme="majorHAnsi" w:eastAsiaTheme="majorEastAsia"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ptos Display" w:hAnsi="Aptos Display" w:asciiTheme="majorHAnsi" w:hAnsiTheme="majorHAnsi" w:eastAsiaTheme="majorEastAsia" w:cstheme="majorBidi"/>
      <w:b/>
      <w:bCs/>
      <w:color w:val="1F6D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ptos Display" w:hAnsi="Aptos Display" w:asciiTheme="majorHAnsi" w:hAnsiTheme="majorHAnsi" w:eastAsiaTheme="majorEastAsia" w:cstheme="majorBidi"/>
      <w:b/>
      <w:bCs/>
      <w:color w:val="E875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200" w:after="100" w:line="240" w:lineRule="auto"/>
      <w:contextualSpacing/>
    </w:pPr>
    <w:rPr>
      <w:rFonts w:ascii="Aptos Display" w:hAnsi="Aptos Display" w:asciiTheme="majorHAnsi" w:hAnsiTheme="majorHAnsi" w:eastAsiaTheme="majorEastAsia" w:cstheme="majorBidi"/>
      <w:b/>
      <w:color w:val="17365D"/>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jpg" Id="rId9" /><Relationship Type="http://schemas.openxmlformats.org/officeDocument/2006/relationships/image" Target="media/image2.jpg" Id="rId10" /><Relationship Type="http://schemas.openxmlformats.org/officeDocument/2006/relationships/image" Target="media/image3.jpg" Id="rId11" /><Relationship Type="http://schemas.openxmlformats.org/officeDocument/2006/relationships/image" Target="media/image4.jpg" Id="rId12" /><Relationship Type="http://schemas.openxmlformats.org/officeDocument/2006/relationships/image" Target="media/image5.png" Id="rId13"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Hill, Bryce</dc:creator>
  <keywords/>
  <dc:description>generated by python-docx</dc:description>
  <lastModifiedBy>Hill, Bryce</lastModifiedBy>
  <revision>2</revision>
  <dcterms:created xsi:type="dcterms:W3CDTF">2026-09-30T22:27:16.3698509Z</dcterms:created>
  <dcterms:modified xsi:type="dcterms:W3CDTF">2026-09-30T22:45:25.8681113Z</dcterms:modified>
  <category/>
</coreProperties>
</file>