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6"/>
          <w:szCs w:val="36"/>
        </w:rPr>
      </w:pPr>
      <w:bookmarkStart w:colFirst="0" w:colLast="0" w:name="_heading=h.gjdgxs" w:id="0"/>
      <w:bookmarkEnd w:id="0"/>
      <w:r w:rsidDel="00000000" w:rsidR="00000000" w:rsidRPr="00000000">
        <w:rPr>
          <w:sz w:val="36"/>
          <w:szCs w:val="36"/>
          <w:rtl w:val="0"/>
        </w:rPr>
        <w:t xml:space="preserve">Root Cause Analysis</w:t>
      </w:r>
    </w:p>
    <w:p w:rsidR="00000000" w:rsidDel="00000000" w:rsidP="00000000" w:rsidRDefault="00000000" w:rsidRPr="00000000" w14:paraId="00000002">
      <w:pPr>
        <w:rPr/>
      </w:pPr>
      <w:r w:rsidDel="00000000" w:rsidR="00000000" w:rsidRPr="00000000">
        <w:rPr>
          <w:b w:val="1"/>
          <w:rtl w:val="0"/>
        </w:rPr>
        <w:t xml:space="preserve">Points possible:</w:t>
      </w:r>
      <w:r w:rsidDel="00000000" w:rsidR="00000000" w:rsidRPr="00000000">
        <w:rPr>
          <w:rtl w:val="0"/>
        </w:rPr>
        <w:t xml:space="preserve"> 50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jc w:val="center"/>
              <w:rPr/>
            </w:pPr>
            <w:r w:rsidDel="00000000" w:rsidR="00000000" w:rsidRPr="00000000">
              <w:rPr>
                <w:rtl w:val="0"/>
              </w:rPr>
              <w:t xml:space="preserve">Category</w:t>
            </w:r>
          </w:p>
        </w:tc>
        <w:tc>
          <w:tcPr/>
          <w:p w:rsidR="00000000" w:rsidDel="00000000" w:rsidP="00000000" w:rsidRDefault="00000000" w:rsidRPr="00000000" w14:paraId="00000004">
            <w:pPr>
              <w:jc w:val="center"/>
              <w:rPr/>
            </w:pPr>
            <w:r w:rsidDel="00000000" w:rsidR="00000000" w:rsidRPr="00000000">
              <w:rPr>
                <w:rtl w:val="0"/>
              </w:rPr>
              <w:t xml:space="preserve">Criteria</w:t>
            </w:r>
          </w:p>
        </w:tc>
        <w:tc>
          <w:tcPr/>
          <w:p w:rsidR="00000000" w:rsidDel="00000000" w:rsidP="00000000" w:rsidRDefault="00000000" w:rsidRPr="00000000" w14:paraId="00000005">
            <w:pPr>
              <w:jc w:val="center"/>
              <w:rPr/>
            </w:pPr>
            <w:r w:rsidDel="00000000" w:rsidR="00000000" w:rsidRPr="00000000">
              <w:rPr>
                <w:rtl w:val="0"/>
              </w:rPr>
              <w:t xml:space="preserve">% of Grade</w:t>
            </w:r>
          </w:p>
        </w:tc>
      </w:tr>
      <w:tr>
        <w:tc>
          <w:tcPr/>
          <w:p w:rsidR="00000000" w:rsidDel="00000000" w:rsidP="00000000" w:rsidRDefault="00000000" w:rsidRPr="00000000" w14:paraId="00000006">
            <w:pPr>
              <w:rPr/>
            </w:pPr>
            <w:r w:rsidDel="00000000" w:rsidR="00000000" w:rsidRPr="00000000">
              <w:rPr>
                <w:rtl w:val="0"/>
              </w:rPr>
              <w:t xml:space="preserve">Critical Thinking</w:t>
            </w:r>
          </w:p>
        </w:tc>
        <w:tc>
          <w:tcPr/>
          <w:p w:rsidR="00000000" w:rsidDel="00000000" w:rsidP="00000000" w:rsidRDefault="00000000" w:rsidRPr="00000000" w14:paraId="00000007">
            <w:pPr>
              <w:rPr/>
            </w:pPr>
            <w:r w:rsidDel="00000000" w:rsidR="00000000" w:rsidRPr="00000000">
              <w:rPr>
                <w:rtl w:val="0"/>
              </w:rPr>
              <w:t xml:space="preserve">Student identifies difficulties and blockers met during the week’s project and shows an understanding of why they occurred. Student exhibits problem solving skills by following the problem to the root cause and identifying solutions to overcome the problem.</w:t>
            </w:r>
          </w:p>
        </w:tc>
        <w:tc>
          <w:tcPr/>
          <w:p w:rsidR="00000000" w:rsidDel="00000000" w:rsidP="00000000" w:rsidRDefault="00000000" w:rsidRPr="00000000" w14:paraId="00000008">
            <w:pPr>
              <w:jc w:val="right"/>
              <w:rPr/>
            </w:pPr>
            <w:r w:rsidDel="00000000" w:rsidR="00000000" w:rsidRPr="00000000">
              <w:rPr>
                <w:rtl w:val="0"/>
              </w:rPr>
              <w:t xml:space="preserve">34</w:t>
            </w:r>
          </w:p>
        </w:tc>
      </w:tr>
      <w:tr>
        <w:tc>
          <w:tcPr/>
          <w:p w:rsidR="00000000" w:rsidDel="00000000" w:rsidP="00000000" w:rsidRDefault="00000000" w:rsidRPr="00000000" w14:paraId="00000009">
            <w:pPr>
              <w:rPr/>
            </w:pPr>
            <w:r w:rsidDel="00000000" w:rsidR="00000000" w:rsidRPr="00000000">
              <w:rPr>
                <w:rtl w:val="0"/>
              </w:rPr>
              <w:t xml:space="preserve">Citations</w:t>
            </w:r>
          </w:p>
        </w:tc>
        <w:tc>
          <w:tcPr/>
          <w:p w:rsidR="00000000" w:rsidDel="00000000" w:rsidP="00000000" w:rsidRDefault="00000000" w:rsidRPr="00000000" w14:paraId="0000000A">
            <w:pPr>
              <w:rPr/>
            </w:pPr>
            <w:r w:rsidDel="00000000" w:rsidR="00000000" w:rsidRPr="00000000">
              <w:rPr>
                <w:rtl w:val="0"/>
              </w:rPr>
              <w:t xml:space="preserve">Student references sources used to overcome the issues outlined.</w:t>
            </w:r>
          </w:p>
        </w:tc>
        <w:tc>
          <w:tcPr/>
          <w:p w:rsidR="00000000" w:rsidDel="00000000" w:rsidP="00000000" w:rsidRDefault="00000000" w:rsidRPr="00000000" w14:paraId="0000000B">
            <w:pPr>
              <w:jc w:val="right"/>
              <w:rPr/>
            </w:pPr>
            <w:r w:rsidDel="00000000" w:rsidR="00000000" w:rsidRPr="00000000">
              <w:rPr>
                <w:rtl w:val="0"/>
              </w:rPr>
              <w:t xml:space="preserve">33</w:t>
            </w:r>
          </w:p>
        </w:tc>
      </w:tr>
      <w:tr>
        <w:tc>
          <w:tcPr/>
          <w:p w:rsidR="00000000" w:rsidDel="00000000" w:rsidP="00000000" w:rsidRDefault="00000000" w:rsidRPr="00000000" w14:paraId="0000000C">
            <w:pPr>
              <w:rPr/>
            </w:pPr>
            <w:r w:rsidDel="00000000" w:rsidR="00000000" w:rsidRPr="00000000">
              <w:rPr>
                <w:rtl w:val="0"/>
              </w:rPr>
              <w:t xml:space="preserve">Organization</w:t>
            </w:r>
          </w:p>
        </w:tc>
        <w:tc>
          <w:tcPr/>
          <w:p w:rsidR="00000000" w:rsidDel="00000000" w:rsidP="00000000" w:rsidRDefault="00000000" w:rsidRPr="00000000" w14:paraId="0000000D">
            <w:pPr>
              <w:rPr/>
            </w:pPr>
            <w:r w:rsidDel="00000000" w:rsidR="00000000" w:rsidRPr="00000000">
              <w:rPr>
                <w:rtl w:val="0"/>
              </w:rPr>
              <w:t xml:space="preserve">Thoughts are concise and clear.</w:t>
            </w:r>
          </w:p>
        </w:tc>
        <w:tc>
          <w:tcPr/>
          <w:p w:rsidR="00000000" w:rsidDel="00000000" w:rsidP="00000000" w:rsidRDefault="00000000" w:rsidRPr="00000000" w14:paraId="0000000E">
            <w:pPr>
              <w:jc w:val="right"/>
              <w:rPr/>
            </w:pPr>
            <w:r w:rsidDel="00000000" w:rsidR="00000000" w:rsidRPr="00000000">
              <w:rPr>
                <w:rtl w:val="0"/>
              </w:rPr>
              <w:t xml:space="preserve">33</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b w:val="1"/>
          <w:rtl w:val="0"/>
        </w:rPr>
        <w:t xml:space="preserve">Instructions:</w:t>
      </w:r>
      <w:r w:rsidDel="00000000" w:rsidR="00000000" w:rsidRPr="00000000">
        <w:rPr>
          <w:rtl w:val="0"/>
        </w:rPr>
        <w:t xml:space="preserve"> Identify difficulties, errors, or mistakes made this week. Ponder and research the root cause for these issues. Write what you learned from them. Push this document to your GitHub repository for this week. Add the URL for this week’s repository to this document where instructed and submit this document to your instructor when complete.</w:t>
      </w:r>
    </w:p>
    <w:p w:rsidR="00000000" w:rsidDel="00000000" w:rsidP="00000000" w:rsidRDefault="00000000" w:rsidRPr="00000000" w14:paraId="00000011">
      <w:pPr>
        <w:rPr>
          <w:b w:val="1"/>
        </w:rPr>
      </w:pPr>
      <w:r w:rsidDel="00000000" w:rsidR="00000000" w:rsidRPr="00000000">
        <w:rPr>
          <w:b w:val="1"/>
          <w:rtl w:val="0"/>
        </w:rPr>
        <w:t xml:space="preserve">Difficulties, Errors, or Mistakes:</w:t>
      </w:r>
    </w:p>
    <w:p w:rsidR="00000000" w:rsidDel="00000000" w:rsidP="00000000" w:rsidRDefault="00000000" w:rsidRPr="00000000" w14:paraId="00000012">
      <w:pPr>
        <w:rPr>
          <w:i w:val="1"/>
        </w:rPr>
      </w:pPr>
      <w:r w:rsidDel="00000000" w:rsidR="00000000" w:rsidRPr="00000000">
        <w:rPr>
          <w:i w:val="1"/>
          <w:rtl w:val="0"/>
        </w:rPr>
        <w:t xml:space="preserve">My biggest error this week was turning these assignments in late. I forgot that we had an update due, and didn’t realize there were writing assignments as well. When I found them it caused me to have anxiety, and put them off for another day.</w:t>
      </w:r>
    </w:p>
    <w:p w:rsidR="00000000" w:rsidDel="00000000" w:rsidP="00000000" w:rsidRDefault="00000000" w:rsidRPr="00000000" w14:paraId="00000013">
      <w:pPr>
        <w:rPr>
          <w:b w:val="1"/>
        </w:rPr>
      </w:pPr>
      <w:r w:rsidDel="00000000" w:rsidR="00000000" w:rsidRPr="00000000">
        <w:rPr>
          <w:b w:val="1"/>
          <w:rtl w:val="0"/>
        </w:rPr>
        <w:t xml:space="preserve">Root Cause:</w:t>
      </w:r>
    </w:p>
    <w:p w:rsidR="00000000" w:rsidDel="00000000" w:rsidP="00000000" w:rsidRDefault="00000000" w:rsidRPr="00000000" w14:paraId="00000014">
      <w:pPr>
        <w:rPr>
          <w:i w:val="1"/>
        </w:rPr>
      </w:pPr>
      <w:r w:rsidDel="00000000" w:rsidR="00000000" w:rsidRPr="00000000">
        <w:rPr>
          <w:i w:val="1"/>
          <w:rtl w:val="0"/>
        </w:rPr>
        <w:t xml:space="preserve">The root cause is that I didn’t check our school website enough. I’ve been too concerned with designing my own website and with applying to jobs; I need to remember what the main assignments are and put my biggest priority on that until I graduate.</w:t>
      </w:r>
    </w:p>
    <w:p w:rsidR="00000000" w:rsidDel="00000000" w:rsidP="00000000" w:rsidRDefault="00000000" w:rsidRPr="00000000" w14:paraId="00000015">
      <w:pPr>
        <w:rPr>
          <w:b w:val="1"/>
        </w:rPr>
      </w:pPr>
      <w:r w:rsidDel="00000000" w:rsidR="00000000" w:rsidRPr="00000000">
        <w:rPr>
          <w:b w:val="1"/>
          <w:rtl w:val="0"/>
        </w:rPr>
        <w:t xml:space="preserve">What did you learn from these issues?</w:t>
      </w:r>
    </w:p>
    <w:p w:rsidR="00000000" w:rsidDel="00000000" w:rsidP="00000000" w:rsidRDefault="00000000" w:rsidRPr="00000000" w14:paraId="00000016">
      <w:pPr>
        <w:rPr>
          <w:i w:val="1"/>
        </w:rPr>
      </w:pPr>
      <w:r w:rsidDel="00000000" w:rsidR="00000000" w:rsidRPr="00000000">
        <w:rPr>
          <w:i w:val="1"/>
          <w:rtl w:val="0"/>
        </w:rPr>
        <w:t xml:space="preserve">Mainly I relearned old lessons. I’m someone who gets very anxious if I’m past deadlines, and combat this usually by getting my work done early. I also can lose sight of the big picture when I focus too much on my own side projects. I’m excited to work more on my API and add even more functionality :)</w:t>
      </w:r>
    </w:p>
    <w:p w:rsidR="00000000" w:rsidDel="00000000" w:rsidP="00000000" w:rsidRDefault="00000000" w:rsidRPr="00000000" w14:paraId="00000017">
      <w:pPr>
        <w:rPr>
          <w:b w:val="1"/>
        </w:rPr>
      </w:pPr>
      <w:r w:rsidDel="00000000" w:rsidR="00000000" w:rsidRPr="00000000">
        <w:rPr>
          <w:b w:val="1"/>
          <w:rtl w:val="0"/>
        </w:rPr>
        <w:t xml:space="preserve">References:</w:t>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URL to GitHub Repository:</w:t>
      </w:r>
    </w:p>
    <w:p w:rsidR="00000000" w:rsidDel="00000000" w:rsidP="00000000" w:rsidRDefault="00000000" w:rsidRPr="00000000" w14:paraId="0000001A">
      <w:pPr>
        <w:rPr>
          <w:b w:val="1"/>
        </w:rPr>
      </w:pPr>
      <w:hyperlink r:id="rId7">
        <w:r w:rsidDel="00000000" w:rsidR="00000000" w:rsidRPr="00000000">
          <w:rPr>
            <w:b w:val="1"/>
            <w:color w:val="1155cc"/>
            <w:u w:val="single"/>
            <w:rtl w:val="0"/>
          </w:rPr>
          <w:t xml:space="preserve">https://github.com/bryceha/api-final</w:t>
        </w:r>
      </w:hyperlink>
      <w:r w:rsidDel="00000000" w:rsidR="00000000" w:rsidRPr="00000000">
        <w:rPr>
          <w:rtl w:val="0"/>
        </w:rPr>
      </w:r>
    </w:p>
    <w:sectPr>
      <w:headerReference r:id="rId8" w:type="default"/>
      <w:footerReference r:id="rId9" w:type="default"/>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Black">
    <w:embedRegular w:fontKey="{00000000-0000-0000-0000-000000000000}" r:id="rId1"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Black" w:cs="Arial Black" w:eastAsia="Arial Black" w:hAnsi="Arial Black"/>
        <w:b w:val="1"/>
        <w:i w:val="1"/>
        <w:smallCaps w:val="0"/>
        <w:strike w:val="0"/>
        <w:color w:val="343232"/>
        <w:sz w:val="60"/>
        <w:szCs w:val="60"/>
        <w:u w:val="none"/>
        <w:shd w:fill="auto" w:val="clear"/>
        <w:vertAlign w:val="baseline"/>
      </w:rPr>
      <w:drawing>
        <wp:inline distB="0" distT="0" distL="0" distR="0">
          <wp:extent cx="5943600" cy="72390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43600" cy="7239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9B1ED3"/>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9B1ED3"/>
    <w:pPr>
      <w:tabs>
        <w:tab w:val="center" w:pos="4680"/>
        <w:tab w:val="right" w:pos="9360"/>
      </w:tabs>
      <w:spacing w:after="0" w:line="240" w:lineRule="auto"/>
    </w:pPr>
  </w:style>
  <w:style w:type="character" w:styleId="HeaderChar" w:customStyle="1">
    <w:name w:val="Header Char"/>
    <w:basedOn w:val="DefaultParagraphFont"/>
    <w:link w:val="Header"/>
    <w:uiPriority w:val="99"/>
    <w:rsid w:val="009B1ED3"/>
  </w:style>
  <w:style w:type="paragraph" w:styleId="Footer">
    <w:name w:val="footer"/>
    <w:basedOn w:val="Normal"/>
    <w:link w:val="FooterChar"/>
    <w:uiPriority w:val="99"/>
    <w:unhideWhenUsed w:val="1"/>
    <w:rsid w:val="009B1ED3"/>
    <w:pPr>
      <w:tabs>
        <w:tab w:val="center" w:pos="4680"/>
        <w:tab w:val="right" w:pos="9360"/>
      </w:tabs>
      <w:spacing w:after="0" w:line="240" w:lineRule="auto"/>
    </w:pPr>
  </w:style>
  <w:style w:type="character" w:styleId="FooterChar" w:customStyle="1">
    <w:name w:val="Footer Char"/>
    <w:basedOn w:val="DefaultParagraphFont"/>
    <w:link w:val="Footer"/>
    <w:uiPriority w:val="99"/>
    <w:rsid w:val="009B1ED3"/>
  </w:style>
  <w:style w:type="character" w:styleId="Heading1Char" w:customStyle="1">
    <w:name w:val="Heading 1 Char"/>
    <w:basedOn w:val="DefaultParagraphFont"/>
    <w:link w:val="Heading1"/>
    <w:uiPriority w:val="9"/>
    <w:rsid w:val="009B1ED3"/>
    <w:rPr>
      <w:rFonts w:asciiTheme="majorHAnsi" w:cstheme="majorBidi" w:eastAsiaTheme="majorEastAsia" w:hAnsiTheme="majorHAnsi"/>
      <w:color w:val="2f5496" w:themeColor="accent1" w:themeShade="0000BF"/>
      <w:sz w:val="32"/>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ListParagraph">
    <w:name w:val="List Paragraph"/>
    <w:basedOn w:val="Normal"/>
    <w:uiPriority w:val="34"/>
    <w:qFormat w:val="1"/>
    <w:rsid w:val="006E08EB"/>
    <w:pPr>
      <w:ind w:left="720"/>
      <w:contextualSpacing w:val="1"/>
    </w:pPr>
  </w:style>
  <w:style w:type="character" w:styleId="Hyperlink">
    <w:name w:val="Hyperlink"/>
    <w:basedOn w:val="DefaultParagraphFont"/>
    <w:uiPriority w:val="99"/>
    <w:unhideWhenUsed w:val="1"/>
    <w:rsid w:val="00EB1984"/>
    <w:rPr>
      <w:color w:val="0563c1" w:themeColor="hyperlink"/>
      <w:u w:val="single"/>
    </w:rPr>
  </w:style>
  <w:style w:type="character" w:styleId="UnresolvedMention">
    <w:name w:val="Unresolved Mention"/>
    <w:basedOn w:val="DefaultParagraphFont"/>
    <w:uiPriority w:val="99"/>
    <w:semiHidden w:val="1"/>
    <w:unhideWhenUsed w:val="1"/>
    <w:rsid w:val="00EB1984"/>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github.com/bryceha/api-final"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ArialBlack-regular.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rxjko+1ocPXHH2LNSFl9tx/Vssw==">AMUW2mVBKUETF9tMAMW1AMASOtNO13OWKtnU33RR2bT2OjXraw0Rm65WDas4ZM/JpB/JmsBsoClDV8VEAvbjV9sdudFLhG0+1qOCA09FLRZ9BdwDRV6orVJzddUx+oM6aNi5v2glHHpE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2018-10-12T00:08:00Z</dcterms:created>
  <dc:creator>Nick Suwyn</dc:creator>
</cp:coreProperties>
</file>