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57C" w:rsidRDefault="002F357C">
      <w:r>
        <w:t xml:space="preserve">The Oklahoma Chapter of Concerns of Police Survivors (OKCOPS) is a state charter of the national organization, Concerns of Police Survivors (C.O.P.S.).  The charge of OKCOPS is to provide immediate support to survivors of Oklahoma Law Enforcement Officers killed in the line of duty and to sustain National C.O.P.S. financially and otherwise.  </w:t>
      </w:r>
    </w:p>
    <w:p w:rsidR="002F357C" w:rsidRDefault="002F357C"/>
    <w:p w:rsidR="002F357C" w:rsidRDefault="002F357C" w:rsidP="002F357C">
      <w:r>
        <w:t>Our Mission: The OKCOPS chapter addresses the emotional, psychological, financial, and legal issues that arise from the death of a loved in the law enforcement profession.    The family of an officer dying in the line of duty within the State of Oklahoma may use the services of OKCOPS and C.O.P.S.  Any surviving family member, living within the State of Oklahoma who has lost an officer to a line of duty death outside of Oklahoma are also entitled to use the services of OKCOPS. OKCOPS members, while providing support to fellow survivors, also address law enforcement trauma issues that affect active officers, their families, and their agencies.</w:t>
      </w:r>
    </w:p>
    <w:p w:rsidR="002F357C" w:rsidRPr="002F357C" w:rsidRDefault="002F357C" w:rsidP="002F357C">
      <w:pPr>
        <w:pStyle w:val="NormalWeb"/>
        <w:spacing w:line="257" w:lineRule="atLeast"/>
        <w:rPr>
          <w:rFonts w:ascii="ubuntu" w:hAnsi="ubuntu" w:cs="Arial"/>
          <w:b/>
          <w:sz w:val="20"/>
          <w:szCs w:val="20"/>
        </w:rPr>
      </w:pPr>
      <w:r w:rsidRPr="002F357C">
        <w:rPr>
          <w:rFonts w:ascii="ubuntu" w:hAnsi="ubuntu" w:cs="Arial"/>
          <w:b/>
          <w:sz w:val="20"/>
          <w:szCs w:val="20"/>
        </w:rPr>
        <w:t>I</w:t>
      </w:r>
      <w:r w:rsidRPr="002F357C">
        <w:rPr>
          <w:rFonts w:ascii="ubuntu" w:hAnsi="ubuntu" w:cs="Arial" w:hint="eastAsia"/>
          <w:b/>
          <w:sz w:val="20"/>
          <w:szCs w:val="20"/>
        </w:rPr>
        <w:t>nformation</w:t>
      </w:r>
      <w:r w:rsidRPr="002F357C">
        <w:rPr>
          <w:rFonts w:ascii="ubuntu" w:hAnsi="ubuntu" w:cs="Arial"/>
          <w:b/>
          <w:sz w:val="20"/>
          <w:szCs w:val="20"/>
        </w:rPr>
        <w:t xml:space="preserve"> from national cops:</w:t>
      </w:r>
    </w:p>
    <w:p w:rsidR="002F357C" w:rsidRPr="002F357C" w:rsidRDefault="002F357C" w:rsidP="002F357C">
      <w:pPr>
        <w:pStyle w:val="NormalWeb"/>
        <w:spacing w:line="257" w:lineRule="atLeast"/>
        <w:rPr>
          <w:rFonts w:ascii="ubuntu" w:hAnsi="ubuntu" w:cs="Arial"/>
          <w:sz w:val="20"/>
          <w:szCs w:val="20"/>
        </w:rPr>
      </w:pPr>
      <w:r w:rsidRPr="002F357C">
        <w:rPr>
          <w:rFonts w:ascii="ubuntu" w:hAnsi="ubuntu" w:cs="Arial"/>
          <w:sz w:val="20"/>
          <w:szCs w:val="20"/>
        </w:rPr>
        <w:t>Each year, between 140 and 160 officers are killed in the line of duty and their families and co-workers are left to cope with the tragic loss.  C.O.P.S. provides resources to help them rebuild their shattered lives.  There is no membership fee to join C.O.P.S., for the price paid is already too high.</w:t>
      </w:r>
    </w:p>
    <w:p w:rsidR="002F357C" w:rsidRPr="002F357C" w:rsidRDefault="002F357C" w:rsidP="002F357C">
      <w:pPr>
        <w:pStyle w:val="NormalWeb"/>
        <w:spacing w:line="257" w:lineRule="atLeast"/>
        <w:rPr>
          <w:rFonts w:ascii="ubuntu" w:hAnsi="ubuntu" w:cs="Arial"/>
          <w:sz w:val="20"/>
          <w:szCs w:val="20"/>
        </w:rPr>
      </w:pPr>
      <w:r w:rsidRPr="002F357C">
        <w:rPr>
          <w:rFonts w:ascii="ubuntu" w:hAnsi="ubuntu" w:cs="Arial"/>
          <w:sz w:val="20"/>
          <w:szCs w:val="20"/>
        </w:rPr>
        <w:t> C.O.P.S. was organized in 1984 with 110 individual members.  Today C.O.P.S. membership is over 37,000 survivors.  Survivors include spouses, children, parents, siblings, significant others, and affected co-workers of officers killed in the line of duty according to Federal government criteria.  C.O.P.S. is governed by a National Board of law enforcement survivors.  All programs and services are administered by the National Office in Camdenton, Missouri.  C.O.P.S. has over 50 Chapters nationwide that work with survivors at the grass-roots level.</w:t>
      </w:r>
    </w:p>
    <w:p w:rsidR="002F357C" w:rsidRPr="002F357C" w:rsidRDefault="002F357C" w:rsidP="002F357C">
      <w:pPr>
        <w:pStyle w:val="NormalWeb"/>
        <w:spacing w:line="257" w:lineRule="atLeast"/>
        <w:rPr>
          <w:rFonts w:ascii="ubuntu" w:hAnsi="ubuntu" w:cs="Arial"/>
          <w:sz w:val="20"/>
          <w:szCs w:val="20"/>
        </w:rPr>
      </w:pPr>
      <w:r w:rsidRPr="002F357C">
        <w:rPr>
          <w:rFonts w:ascii="ubuntu" w:hAnsi="ubuntu" w:cs="Arial"/>
          <w:sz w:val="20"/>
          <w:szCs w:val="20"/>
        </w:rPr>
        <w:t>C.O.P.S. programs for survivors include the National Police Survivors' Conference held each May during National Police Week, scholarships, peer-support at the national, state, and local levels, "C.O.P.S. Kids" counseling reimbursement program, the "C.O.P.S. Kids" Summer Camp, "C.O.P.S. Teens" Outward Bound experience for young adults, special retreats for spouses, parents, siblings, adult children, extended family, and co-workers, trial and parole support, and other assistance programs.</w:t>
      </w:r>
    </w:p>
    <w:p w:rsidR="002F357C" w:rsidRPr="002F357C" w:rsidRDefault="002F357C" w:rsidP="002F357C">
      <w:pPr>
        <w:pStyle w:val="NormalWeb"/>
        <w:spacing w:line="257" w:lineRule="atLeast"/>
        <w:rPr>
          <w:rFonts w:ascii="ubuntu" w:hAnsi="ubuntu" w:cs="Arial"/>
          <w:sz w:val="20"/>
          <w:szCs w:val="20"/>
        </w:rPr>
      </w:pPr>
      <w:r w:rsidRPr="002F357C">
        <w:rPr>
          <w:rFonts w:ascii="ubuntu" w:hAnsi="ubuntu" w:cs="Arial"/>
          <w:sz w:val="20"/>
          <w:szCs w:val="20"/>
        </w:rPr>
        <w:t>C.O.P.S. knows that a survivor's level of distress is directly affected by the agency's response to the tragedy.  C.O.P.S., therefore, offers training and assistance to law enforcement agencies nationwide on how to respond to the tragic loss of a member of the law enforcement profession.  C.O.P.S. is a 501(c</w:t>
      </w:r>
      <w:proofErr w:type="gramStart"/>
      <w:r w:rsidRPr="002F357C">
        <w:rPr>
          <w:rFonts w:ascii="ubuntu" w:hAnsi="ubuntu" w:cs="Arial"/>
          <w:sz w:val="20"/>
          <w:szCs w:val="20"/>
        </w:rPr>
        <w:t>)(</w:t>
      </w:r>
      <w:proofErr w:type="gramEnd"/>
      <w:r w:rsidRPr="002F357C">
        <w:rPr>
          <w:rFonts w:ascii="ubuntu" w:hAnsi="ubuntu" w:cs="Arial"/>
          <w:sz w:val="20"/>
          <w:szCs w:val="20"/>
        </w:rPr>
        <w:t>3) non-profit organization.  C.O.P.S. programs and services are funded by grants and donations.</w:t>
      </w:r>
    </w:p>
    <w:p w:rsidR="002F357C" w:rsidRPr="002F357C" w:rsidRDefault="002F357C" w:rsidP="002F357C">
      <w:pPr>
        <w:rPr>
          <w:rFonts w:ascii="Arial" w:hAnsi="Arial" w:cs="Arial"/>
          <w:sz w:val="20"/>
          <w:szCs w:val="20"/>
        </w:rPr>
      </w:pPr>
      <w:proofErr w:type="gramStart"/>
      <w:r w:rsidRPr="002F357C">
        <w:rPr>
          <w:rFonts w:ascii="Arial" w:hAnsi="Arial" w:cs="Arial"/>
          <w:sz w:val="20"/>
          <w:szCs w:val="20"/>
        </w:rPr>
        <w:t>Filing a claim.</w:t>
      </w:r>
      <w:proofErr w:type="gramEnd"/>
    </w:p>
    <w:p w:rsidR="002F357C" w:rsidRDefault="002F357C" w:rsidP="002F357C">
      <w:pPr>
        <w:rPr>
          <w:rFonts w:ascii="Arial" w:hAnsi="Arial" w:cs="Arial"/>
          <w:sz w:val="20"/>
          <w:szCs w:val="20"/>
        </w:rPr>
      </w:pPr>
      <w:r>
        <w:rPr>
          <w:rStyle w:val="paragraph-text-black1"/>
          <w:rFonts w:cs="Arial"/>
        </w:rPr>
        <w:t xml:space="preserve">Submit the below “C.O.P.S. Kids” Counseling application form.  The completed form and a copy of the child’s birth certificate should be submitted to the C.O.P.S. National Office when counseling begins.  If counseling has taken place and expenses have already been paid out-of-pocket, submit a copy of the child’s birth certificate, copies of the counseling bills, Explanation </w:t>
      </w:r>
      <w:proofErr w:type="gramStart"/>
      <w:r>
        <w:rPr>
          <w:rStyle w:val="paragraph-text-black1"/>
          <w:rFonts w:cs="Arial"/>
        </w:rPr>
        <w:t>Of</w:t>
      </w:r>
      <w:proofErr w:type="gramEnd"/>
      <w:r>
        <w:rPr>
          <w:rStyle w:val="paragraph-text-black1"/>
          <w:rFonts w:cs="Arial"/>
        </w:rPr>
        <w:t xml:space="preserve"> Benefits form (EOB) from your insurance carrier(s), and copies of the canceled checks to the C.O.P.S. National Office within one year of the actual counseling.  Exception to this provision has been made for families that may have been denied coverage through this program in the past because of the original January 1, 1990, eligibility date.</w:t>
      </w:r>
      <w:r>
        <w:rPr>
          <w:rFonts w:ascii="Arial" w:hAnsi="Arial" w:cs="Arial"/>
          <w:color w:val="FFFFFF"/>
          <w:sz w:val="20"/>
          <w:szCs w:val="20"/>
        </w:rPr>
        <w:t xml:space="preserve">ery a National Board of law enforcement survivors.  All programs and services are administered by the National Office in Camdenton, </w:t>
      </w:r>
      <w:r w:rsidRPr="002F357C">
        <w:rPr>
          <w:rFonts w:ascii="Arial" w:hAnsi="Arial" w:cs="Arial"/>
          <w:sz w:val="20"/>
          <w:szCs w:val="20"/>
        </w:rPr>
        <w:t xml:space="preserve">Funding </w:t>
      </w:r>
      <w:r>
        <w:rPr>
          <w:rFonts w:ascii="Arial" w:hAnsi="Arial" w:cs="Arial"/>
          <w:sz w:val="20"/>
          <w:szCs w:val="20"/>
        </w:rPr>
        <w:t>Limitations</w:t>
      </w:r>
    </w:p>
    <w:p w:rsidR="002F357C" w:rsidRDefault="002F357C" w:rsidP="002F357C">
      <w:pPr>
        <w:rPr>
          <w:rFonts w:ascii="Arial" w:hAnsi="Arial" w:cs="Arial"/>
          <w:color w:val="FFFFFF"/>
          <w:sz w:val="20"/>
          <w:szCs w:val="20"/>
        </w:rPr>
      </w:pPr>
      <w:r>
        <w:rPr>
          <w:rStyle w:val="paragraph-text-black1"/>
          <w:rFonts w:cs="Arial"/>
        </w:rPr>
        <w:lastRenderedPageBreak/>
        <w:t>“C.O.P.S. Kids” will fund up to $6,000 per eligible child for out-of-pocket counseling expenses.  Payments will be made to either the survivor or mental health professional when proper documentation has been received in the C.O.P.S. National Office.  If counseling for the parent/guardian is recommended by a health care professional in conjunction with the child’s counseling, C.O.P.S. will assume responsibility for up to $4,000 of this expense.</w:t>
      </w:r>
    </w:p>
    <w:p w:rsidR="002F357C" w:rsidRDefault="002F357C" w:rsidP="002F357C">
      <w:pPr>
        <w:pStyle w:val="NormalWeb"/>
        <w:spacing w:line="257" w:lineRule="atLeast"/>
        <w:rPr>
          <w:rStyle w:val="paragraph-text-black1"/>
          <w:rFonts w:cs="Arial"/>
        </w:rPr>
      </w:pPr>
      <w:r>
        <w:rPr>
          <w:rFonts w:ascii="Arial" w:hAnsi="Arial" w:cs="Arial"/>
          <w:sz w:val="20"/>
          <w:szCs w:val="20"/>
        </w:rPr>
        <w:t>Eligibility</w:t>
      </w:r>
      <w:r>
        <w:rPr>
          <w:rFonts w:ascii="Arial" w:hAnsi="Arial" w:cs="Arial"/>
          <w:color w:val="FFFFFF"/>
          <w:sz w:val="20"/>
          <w:szCs w:val="20"/>
        </w:rPr>
        <w:t xml:space="preserve"> to the tragic loss of a member of the law enforcement profession.  C.O.P.S. is a 501(c</w:t>
      </w:r>
      <w:proofErr w:type="gramStart"/>
      <w:r>
        <w:rPr>
          <w:rFonts w:ascii="Arial" w:hAnsi="Arial" w:cs="Arial"/>
          <w:color w:val="FFFFFF"/>
          <w:sz w:val="20"/>
          <w:szCs w:val="20"/>
        </w:rPr>
        <w:t>)(</w:t>
      </w:r>
      <w:proofErr w:type="gramEnd"/>
      <w:r>
        <w:rPr>
          <w:rFonts w:ascii="Arial" w:hAnsi="Arial" w:cs="Arial"/>
          <w:color w:val="FFFFFF"/>
          <w:sz w:val="20"/>
          <w:szCs w:val="20"/>
        </w:rPr>
        <w:t xml:space="preserve">3) non-pr </w:t>
      </w:r>
      <w:r>
        <w:rPr>
          <w:rStyle w:val="paragraph-text-black1"/>
          <w:rFonts w:cs="Arial"/>
        </w:rPr>
        <w:t>Any dependent child of a law enforcement officer killed in the line of duty (according to federal government criteria) since May 14, 1984, is eligible.  Additionally, any child recommended for counseling through the annual May “C.O.P.S. Kids” counseling sessions is eligible for this reimbursement.  Eligibility for financial assistance with counseling expenses ceases with the child’s 22nd birthday.</w:t>
      </w:r>
    </w:p>
    <w:p w:rsidR="002F357C" w:rsidRDefault="002F357C" w:rsidP="002F357C">
      <w:pPr>
        <w:pStyle w:val="NormalWeb"/>
        <w:spacing w:line="257" w:lineRule="atLeast"/>
        <w:rPr>
          <w:rFonts w:ascii="Arial" w:hAnsi="Arial" w:cs="Arial"/>
          <w:color w:val="FFFFFF"/>
          <w:sz w:val="20"/>
          <w:szCs w:val="20"/>
        </w:rPr>
      </w:pPr>
      <w:r>
        <w:rPr>
          <w:rStyle w:val="paragraph-text-black1"/>
          <w:rFonts w:cs="Arial"/>
        </w:rPr>
        <w:t xml:space="preserve">(I have attached the counseling </w:t>
      </w:r>
      <w:proofErr w:type="gramStart"/>
      <w:r>
        <w:rPr>
          <w:rStyle w:val="paragraph-text-black1"/>
          <w:rFonts w:cs="Arial"/>
        </w:rPr>
        <w:t>form )</w:t>
      </w:r>
      <w:r>
        <w:rPr>
          <w:rFonts w:ascii="Arial" w:hAnsi="Arial" w:cs="Arial"/>
          <w:color w:val="FFFFFF"/>
          <w:sz w:val="20"/>
          <w:szCs w:val="20"/>
        </w:rPr>
        <w:t>programs</w:t>
      </w:r>
      <w:proofErr w:type="gramEnd"/>
      <w:r>
        <w:rPr>
          <w:rFonts w:ascii="Arial" w:hAnsi="Arial" w:cs="Arial"/>
          <w:color w:val="FFFFFF"/>
          <w:sz w:val="20"/>
          <w:szCs w:val="20"/>
        </w:rPr>
        <w:t xml:space="preserve"> and services are funded by grants and donations.</w:t>
      </w:r>
    </w:p>
    <w:sectPr w:rsidR="002F357C" w:rsidSect="00D179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buntu">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2F357C"/>
    <w:rsid w:val="00174433"/>
    <w:rsid w:val="00260EBC"/>
    <w:rsid w:val="002F357C"/>
    <w:rsid w:val="007222E9"/>
    <w:rsid w:val="007F346F"/>
    <w:rsid w:val="00870845"/>
    <w:rsid w:val="00A731F9"/>
    <w:rsid w:val="00D179F6"/>
    <w:rsid w:val="00DE2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text-black1">
    <w:name w:val="paragraph-text-black1"/>
    <w:basedOn w:val="DefaultParagraphFont"/>
    <w:rsid w:val="002F357C"/>
    <w:rPr>
      <w:rFonts w:ascii="ubuntu" w:hAnsi="ubuntu" w:hint="default"/>
      <w:b w:val="0"/>
      <w:bCs w:val="0"/>
      <w:sz w:val="18"/>
      <w:szCs w:val="18"/>
    </w:rPr>
  </w:style>
</w:styles>
</file>

<file path=word/webSettings.xml><?xml version="1.0" encoding="utf-8"?>
<w:webSettings xmlns:r="http://schemas.openxmlformats.org/officeDocument/2006/relationships" xmlns:w="http://schemas.openxmlformats.org/wordprocessingml/2006/main">
  <w:divs>
    <w:div w:id="40324606">
      <w:bodyDiv w:val="1"/>
      <w:marLeft w:val="0"/>
      <w:marRight w:val="0"/>
      <w:marTop w:val="0"/>
      <w:marBottom w:val="0"/>
      <w:divBdr>
        <w:top w:val="none" w:sz="0" w:space="0" w:color="auto"/>
        <w:left w:val="none" w:sz="0" w:space="0" w:color="auto"/>
        <w:bottom w:val="none" w:sz="0" w:space="0" w:color="auto"/>
        <w:right w:val="none" w:sz="0" w:space="0" w:color="auto"/>
      </w:divBdr>
      <w:divsChild>
        <w:div w:id="453598945">
          <w:marLeft w:val="0"/>
          <w:marRight w:val="0"/>
          <w:marTop w:val="0"/>
          <w:marBottom w:val="0"/>
          <w:divBdr>
            <w:top w:val="none" w:sz="0" w:space="0" w:color="auto"/>
            <w:left w:val="none" w:sz="0" w:space="0" w:color="auto"/>
            <w:bottom w:val="none" w:sz="0" w:space="1" w:color="auto"/>
            <w:right w:val="none" w:sz="0" w:space="0" w:color="auto"/>
          </w:divBdr>
          <w:divsChild>
            <w:div w:id="930939358">
              <w:marLeft w:val="0"/>
              <w:marRight w:val="0"/>
              <w:marTop w:val="0"/>
              <w:marBottom w:val="0"/>
              <w:divBdr>
                <w:top w:val="none" w:sz="0" w:space="0" w:color="auto"/>
                <w:left w:val="none" w:sz="0" w:space="0" w:color="auto"/>
                <w:bottom w:val="none" w:sz="0" w:space="0" w:color="auto"/>
                <w:right w:val="none" w:sz="0" w:space="0" w:color="auto"/>
              </w:divBdr>
              <w:divsChild>
                <w:div w:id="1792823306">
                  <w:marLeft w:val="0"/>
                  <w:marRight w:val="0"/>
                  <w:marTop w:val="0"/>
                  <w:marBottom w:val="0"/>
                  <w:divBdr>
                    <w:top w:val="none" w:sz="0" w:space="0" w:color="auto"/>
                    <w:left w:val="none" w:sz="0" w:space="0" w:color="auto"/>
                    <w:bottom w:val="none" w:sz="0" w:space="0" w:color="auto"/>
                    <w:right w:val="none" w:sz="0" w:space="0" w:color="auto"/>
                  </w:divBdr>
                  <w:divsChild>
                    <w:div w:id="1483505375">
                      <w:marLeft w:val="0"/>
                      <w:marRight w:val="0"/>
                      <w:marTop w:val="0"/>
                      <w:marBottom w:val="0"/>
                      <w:divBdr>
                        <w:top w:val="none" w:sz="0" w:space="0" w:color="auto"/>
                        <w:left w:val="none" w:sz="0" w:space="0" w:color="auto"/>
                        <w:bottom w:val="none" w:sz="0" w:space="0" w:color="auto"/>
                        <w:right w:val="none" w:sz="0" w:space="0" w:color="auto"/>
                      </w:divBdr>
                      <w:divsChild>
                        <w:div w:id="418409261">
                          <w:marLeft w:val="0"/>
                          <w:marRight w:val="0"/>
                          <w:marTop w:val="0"/>
                          <w:marBottom w:val="0"/>
                          <w:divBdr>
                            <w:top w:val="none" w:sz="0" w:space="0" w:color="auto"/>
                            <w:left w:val="none" w:sz="0" w:space="0" w:color="auto"/>
                            <w:bottom w:val="none" w:sz="0" w:space="0" w:color="auto"/>
                            <w:right w:val="none" w:sz="0" w:space="0" w:color="auto"/>
                          </w:divBdr>
                          <w:divsChild>
                            <w:div w:id="1021708156">
                              <w:marLeft w:val="0"/>
                              <w:marRight w:val="19444"/>
                              <w:marTop w:val="2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3325">
      <w:bodyDiv w:val="1"/>
      <w:marLeft w:val="0"/>
      <w:marRight w:val="0"/>
      <w:marTop w:val="0"/>
      <w:marBottom w:val="0"/>
      <w:divBdr>
        <w:top w:val="none" w:sz="0" w:space="0" w:color="auto"/>
        <w:left w:val="none" w:sz="0" w:space="0" w:color="auto"/>
        <w:bottom w:val="none" w:sz="0" w:space="0" w:color="auto"/>
        <w:right w:val="none" w:sz="0" w:space="0" w:color="auto"/>
      </w:divBdr>
      <w:divsChild>
        <w:div w:id="893128059">
          <w:marLeft w:val="0"/>
          <w:marRight w:val="0"/>
          <w:marTop w:val="0"/>
          <w:marBottom w:val="0"/>
          <w:divBdr>
            <w:top w:val="none" w:sz="0" w:space="0" w:color="auto"/>
            <w:left w:val="none" w:sz="0" w:space="0" w:color="auto"/>
            <w:bottom w:val="none" w:sz="0" w:space="1" w:color="auto"/>
            <w:right w:val="none" w:sz="0" w:space="0" w:color="auto"/>
          </w:divBdr>
          <w:divsChild>
            <w:div w:id="1272782715">
              <w:marLeft w:val="0"/>
              <w:marRight w:val="0"/>
              <w:marTop w:val="0"/>
              <w:marBottom w:val="0"/>
              <w:divBdr>
                <w:top w:val="none" w:sz="0" w:space="0" w:color="auto"/>
                <w:left w:val="none" w:sz="0" w:space="0" w:color="auto"/>
                <w:bottom w:val="none" w:sz="0" w:space="0" w:color="auto"/>
                <w:right w:val="none" w:sz="0" w:space="0" w:color="auto"/>
              </w:divBdr>
              <w:divsChild>
                <w:div w:id="1176967615">
                  <w:marLeft w:val="0"/>
                  <w:marRight w:val="0"/>
                  <w:marTop w:val="0"/>
                  <w:marBottom w:val="0"/>
                  <w:divBdr>
                    <w:top w:val="none" w:sz="0" w:space="0" w:color="auto"/>
                    <w:left w:val="none" w:sz="0" w:space="0" w:color="auto"/>
                    <w:bottom w:val="none" w:sz="0" w:space="0" w:color="auto"/>
                    <w:right w:val="none" w:sz="0" w:space="0" w:color="auto"/>
                  </w:divBdr>
                  <w:divsChild>
                    <w:div w:id="2133400356">
                      <w:marLeft w:val="0"/>
                      <w:marRight w:val="0"/>
                      <w:marTop w:val="0"/>
                      <w:marBottom w:val="0"/>
                      <w:divBdr>
                        <w:top w:val="none" w:sz="0" w:space="0" w:color="auto"/>
                        <w:left w:val="none" w:sz="0" w:space="0" w:color="auto"/>
                        <w:bottom w:val="none" w:sz="0" w:space="0" w:color="auto"/>
                        <w:right w:val="none" w:sz="0" w:space="0" w:color="auto"/>
                      </w:divBdr>
                      <w:divsChild>
                        <w:div w:id="237327990">
                          <w:marLeft w:val="0"/>
                          <w:marRight w:val="0"/>
                          <w:marTop w:val="0"/>
                          <w:marBottom w:val="0"/>
                          <w:divBdr>
                            <w:top w:val="none" w:sz="0" w:space="0" w:color="auto"/>
                            <w:left w:val="none" w:sz="0" w:space="0" w:color="auto"/>
                            <w:bottom w:val="none" w:sz="0" w:space="0" w:color="auto"/>
                            <w:right w:val="none" w:sz="0" w:space="0" w:color="auto"/>
                          </w:divBdr>
                          <w:divsChild>
                            <w:div w:id="534847801">
                              <w:marLeft w:val="0"/>
                              <w:marRight w:val="19444"/>
                              <w:marTop w:val="2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02939">
      <w:bodyDiv w:val="1"/>
      <w:marLeft w:val="0"/>
      <w:marRight w:val="0"/>
      <w:marTop w:val="0"/>
      <w:marBottom w:val="0"/>
      <w:divBdr>
        <w:top w:val="none" w:sz="0" w:space="0" w:color="auto"/>
        <w:left w:val="none" w:sz="0" w:space="0" w:color="auto"/>
        <w:bottom w:val="none" w:sz="0" w:space="0" w:color="auto"/>
        <w:right w:val="none" w:sz="0" w:space="0" w:color="auto"/>
      </w:divBdr>
      <w:divsChild>
        <w:div w:id="395931662">
          <w:marLeft w:val="0"/>
          <w:marRight w:val="0"/>
          <w:marTop w:val="0"/>
          <w:marBottom w:val="0"/>
          <w:divBdr>
            <w:top w:val="none" w:sz="0" w:space="0" w:color="auto"/>
            <w:left w:val="none" w:sz="0" w:space="0" w:color="auto"/>
            <w:bottom w:val="none" w:sz="0" w:space="1" w:color="auto"/>
            <w:right w:val="none" w:sz="0" w:space="0" w:color="auto"/>
          </w:divBdr>
          <w:divsChild>
            <w:div w:id="1329989877">
              <w:marLeft w:val="0"/>
              <w:marRight w:val="0"/>
              <w:marTop w:val="0"/>
              <w:marBottom w:val="0"/>
              <w:divBdr>
                <w:top w:val="none" w:sz="0" w:space="0" w:color="auto"/>
                <w:left w:val="none" w:sz="0" w:space="0" w:color="auto"/>
                <w:bottom w:val="none" w:sz="0" w:space="0" w:color="auto"/>
                <w:right w:val="none" w:sz="0" w:space="0" w:color="auto"/>
              </w:divBdr>
              <w:divsChild>
                <w:div w:id="1680617494">
                  <w:marLeft w:val="0"/>
                  <w:marRight w:val="0"/>
                  <w:marTop w:val="0"/>
                  <w:marBottom w:val="0"/>
                  <w:divBdr>
                    <w:top w:val="none" w:sz="0" w:space="0" w:color="auto"/>
                    <w:left w:val="none" w:sz="0" w:space="0" w:color="auto"/>
                    <w:bottom w:val="none" w:sz="0" w:space="0" w:color="auto"/>
                    <w:right w:val="none" w:sz="0" w:space="0" w:color="auto"/>
                  </w:divBdr>
                  <w:divsChild>
                    <w:div w:id="1070421541">
                      <w:marLeft w:val="0"/>
                      <w:marRight w:val="0"/>
                      <w:marTop w:val="0"/>
                      <w:marBottom w:val="0"/>
                      <w:divBdr>
                        <w:top w:val="none" w:sz="0" w:space="0" w:color="auto"/>
                        <w:left w:val="none" w:sz="0" w:space="0" w:color="auto"/>
                        <w:bottom w:val="none" w:sz="0" w:space="0" w:color="auto"/>
                        <w:right w:val="none" w:sz="0" w:space="0" w:color="auto"/>
                      </w:divBdr>
                      <w:divsChild>
                        <w:div w:id="671565083">
                          <w:marLeft w:val="0"/>
                          <w:marRight w:val="0"/>
                          <w:marTop w:val="0"/>
                          <w:marBottom w:val="0"/>
                          <w:divBdr>
                            <w:top w:val="none" w:sz="0" w:space="0" w:color="auto"/>
                            <w:left w:val="none" w:sz="0" w:space="0" w:color="auto"/>
                            <w:bottom w:val="none" w:sz="0" w:space="0" w:color="auto"/>
                            <w:right w:val="none" w:sz="0" w:space="0" w:color="auto"/>
                          </w:divBdr>
                          <w:divsChild>
                            <w:div w:id="498081478">
                              <w:marLeft w:val="0"/>
                              <w:marRight w:val="19444"/>
                              <w:marTop w:val="2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standridget</dc:creator>
  <cp:lastModifiedBy>standridget</cp:lastModifiedBy>
  <cp:revision>1</cp:revision>
  <dcterms:created xsi:type="dcterms:W3CDTF">2017-03-09T17:58:00Z</dcterms:created>
  <dcterms:modified xsi:type="dcterms:W3CDTF">2017-03-09T18:15:00Z</dcterms:modified>
</cp:coreProperties>
</file>