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118" w:rsidRDefault="001A7E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Web of Power: </w:t>
      </w:r>
    </w:p>
    <w:p w:rsidR="007F5118" w:rsidRDefault="001A7E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Elite Networks Shaped War and Politics in China</w:t>
      </w:r>
    </w:p>
    <w:p w:rsidR="007F5118" w:rsidRDefault="007F5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F5118" w:rsidRDefault="001A7E8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Ying Bai</w:t>
      </w:r>
      <w:r>
        <w:rPr>
          <w:rFonts w:ascii="Times New Roman" w:hAnsi="Times New Roman" w:cs="Times New Roman" w:hint="eastAsia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Ruixue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Jia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Jiaojiao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Yang</w:t>
      </w:r>
    </w:p>
    <w:p w:rsidR="007F5118" w:rsidRDefault="001A7E8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October 2022</w:t>
      </w:r>
    </w:p>
    <w:p w:rsidR="007F5118" w:rsidRDefault="007F511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5118" w:rsidRDefault="001A7E8B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CODEBOOK</w:t>
      </w:r>
    </w:p>
    <w:p w:rsidR="007F5118" w:rsidRDefault="007F511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F5118" w:rsidRDefault="001A7E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Software: Stata/MP 16.0</w:t>
      </w:r>
    </w:p>
    <w:p w:rsidR="007F5118" w:rsidRDefault="007F511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F5118" w:rsidRDefault="001A7E8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THREE FOLDERS</w:t>
      </w:r>
    </w:p>
    <w:p w:rsidR="007F5118" w:rsidRDefault="007F511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923" w:type="dxa"/>
        <w:tblInd w:w="20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1253"/>
        <w:gridCol w:w="7597"/>
      </w:tblGrid>
      <w:tr w:rsidR="007F5118">
        <w:tc>
          <w:tcPr>
            <w:tcW w:w="1073" w:type="dxa"/>
            <w:tcBorders>
              <w:top w:val="single" w:sz="4" w:space="0" w:color="auto"/>
            </w:tcBorders>
          </w:tcPr>
          <w:p w:rsidR="007F5118" w:rsidRDefault="007F5118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</w:tcBorders>
          </w:tcPr>
          <w:p w:rsidR="007F5118" w:rsidRDefault="001A7E8B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7597" w:type="dxa"/>
          </w:tcPr>
          <w:p w:rsidR="007F5118" w:rsidRDefault="001A7E8B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Datasets (Software: Stata/MP 16.0)</w:t>
            </w:r>
          </w:p>
        </w:tc>
      </w:tr>
      <w:tr w:rsidR="007F5118">
        <w:tc>
          <w:tcPr>
            <w:tcW w:w="1073" w:type="dxa"/>
          </w:tcPr>
          <w:p w:rsidR="007F5118" w:rsidRDefault="007F5118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</w:tcPr>
          <w:p w:rsidR="007F5118" w:rsidRDefault="001A7E8B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7597" w:type="dxa"/>
          </w:tcPr>
          <w:p w:rsidR="007F5118" w:rsidRDefault="001A7E8B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Dofiles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Software: Stata/MP 16.0)</w:t>
            </w:r>
          </w:p>
        </w:tc>
      </w:tr>
      <w:tr w:rsidR="007F5118">
        <w:tc>
          <w:tcPr>
            <w:tcW w:w="1073" w:type="dxa"/>
          </w:tcPr>
          <w:p w:rsidR="007F5118" w:rsidRDefault="007F5118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</w:tcPr>
          <w:p w:rsidR="007F5118" w:rsidRDefault="001A7E8B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7597" w:type="dxa"/>
          </w:tcPr>
          <w:p w:rsidR="007F5118" w:rsidRDefault="001A7E8B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Folder for tables and figures in the main text (and online appendix)</w:t>
            </w:r>
          </w:p>
        </w:tc>
      </w:tr>
    </w:tbl>
    <w:p w:rsidR="007F5118" w:rsidRDefault="007F51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F5118" w:rsidRDefault="007F511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5118" w:rsidRDefault="007F5118">
      <w:pPr>
        <w:rPr>
          <w:rFonts w:ascii="Times New Roman" w:hAnsi="Times New Roman" w:cs="Times New Roman"/>
          <w:b/>
          <w:sz w:val="24"/>
          <w:szCs w:val="24"/>
        </w:rPr>
        <w:sectPr w:rsidR="007F5118">
          <w:footerReference w:type="default" r:id="rId7"/>
          <w:pgSz w:w="16840" w:h="11907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7F5118" w:rsidRDefault="001A7E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1: Data and Codes for Replication [Under the folder “Replication\”]</w:t>
      </w:r>
    </w:p>
    <w:tbl>
      <w:tblPr>
        <w:tblStyle w:val="TableGrid"/>
        <w:tblW w:w="1445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2633"/>
        <w:gridCol w:w="2960"/>
        <w:gridCol w:w="1461"/>
        <w:gridCol w:w="3849"/>
      </w:tblGrid>
      <w:tr w:rsidR="007F5118">
        <w:tc>
          <w:tcPr>
            <w:tcW w:w="914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Folders</w:t>
            </w:r>
          </w:p>
        </w:tc>
        <w:tc>
          <w:tcPr>
            <w:tcW w:w="5310" w:type="dxa"/>
            <w:gridSpan w:val="2"/>
            <w:tcBorders>
              <w:top w:val="single" w:sz="4" w:space="0" w:color="auto"/>
              <w:bottom w:val="nil"/>
            </w:tcBorders>
            <w:vAlign w:val="bottom"/>
          </w:tcPr>
          <w:p w:rsidR="007F5118" w:rsidRDefault="001A7E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Tables and Figures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Data\</w:t>
            </w:r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Program\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Results\</w:t>
            </w:r>
          </w:p>
        </w:tc>
        <w:tc>
          <w:tcPr>
            <w:tcW w:w="5310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Main text and online appendix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tcBorders>
              <w:top w:val="nil"/>
              <w:bottom w:val="nil"/>
            </w:tcBorders>
            <w:vAlign w:val="center"/>
          </w:tcPr>
          <w:p w:rsidR="007F5118" w:rsidRDefault="007F51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F5118">
        <w:tc>
          <w:tcPr>
            <w:tcW w:w="35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Table_1.do</w:t>
            </w:r>
          </w:p>
        </w:tc>
        <w:tc>
          <w:tcPr>
            <w:tcW w:w="296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Table_1.xlsx</w:t>
            </w:r>
          </w:p>
        </w:tc>
        <w:tc>
          <w:tcPr>
            <w:tcW w:w="1461" w:type="dxa"/>
            <w:vMerge w:val="restart"/>
            <w:tcBorders>
              <w:top w:val="nil"/>
              <w:left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1</w:t>
            </w:r>
          </w:p>
        </w:tc>
        <w:tc>
          <w:tcPr>
            <w:tcW w:w="3849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Summary Statistics</w:t>
            </w:r>
          </w:p>
        </w:tc>
      </w:tr>
      <w:tr w:rsidR="007F5118">
        <w:tc>
          <w:tcPr>
            <w:tcW w:w="3551" w:type="dxa"/>
            <w:tcBorders>
              <w:top w:val="nil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</w:t>
            </w:r>
            <w:proofErr w:type="spellEnd"/>
          </w:p>
        </w:tc>
        <w:tc>
          <w:tcPr>
            <w:tcW w:w="263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vMerge/>
            <w:tcBorders>
              <w:left w:val="nil"/>
            </w:tcBorders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49" w:type="dxa"/>
            <w:vMerge/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Table_2.do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Table_2.doc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2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DD Estimates</w:t>
            </w:r>
          </w:p>
        </w:tc>
      </w:tr>
      <w:tr w:rsidR="007F5118">
        <w:trPr>
          <w:trHeight w:val="234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vMerge w:val="restart"/>
            <w:tcBorders>
              <w:top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Table_3.do</w:t>
            </w:r>
          </w:p>
        </w:tc>
        <w:tc>
          <w:tcPr>
            <w:tcW w:w="2960" w:type="dxa"/>
            <w:vMerge w:val="restart"/>
            <w:tcBorders>
              <w:top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Table_3.doc</w:t>
            </w:r>
          </w:p>
        </w:tc>
        <w:tc>
          <w:tcPr>
            <w:tcW w:w="1461" w:type="dxa"/>
            <w:vMerge w:val="restart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3</w:t>
            </w:r>
          </w:p>
        </w:tc>
        <w:tc>
          <w:tcPr>
            <w:tcW w:w="3849" w:type="dxa"/>
            <w:vMerge w:val="restart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Types of Links</w:t>
            </w:r>
          </w:p>
        </w:tc>
      </w:tr>
      <w:tr w:rsidR="007F5118">
        <w:trPr>
          <w:trHeight w:val="234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HunanSurname.dta</w:t>
            </w:r>
            <w:proofErr w:type="spellEnd"/>
          </w:p>
        </w:tc>
        <w:tc>
          <w:tcPr>
            <w:tcW w:w="2633" w:type="dxa"/>
            <w:vMerge/>
            <w:tcBorders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0" w:type="dxa"/>
            <w:vMerge/>
            <w:tcBorders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vMerge/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9" w:type="dxa"/>
            <w:vMerge/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Table_4.do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Table_4.doc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4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Placebo Networks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Table_5.do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Table_5.doc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5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Elite Power: DD and DDD Estimates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Table_6.do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Table_6.doc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6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Power Effect: Role of Soldier Deaths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Figure_3.do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Figure_3.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png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Figure 3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Motivational Evidence on Elite Networks and Soldier Deaths: Raw Data</w:t>
            </w:r>
          </w:p>
        </w:tc>
      </w:tr>
      <w:tr w:rsidR="007F5118">
        <w:tc>
          <w:tcPr>
            <w:tcW w:w="3551" w:type="dxa"/>
            <w:tcBorders>
              <w:top w:val="nil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nil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png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Figure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Year-by-Year Estimates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Figure_5.do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Figure_5.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png</w:t>
            </w:r>
          </w:p>
        </w:tc>
        <w:tc>
          <w:tcPr>
            <w:tcW w:w="1461" w:type="dxa"/>
            <w:tcBorders>
              <w:bottom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Figure 5</w:t>
            </w:r>
          </w:p>
        </w:tc>
        <w:tc>
          <w:tcPr>
            <w:tcW w:w="3849" w:type="dxa"/>
            <w:tcBorders>
              <w:bottom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Motivational Evidence for the Power Effect: National-level Offices by Connection-Province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png</w:t>
            </w:r>
          </w:p>
        </w:tc>
        <w:tc>
          <w:tcPr>
            <w:tcW w:w="1461" w:type="dxa"/>
            <w:tcBorders>
              <w:top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Figure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849" w:type="dxa"/>
            <w:tcBorders>
              <w:top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Dynamics Impacts of Elite Network on National-level Offices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EG_Index.dta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png</w:t>
            </w:r>
          </w:p>
        </w:tc>
        <w:tc>
          <w:tcPr>
            <w:tcW w:w="1461" w:type="dxa"/>
            <w:tcBorders>
              <w:top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Figure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849" w:type="dxa"/>
            <w:tcBorders>
              <w:top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National-level Power Distribution and the Contribution of Elite Networks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ProvGovernors.dta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png</w:t>
            </w:r>
          </w:p>
        </w:tc>
        <w:tc>
          <w:tcPr>
            <w:tcW w:w="1461" w:type="dxa"/>
            <w:tcBorders>
              <w:top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Figure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849" w:type="dxa"/>
            <w:tcBorders>
              <w:top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Share of Provincial Officials from Connected Counties in Hunan</w:t>
            </w:r>
          </w:p>
        </w:tc>
      </w:tr>
      <w:tr w:rsidR="007F5118">
        <w:trPr>
          <w:trHeight w:val="703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A3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A3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 A3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Elite Connections and Other Characteristics cross Counties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OfficialYear.dta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Figure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A5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Figure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A5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Figure A5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Number of National-level Offices and Officials Over Time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B1.I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Impact of Elite Connections on Soldier Deaths: Checking Outliers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B1.II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Inverse Hyperbolic Sine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B1.III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Spatial Clustering S.E.</w:t>
            </w:r>
          </w:p>
        </w:tc>
      </w:tr>
      <w:tr w:rsidR="007F5118">
        <w:trPr>
          <w:trHeight w:val="90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B1_IV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B1.IV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Controls X Year FE</w:t>
            </w:r>
          </w:p>
        </w:tc>
      </w:tr>
      <w:tr w:rsidR="007F5118">
        <w:trPr>
          <w:trHeight w:val="90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B2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Yearly Effects of Elite Connections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B4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Controlling for Physical Distance to Zeng</w:t>
            </w:r>
          </w:p>
        </w:tc>
      </w:tr>
      <w:tr w:rsidR="007F5118">
        <w:trPr>
          <w:trHeight w:val="708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B5_I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B5_I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B5_I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Elite Networks and Data Missing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B5_II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B5_II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B5_II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Connections on Soldier Deaths: Degree-Holders vs. Commoners</w:t>
            </w:r>
          </w:p>
        </w:tc>
      </w:tr>
      <w:tr w:rsidR="007F5118">
        <w:trPr>
          <w:trHeight w:val="234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HunanCntyYr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vMerge w:val="restart"/>
            <w:tcBorders>
              <w:top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B6_I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vMerge w:val="restart"/>
            <w:tcBorders>
              <w:top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B6_I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vMerge w:val="restart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B6_I</w:t>
            </w:r>
          </w:p>
        </w:tc>
        <w:tc>
          <w:tcPr>
            <w:tcW w:w="3849" w:type="dxa"/>
            <w:vMerge w:val="restart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What Does the Number of Soldier Deaths Measure?</w:t>
            </w:r>
          </w:p>
        </w:tc>
      </w:tr>
      <w:tr w:rsidR="007F5118">
        <w:trPr>
          <w:trHeight w:val="234"/>
        </w:trPr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HunanBattleField.dta</w:t>
            </w:r>
            <w:proofErr w:type="spellEnd"/>
          </w:p>
        </w:tc>
        <w:tc>
          <w:tcPr>
            <w:tcW w:w="2633" w:type="dxa"/>
            <w:vMerge/>
            <w:tcBorders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0" w:type="dxa"/>
            <w:vMerge/>
            <w:tcBorders>
              <w:bottom w:val="single" w:sz="4" w:space="0" w:color="auto"/>
            </w:tcBorders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vMerge/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9" w:type="dxa"/>
            <w:vMerge/>
            <w:shd w:val="clear" w:color="auto" w:fill="auto"/>
            <w:vAlign w:val="center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ThreeRivers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B6_II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AppendixTable_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B6_II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B6_II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Battle of Three Rivers vs. Other Battles in 1858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Figure_C1.do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Figure_C1.png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Figure C1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Understanding the Fluctuation of the Power Impact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_C2.do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_C2.doc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C2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Networks on Elite Power: Inside and Outside the Network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nil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nil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_C3.do</w:t>
            </w:r>
          </w:p>
        </w:tc>
        <w:tc>
          <w:tcPr>
            <w:tcW w:w="2960" w:type="dxa"/>
            <w:tcBorders>
              <w:top w:val="single" w:sz="4" w:space="0" w:color="auto"/>
              <w:bottom w:val="nil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_C3.doc</w:t>
            </w:r>
          </w:p>
        </w:tc>
        <w:tc>
          <w:tcPr>
            <w:tcW w:w="1461" w:type="dxa"/>
            <w:tcBorders>
              <w:bottom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849" w:type="dxa"/>
            <w:tcBorders>
              <w:bottom w:val="nil"/>
            </w:tcBorders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Impact of Elite Networks on Exam Quotas and Numbers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Jinshi</w:t>
            </w:r>
            <w:proofErr w:type="spellEnd"/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_C4.do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_C4.doc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C4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Networks on Elite Power: Observation of Zeros in Our Data on National-level Offices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_C5.do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_C5.doc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C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Networks on Elite Power: Varying Comparison Provinces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NationalCntyYr.dta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_C6.do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_C6.doc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C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Impact of Elite Networks on Elite Power: Controlling for Placebo Networks</w:t>
            </w:r>
          </w:p>
        </w:tc>
      </w:tr>
      <w:tr w:rsidR="007F5118"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EG_Index.dta</w:t>
            </w:r>
            <w:proofErr w:type="spellEnd"/>
          </w:p>
        </w:tc>
        <w:tc>
          <w:tcPr>
            <w:tcW w:w="2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_C7.do</w:t>
            </w:r>
          </w:p>
        </w:tc>
        <w:tc>
          <w:tcPr>
            <w:tcW w:w="2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Appendix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Table</w:t>
            </w: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_C7.xlsx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Table C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849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The Changes in Power Distribution by Decade</w:t>
            </w:r>
          </w:p>
        </w:tc>
      </w:tr>
    </w:tbl>
    <w:p w:rsidR="007F5118" w:rsidRDefault="007F511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F5118" w:rsidRDefault="001A7E8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F5118" w:rsidRDefault="001A7E8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Notes: </w:t>
      </w:r>
    </w:p>
    <w:p w:rsidR="007F5118" w:rsidRDefault="001A7E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The do-files listed in the second column can use the data files in the first column to produce the files in the third column, based on which we </w:t>
      </w:r>
      <w:r>
        <w:rPr>
          <w:rFonts w:ascii="Times New Roman" w:hAnsi="Times New Roman" w:cs="Times New Roman" w:hint="eastAsia"/>
          <w:sz w:val="24"/>
          <w:szCs w:val="24"/>
        </w:rPr>
        <w:t>generate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ables and 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igures in the main text and online appendix (the fourth column). To run those do-files, please change the directory to “</w:t>
      </w:r>
      <w:r>
        <w:rPr>
          <w:rFonts w:ascii="Times New Roman" w:hAnsi="Times New Roman" w:cs="Times New Roman"/>
          <w:b/>
          <w:sz w:val="24"/>
          <w:szCs w:val="24"/>
        </w:rPr>
        <w:t>\Replication</w:t>
      </w:r>
      <w:r>
        <w:rPr>
          <w:rFonts w:ascii="Times New Roman" w:hAnsi="Times New Roman" w:cs="Times New Roman"/>
          <w:sz w:val="24"/>
          <w:szCs w:val="24"/>
        </w:rPr>
        <w:t xml:space="preserve">”. </w:t>
      </w:r>
    </w:p>
    <w:p w:rsidR="007F5118" w:rsidRDefault="001A7E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>
        <w:rPr>
          <w:rFonts w:ascii="Times New Roman" w:hAnsi="Times New Roman" w:cs="Times New Roman"/>
          <w:b/>
          <w:sz w:val="24"/>
          <w:szCs w:val="24"/>
        </w:rPr>
        <w:t>Program\All_in_One.do</w:t>
      </w:r>
      <w:r>
        <w:rPr>
          <w:rFonts w:ascii="Times New Roman" w:hAnsi="Times New Roman" w:cs="Times New Roman"/>
          <w:sz w:val="24"/>
          <w:szCs w:val="24"/>
        </w:rPr>
        <w:t xml:space="preserve"> can produce all tables and figures in the order in which they are cited in the </w:t>
      </w:r>
      <w:r w:rsidR="003356A4">
        <w:rPr>
          <w:rFonts w:ascii="Times New Roman" w:hAnsi="Times New Roman" w:cs="Times New Roman"/>
          <w:sz w:val="24"/>
          <w:szCs w:val="24"/>
        </w:rPr>
        <w:t>main text and online appendix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356A4">
        <w:rPr>
          <w:rFonts w:ascii="Times New Roman" w:hAnsi="Times New Roman" w:cs="Times New Roman"/>
          <w:sz w:val="24"/>
          <w:szCs w:val="24"/>
        </w:rPr>
        <w:t>All results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stored in</w:t>
      </w:r>
      <w:r>
        <w:rPr>
          <w:rFonts w:ascii="Times New Roman" w:hAnsi="Times New Roman" w:cs="Times New Roman"/>
          <w:b/>
          <w:sz w:val="24"/>
          <w:szCs w:val="24"/>
        </w:rPr>
        <w:t xml:space="preserve"> Results\All_in_One.log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F5118" w:rsidRDefault="001A7E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(3) All variables have been labeled in the data file.  </w:t>
      </w:r>
      <w:bookmarkStart w:id="0" w:name="_GoBack"/>
      <w:bookmarkEnd w:id="0"/>
    </w:p>
    <w:p w:rsidR="007F5118" w:rsidRDefault="007F51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F5118" w:rsidRDefault="007F5118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7F5118">
          <w:footerReference w:type="default" r:id="rId8"/>
          <w:pgSz w:w="16840" w:h="11907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7F5118" w:rsidRDefault="001A7E8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2: Dataset and Variables Definition</w:t>
      </w:r>
    </w:p>
    <w:p w:rsidR="007F5118" w:rsidRDefault="007F5118">
      <w:pPr>
        <w:rPr>
          <w:rFonts w:ascii="Times New Roman" w:hAnsi="Times New Roman" w:cs="Times New Roman"/>
        </w:rPr>
      </w:pPr>
    </w:p>
    <w:p w:rsidR="007F5118" w:rsidRDefault="001A7E8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Summary</w:t>
      </w:r>
    </w:p>
    <w:tbl>
      <w:tblPr>
        <w:tblStyle w:val="PlainTable11"/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6753"/>
      </w:tblGrid>
      <w:tr w:rsidR="007F5118" w:rsidTr="007F5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6754" w:type="dxa"/>
            <w:tcBorders>
              <w:top w:val="single" w:sz="4" w:space="0" w:color="auto"/>
              <w:bottom w:val="single" w:sz="4" w:space="0" w:color="auto"/>
            </w:tcBorders>
          </w:tcPr>
          <w:p w:rsidR="007F5118" w:rsidRDefault="001A7E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HunanCntyYr.dta</w:t>
            </w:r>
            <w:proofErr w:type="spellEnd"/>
          </w:p>
        </w:tc>
        <w:tc>
          <w:tcPr>
            <w:tcW w:w="675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County-</w:t>
            </w: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 xml:space="preserve">ear level </w:t>
            </w: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 xml:space="preserve">anel </w:t>
            </w: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ata: Hunan Province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HunanBattleField.dta</w:t>
            </w:r>
            <w:proofErr w:type="spellEnd"/>
          </w:p>
        </w:tc>
        <w:tc>
          <w:tcPr>
            <w:tcW w:w="6754" w:type="dxa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County-</w:t>
            </w: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 xml:space="preserve">attle level </w:t>
            </w: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ata: Hunan Province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ThreeRivers.dta</w:t>
            </w:r>
            <w:proofErr w:type="spellEnd"/>
          </w:p>
        </w:tc>
        <w:tc>
          <w:tcPr>
            <w:tcW w:w="6754" w:type="dxa"/>
            <w:shd w:val="clear" w:color="auto" w:fill="F2F2F2" w:themeFill="background1" w:themeFillShade="F2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 level data in 1858 on Three Rivers Campaign: Hunan Province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HunanSurname.dta</w:t>
            </w:r>
            <w:proofErr w:type="spellEnd"/>
          </w:p>
        </w:tc>
        <w:tc>
          <w:tcPr>
            <w:tcW w:w="6754" w:type="dxa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County-</w:t>
            </w:r>
            <w:r>
              <w:rPr>
                <w:rFonts w:ascii="Times New Roman" w:hAnsi="Times New Roman" w:cs="Times New Roman" w:hint="eastAsia"/>
              </w:rPr>
              <w:t>s</w:t>
            </w:r>
            <w:r>
              <w:rPr>
                <w:rFonts w:ascii="Times New Roman" w:hAnsi="Times New Roman" w:cs="Times New Roman"/>
              </w:rPr>
              <w:t>urname-</w:t>
            </w: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 xml:space="preserve">ear </w:t>
            </w: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 xml:space="preserve">anel </w:t>
            </w: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ata: Hunan Province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HuaiYr.dta</w:t>
            </w:r>
            <w:proofErr w:type="spellEnd"/>
          </w:p>
        </w:tc>
        <w:tc>
          <w:tcPr>
            <w:tcW w:w="6754" w:type="dxa"/>
            <w:shd w:val="clear" w:color="auto" w:fill="F2F2F2" w:themeFill="background1" w:themeFillShade="F2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County-</w:t>
            </w: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 xml:space="preserve">ear level </w:t>
            </w: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 xml:space="preserve">anel </w:t>
            </w: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 xml:space="preserve">ata: </w:t>
            </w:r>
            <w:proofErr w:type="spellStart"/>
            <w:r>
              <w:rPr>
                <w:rFonts w:ascii="Times New Roman" w:hAnsi="Times New Roman" w:cs="Times New Roman"/>
              </w:rPr>
              <w:t>Huai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Region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 w:hint="eastAsia"/>
                <w:bCs w:val="0"/>
              </w:rPr>
              <w:t>OfficialYear.dta</w:t>
            </w:r>
            <w:proofErr w:type="spellEnd"/>
          </w:p>
        </w:tc>
        <w:tc>
          <w:tcPr>
            <w:tcW w:w="6754" w:type="dxa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Yearly time-series data: National 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National</w:t>
            </w:r>
            <w:r>
              <w:rPr>
                <w:rFonts w:ascii="Times New Roman" w:hAnsi="Times New Roman" w:cs="Times New Roman" w:hint="eastAsia"/>
              </w:rPr>
              <w:t>CntyYr.dta</w:t>
            </w:r>
            <w:proofErr w:type="spellEnd"/>
          </w:p>
        </w:tc>
        <w:tc>
          <w:tcPr>
            <w:tcW w:w="6754" w:type="dxa"/>
            <w:shd w:val="clear" w:color="auto" w:fill="F2F2F2" w:themeFill="background1" w:themeFillShade="F2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County-</w:t>
            </w: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 xml:space="preserve">ear level </w:t>
            </w: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 xml:space="preserve">anel </w:t>
            </w: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ata: National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EG_Index.dta</w:t>
            </w:r>
            <w:proofErr w:type="spellEnd"/>
          </w:p>
        </w:tc>
        <w:tc>
          <w:tcPr>
            <w:tcW w:w="6754" w:type="dxa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Province-</w:t>
            </w:r>
            <w:r>
              <w:rPr>
                <w:rFonts w:ascii="Times New Roman" w:hAnsi="Times New Roman" w:cs="Times New Roman" w:hint="eastAsia"/>
              </w:rPr>
              <w:t>y</w:t>
            </w:r>
            <w:r>
              <w:rPr>
                <w:rFonts w:ascii="Times New Roman" w:hAnsi="Times New Roman" w:cs="Times New Roman"/>
              </w:rPr>
              <w:t xml:space="preserve">ear level </w:t>
            </w: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 xml:space="preserve">anel </w:t>
            </w: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ata: National</w:t>
            </w:r>
          </w:p>
        </w:tc>
      </w:tr>
      <w:tr w:rsidR="007F5118" w:rsidTr="007F5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:rsidR="007F5118" w:rsidRDefault="001A7E8B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ProvGovernors.dta</w:t>
            </w:r>
            <w:proofErr w:type="spellEnd"/>
          </w:p>
        </w:tc>
        <w:tc>
          <w:tcPr>
            <w:tcW w:w="6754" w:type="dxa"/>
            <w:shd w:val="clear" w:color="auto" w:fill="F2F2F2" w:themeFill="background1" w:themeFillShade="F2"/>
          </w:tcPr>
          <w:p w:rsidR="007F5118" w:rsidRDefault="001A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Province level data: National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p w:rsidR="007F5118" w:rsidRDefault="007F5118">
      <w:pPr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804"/>
      </w:tblGrid>
      <w:tr w:rsidR="007F5118">
        <w:tc>
          <w:tcPr>
            <w:tcW w:w="10065" w:type="dxa"/>
            <w:gridSpan w:val="2"/>
            <w:tcBorders>
              <w:top w:val="nil"/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HunanCntyYr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.dta</w:t>
            </w:r>
            <w:proofErr w:type="spellEnd"/>
          </w:p>
        </w:tc>
      </w:tr>
      <w:tr w:rsidR="007F5118">
        <w:tc>
          <w:tcPr>
            <w:tcW w:w="3261" w:type="dxa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6804" w:type="dxa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c>
          <w:tcPr>
            <w:tcW w:w="3261" w:type="dxa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804" w:type="dxa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c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ntyid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County ID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prefid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Prefecture ID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x_coord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Longitude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y_coord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Latitude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time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Period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year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Year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martyr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Number of soldier deaths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GentryDeath</w:t>
            </w:r>
            <w:proofErr w:type="spellEnd"/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Number of gentry deaths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lnmartyr1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Soldier deaths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lnmartyr_sine</w:t>
            </w:r>
            <w:proofErr w:type="spellEnd"/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ln Soldier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deaths_inverse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 hyperbolic sine transformation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lnGentryDeath1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Gentry deaths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std_lnmartyr1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Standardized ln Solider deaths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std_lnGentryDeath1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Standardized ln Gentry deaths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Zenghu_all</w:t>
            </w:r>
            <w:proofErr w:type="spellEnd"/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connections, Expanded networks (unweighted)</w:t>
            </w:r>
          </w:p>
        </w:tc>
      </w:tr>
      <w:tr w:rsidR="007F5118">
        <w:trPr>
          <w:trHeight w:val="90"/>
        </w:trPr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Zenghu_all_invdist</w:t>
            </w:r>
            <w:proofErr w:type="spellEnd"/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connections, Expanded networks (weighted)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connections, Baseline networks (unweighted)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Zeng_all0_invdist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connections, Baseline networks (weighted)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Zeng_exam0_invdist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Elite connections, </w:t>
            </w:r>
            <w:r>
              <w:rPr>
                <w:rFonts w:ascii="Times New Roman" w:hAnsi="Times New Roman" w:cs="Times New Roman"/>
                <w:bCs/>
                <w:color w:val="000000"/>
              </w:rPr>
              <w:t>National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-level exam connections (weighted)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Zeng_BMF_invdist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Elite connections, Blood, marriages and friends (weighted)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Zeng_Juren_invdist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connections, Provincial-level exam connections (weighted)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Zeng_all0_invdist_pc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 per capita, Baseline networks (weighted)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Zeng_all0_pc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 per capita, Baseline networks (unweighted)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invdist0_L1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Placebo connection I: Assuming Zeng passed the previous exam</w:t>
            </w:r>
          </w:p>
        </w:tc>
      </w:tr>
      <w:tr w:rsidR="007F5118">
        <w:trPr>
          <w:trHeight w:val="90"/>
        </w:trPr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Invdist0_F1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Placebo connection II: Assuming Zeng passed the next exam</w:t>
            </w:r>
          </w:p>
        </w:tc>
      </w:tr>
      <w:tr w:rsidR="007F5118">
        <w:trPr>
          <w:trHeight w:val="90"/>
        </w:trPr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capital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Whether the county is a prefecture capital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mainriv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Whether the county has a main river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lastRenderedPageBreak/>
              <w:t>dist2canal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Distance to the Great Canal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dist_xiangxiang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Distance to Zeng</w:t>
            </w:r>
            <w:r>
              <w:rPr>
                <w:rFonts w:ascii="Times New Roman" w:hAnsi="Times New Roman" w:cs="Times New Roman"/>
                <w:bCs/>
              </w:rPr>
              <w:t>’</w:t>
            </w:r>
            <w:r>
              <w:rPr>
                <w:rFonts w:ascii="Times New Roman" w:hAnsi="Times New Roman" w:cs="Times New Roman" w:hint="eastAsia"/>
                <w:bCs/>
              </w:rPr>
              <w:t>s home county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LangSimilarity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Dialect similarity with Zeng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route1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Taiping</w:t>
            </w:r>
            <w:r>
              <w:rPr>
                <w:rFonts w:ascii="Times New Roman" w:hAnsi="Times New Roman" w:cs="Times New Roman"/>
                <w:bCs/>
                <w:color w:val="000000"/>
              </w:rPr>
              <w:t>’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s route to Nanjing</w:t>
            </w:r>
          </w:p>
        </w:tc>
      </w:tr>
      <w:tr w:rsidR="007F5118">
        <w:trPr>
          <w:trHeight w:val="90"/>
        </w:trPr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dist_nanjing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Distance to Nanjing</w:t>
            </w:r>
          </w:p>
        </w:tc>
      </w:tr>
      <w:tr w:rsidR="007F5118">
        <w:trPr>
          <w:trHeight w:val="162"/>
        </w:trPr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lnjinshi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ln Number of </w:t>
            </w:r>
            <w:proofErr w:type="spellStart"/>
            <w:r>
              <w:rPr>
                <w:rFonts w:ascii="Times New Roman" w:hAnsi="Times New Roman" w:cs="Times New Roman" w:hint="eastAsia"/>
                <w:bCs/>
              </w:rPr>
              <w:t>Jinshi</w:t>
            </w:r>
            <w:proofErr w:type="spellEnd"/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lnarea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 Area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Pr="001A7E8B" w:rsidRDefault="001A7E8B" w:rsidP="00405BE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A7E8B">
              <w:rPr>
                <w:rFonts w:ascii="Times New Roman" w:hAnsi="Times New Roman" w:cs="Times New Roman" w:hint="eastAsia"/>
                <w:bCs/>
              </w:rPr>
              <w:t>lnhh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Pr="001A7E8B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A7E8B">
              <w:rPr>
                <w:rFonts w:ascii="Times New Roman" w:hAnsi="Times New Roman" w:cs="Times New Roman" w:hint="eastAsia"/>
                <w:bCs/>
              </w:rPr>
              <w:t>ln Household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lnquotas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 Quotas for the entry-level exam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lnpop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 Population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lnurbanpop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 Urban population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lnwheat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Wheat suitability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lnrice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Rice suitability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missingratio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The probability of soldier deaths with missing year to total soldier deaths</w:t>
            </w:r>
          </w:p>
        </w:tc>
      </w:tr>
      <w:tr w:rsidR="007F5118">
        <w:tc>
          <w:tcPr>
            <w:tcW w:w="3261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lntotmartyr_withmissing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Total soldier death during 1850-1864_with missing years</w:t>
            </w:r>
          </w:p>
        </w:tc>
      </w:tr>
    </w:tbl>
    <w:p w:rsidR="007F5118" w:rsidRDefault="007F5118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1006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7"/>
        <w:gridCol w:w="14"/>
        <w:gridCol w:w="6804"/>
      </w:tblGrid>
      <w:tr w:rsidR="007F5118">
        <w:tc>
          <w:tcPr>
            <w:tcW w:w="10065" w:type="dxa"/>
            <w:gridSpan w:val="3"/>
            <w:tcBorders>
              <w:top w:val="nil"/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2.2. </w:t>
            </w:r>
            <w:proofErr w:type="spellStart"/>
            <w:r>
              <w:rPr>
                <w:rFonts w:ascii="Times New Roman" w:hAnsi="Times New Roman" w:cs="Times New Roman" w:hint="eastAsia"/>
                <w:b/>
              </w:rPr>
              <w:t>HunanBattleField</w:t>
            </w:r>
            <w:r>
              <w:rPr>
                <w:rFonts w:ascii="Times New Roman" w:hAnsi="Times New Roman" w:cs="Times New Roman"/>
                <w:b/>
              </w:rPr>
              <w:t>.dta</w:t>
            </w:r>
            <w:proofErr w:type="spellEnd"/>
          </w:p>
        </w:tc>
      </w:tr>
      <w:tr w:rsidR="007F5118">
        <w:tc>
          <w:tcPr>
            <w:tcW w:w="3261" w:type="dxa"/>
            <w:gridSpan w:val="2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6804" w:type="dxa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c>
          <w:tcPr>
            <w:tcW w:w="3261" w:type="dxa"/>
            <w:gridSpan w:val="2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804" w:type="dxa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c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ntyid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County ID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battleid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BattleField</w:t>
            </w:r>
            <w:proofErr w:type="spellEnd"/>
            <w:r>
              <w:rPr>
                <w:rFonts w:ascii="Times New Roman" w:hAnsi="Times New Roman" w:cs="Times New Roman" w:hint="eastAsia"/>
                <w:bCs/>
              </w:rPr>
              <w:t xml:space="preserve"> ID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prefid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Prefecture ID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x_battle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Longitude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 of battlefield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y_battle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Latitude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 of battlefield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year</w:t>
            </w:r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Year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martyrs_battle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Number of soldier deaths in the same battle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lnmartyrs_battle1</w:t>
            </w:r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 Soldier deaths in the same battle</w:t>
            </w:r>
          </w:p>
        </w:tc>
      </w:tr>
      <w:tr w:rsidR="007F5118">
        <w:tc>
          <w:tcPr>
            <w:tcW w:w="3247" w:type="dxa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Zeng_all0_invdist</w:t>
            </w:r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Elite connections, Baseline networks (weighted)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Cs/>
              </w:rPr>
              <w:t>capital</w:t>
            </w:r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Whether the county is a prefecture capital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mainriv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Whether the county has a main river</w:t>
            </w:r>
          </w:p>
        </w:tc>
      </w:tr>
      <w:tr w:rsidR="007F5118">
        <w:trPr>
          <w:trHeight w:val="90"/>
        </w:trPr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Cs/>
              </w:rPr>
              <w:t>dist2canal</w:t>
            </w:r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Distance to the Great Canal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dist_nanjing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Distance to Nanjing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Cs/>
              </w:rPr>
              <w:t>route1</w:t>
            </w:r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Taiping</w:t>
            </w:r>
            <w:r>
              <w:rPr>
                <w:rFonts w:ascii="Times New Roman" w:hAnsi="Times New Roman" w:cs="Times New Roman"/>
                <w:bCs/>
                <w:color w:val="000000"/>
              </w:rPr>
              <w:t>’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s route to Nanjing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lnjinshi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ln Number of </w:t>
            </w:r>
            <w:proofErr w:type="spellStart"/>
            <w:r>
              <w:rPr>
                <w:rFonts w:ascii="Times New Roman" w:hAnsi="Times New Roman" w:cs="Times New Roman" w:hint="eastAsia"/>
                <w:bCs/>
              </w:rPr>
              <w:t>Jinshi</w:t>
            </w:r>
            <w:proofErr w:type="spellEnd"/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lnarea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ln Area</w:t>
            </w:r>
          </w:p>
        </w:tc>
      </w:tr>
      <w:tr w:rsidR="007F5118">
        <w:trPr>
          <w:trHeight w:val="90"/>
        </w:trPr>
        <w:tc>
          <w:tcPr>
            <w:tcW w:w="3247" w:type="dxa"/>
            <w:shd w:val="clear" w:color="auto" w:fill="auto"/>
            <w:vAlign w:val="bottom"/>
          </w:tcPr>
          <w:p w:rsidR="007F5118" w:rsidRPr="001A7E8B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1A7E8B">
              <w:rPr>
                <w:rFonts w:ascii="Times New Roman" w:hAnsi="Times New Roman" w:cs="Times New Roman" w:hint="eastAsia"/>
                <w:bCs/>
              </w:rPr>
              <w:t>lnhh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Pr="001A7E8B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A7E8B">
              <w:rPr>
                <w:rFonts w:ascii="Times New Roman" w:hAnsi="Times New Roman" w:cs="Times New Roman" w:hint="eastAsia"/>
                <w:bCs/>
              </w:rPr>
              <w:t>ln Household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lnquotas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ln Quotas for the entry-level exam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lnurbanpop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ln Urban population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lnwheat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Wheat suitability</w:t>
            </w:r>
          </w:p>
        </w:tc>
      </w:tr>
      <w:tr w:rsidR="007F5118">
        <w:tc>
          <w:tcPr>
            <w:tcW w:w="3247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lnrice</w:t>
            </w:r>
            <w:proofErr w:type="spellEnd"/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Rice suitability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tbl>
      <w:tblPr>
        <w:tblStyle w:val="TableGrid"/>
        <w:tblW w:w="1008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"/>
        <w:gridCol w:w="3237"/>
        <w:gridCol w:w="14"/>
        <w:gridCol w:w="6804"/>
        <w:gridCol w:w="18"/>
      </w:tblGrid>
      <w:tr w:rsidR="007F5118">
        <w:trPr>
          <w:gridBefore w:val="1"/>
          <w:wBefore w:w="10" w:type="dxa"/>
        </w:trPr>
        <w:tc>
          <w:tcPr>
            <w:tcW w:w="10073" w:type="dxa"/>
            <w:gridSpan w:val="4"/>
            <w:tcBorders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2.3.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ThreeRivers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.dta</w:t>
            </w:r>
            <w:proofErr w:type="spellEnd"/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6822" w:type="dxa"/>
            <w:gridSpan w:val="2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22" w:type="dxa"/>
            <w:gridSpan w:val="2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cntyid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County ID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prefid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Prefecture ID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year</w:t>
            </w:r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Year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martyrs_battle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Solider deaths with battle information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martyrs_battle_sanhe</w:t>
            </w:r>
            <w:proofErr w:type="spellEnd"/>
          </w:p>
        </w:tc>
        <w:tc>
          <w:tcPr>
            <w:tcW w:w="6822" w:type="dxa"/>
            <w:gridSpan w:val="2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Soldier deaths in the Battle of Three Rivers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martyrs_battle_nosanhe</w:t>
            </w:r>
            <w:proofErr w:type="spellEnd"/>
          </w:p>
        </w:tc>
        <w:tc>
          <w:tcPr>
            <w:tcW w:w="6822" w:type="dxa"/>
            <w:gridSpan w:val="2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Soldier deaths in other battles</w:t>
            </w:r>
          </w:p>
        </w:tc>
      </w:tr>
      <w:tr w:rsidR="007F5118">
        <w:trPr>
          <w:gridAfter w:val="1"/>
          <w:wAfter w:w="18" w:type="dxa"/>
        </w:trPr>
        <w:tc>
          <w:tcPr>
            <w:tcW w:w="3247" w:type="dxa"/>
            <w:gridSpan w:val="2"/>
            <w:shd w:val="clear" w:color="auto" w:fill="auto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Zeng_all0_invdist</w:t>
            </w:r>
          </w:p>
        </w:tc>
        <w:tc>
          <w:tcPr>
            <w:tcW w:w="6818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Elite connections, Baseline networks (weighted)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capital</w:t>
            </w:r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Whether the county is a prefecture capital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mainriv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Whether the county has a main river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dist2canal</w:t>
            </w:r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Distance to the Great Canal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route1</w:t>
            </w:r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Taipings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' route to Nanjing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dist_nanjing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Distance to Nanjing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lnjinshi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ln Number of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Jinshi</w:t>
            </w:r>
            <w:proofErr w:type="spellEnd"/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lnarea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ln Area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Pr="001A7E8B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A7E8B">
              <w:rPr>
                <w:rFonts w:ascii="Times New Roman" w:hAnsi="Times New Roman" w:cs="Times New Roman"/>
                <w:bCs/>
              </w:rPr>
              <w:t>lnhh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Pr="001A7E8B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A7E8B">
              <w:rPr>
                <w:rFonts w:ascii="Times New Roman" w:hAnsi="Times New Roman" w:cs="Times New Roman"/>
                <w:bCs/>
              </w:rPr>
              <w:t>ln Household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lnquotas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ln Quotas for the entry-level exam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lnurbanpop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ln Urban population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lnwheat</w:t>
            </w:r>
            <w:proofErr w:type="spellEnd"/>
          </w:p>
        </w:tc>
        <w:tc>
          <w:tcPr>
            <w:tcW w:w="6822" w:type="dxa"/>
            <w:gridSpan w:val="2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ln Wheat Suitability</w:t>
            </w:r>
          </w:p>
        </w:tc>
      </w:tr>
      <w:tr w:rsidR="007F5118">
        <w:trPr>
          <w:gridBefore w:val="1"/>
          <w:wBefore w:w="10" w:type="dxa"/>
        </w:trPr>
        <w:tc>
          <w:tcPr>
            <w:tcW w:w="325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lnrice</w:t>
            </w:r>
            <w:proofErr w:type="spellEnd"/>
          </w:p>
        </w:tc>
        <w:tc>
          <w:tcPr>
            <w:tcW w:w="6822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ln Rice suitability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804"/>
      </w:tblGrid>
      <w:tr w:rsidR="007F5118">
        <w:tc>
          <w:tcPr>
            <w:tcW w:w="10065" w:type="dxa"/>
            <w:gridSpan w:val="2"/>
            <w:tcBorders>
              <w:top w:val="nil"/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2.4. </w:t>
            </w:r>
            <w:proofErr w:type="spellStart"/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HunanSurname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.dta</w:t>
            </w:r>
            <w:proofErr w:type="spellEnd"/>
          </w:p>
        </w:tc>
      </w:tr>
      <w:tr w:rsidR="007F5118">
        <w:tc>
          <w:tcPr>
            <w:tcW w:w="3261" w:type="dxa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6804" w:type="dxa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c>
          <w:tcPr>
            <w:tcW w:w="3261" w:type="dxa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804" w:type="dxa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7F5118">
        <w:trPr>
          <w:trHeight w:val="262"/>
        </w:trPr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c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ntyid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County ID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prefid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Prefecture ID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surname_id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Surname ID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year</w:t>
            </w:r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Year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martyr_surname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Deaths of soldiers from the same clan</w:t>
            </w:r>
          </w:p>
        </w:tc>
      </w:tr>
      <w:tr w:rsidR="007F5118">
        <w:trPr>
          <w:trHeight w:val="90"/>
        </w:trPr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lnmartyr_surname1</w:t>
            </w:r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ln Deaths of soldiers from the same clan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sur_invdist_zeng_all0</w:t>
            </w:r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Same-surname baseline connections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oth_sur_invdis_zeng_all0</w:t>
            </w:r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Diff.-Surname baseline connections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Cs/>
              </w:rPr>
              <w:t>capital</w:t>
            </w:r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Whether the county is a prefecture capital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mainriv</w:t>
            </w:r>
            <w:proofErr w:type="spellEnd"/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Whether the county has a main river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Cs/>
              </w:rPr>
              <w:t>dist2canal</w:t>
            </w:r>
          </w:p>
        </w:tc>
        <w:tc>
          <w:tcPr>
            <w:tcW w:w="6804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Distance to the Great Canal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dist_nanjing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Distance to Nanjing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Cs/>
              </w:rPr>
              <w:t>route1</w:t>
            </w:r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Taiping</w:t>
            </w:r>
            <w:r>
              <w:rPr>
                <w:rFonts w:ascii="Times New Roman" w:hAnsi="Times New Roman" w:cs="Times New Roman"/>
                <w:bCs/>
                <w:color w:val="000000"/>
              </w:rPr>
              <w:t>’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s route to Nanjing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lnjinshi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ln Number of </w:t>
            </w:r>
            <w:proofErr w:type="spellStart"/>
            <w:r>
              <w:rPr>
                <w:rFonts w:ascii="Times New Roman" w:hAnsi="Times New Roman" w:cs="Times New Roman" w:hint="eastAsia"/>
                <w:bCs/>
              </w:rPr>
              <w:t>Jinshi</w:t>
            </w:r>
            <w:proofErr w:type="spellEnd"/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lnarea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ln Area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Pr="001A7E8B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A7E8B">
              <w:rPr>
                <w:rFonts w:ascii="Times New Roman" w:hAnsi="Times New Roman" w:cs="Times New Roman" w:hint="eastAsia"/>
                <w:bCs/>
              </w:rPr>
              <w:t xml:space="preserve">ln </w:t>
            </w:r>
            <w:proofErr w:type="spellStart"/>
            <w:r w:rsidRPr="001A7E8B">
              <w:rPr>
                <w:rFonts w:ascii="Times New Roman" w:hAnsi="Times New Roman" w:cs="Times New Roman" w:hint="eastAsia"/>
                <w:bCs/>
              </w:rPr>
              <w:t>hh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Pr="001A7E8B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A7E8B">
              <w:rPr>
                <w:rFonts w:ascii="Times New Roman" w:hAnsi="Times New Roman" w:cs="Times New Roman" w:hint="eastAsia"/>
                <w:bCs/>
              </w:rPr>
              <w:t>ln Household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lnquotas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ln Quotas for the entry-level exam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lnurbanpop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ln Urban population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lnwheat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Wheat suitability</w:t>
            </w:r>
          </w:p>
        </w:tc>
      </w:tr>
      <w:tr w:rsidR="007F5118">
        <w:tc>
          <w:tcPr>
            <w:tcW w:w="326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lnrice</w:t>
            </w:r>
            <w:proofErr w:type="spellEnd"/>
          </w:p>
        </w:tc>
        <w:tc>
          <w:tcPr>
            <w:tcW w:w="6804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Rice suitability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2074"/>
        <w:gridCol w:w="7844"/>
      </w:tblGrid>
      <w:tr w:rsidR="007F5118">
        <w:trPr>
          <w:trHeight w:val="300"/>
        </w:trPr>
        <w:tc>
          <w:tcPr>
            <w:tcW w:w="207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2.5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HuaiYr.dta</w:t>
            </w:r>
            <w:proofErr w:type="spellEnd"/>
          </w:p>
        </w:tc>
        <w:tc>
          <w:tcPr>
            <w:tcW w:w="784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5118">
        <w:trPr>
          <w:trHeight w:val="300"/>
        </w:trPr>
        <w:tc>
          <w:tcPr>
            <w:tcW w:w="2074" w:type="dxa"/>
            <w:tcBorders>
              <w:top w:val="single" w:sz="4" w:space="0" w:color="auto"/>
            </w:tcBorders>
            <w:noWrap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7844" w:type="dxa"/>
            <w:tcBorders>
              <w:top w:val="single" w:sz="4" w:space="0" w:color="auto"/>
            </w:tcBorders>
            <w:noWrap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rPr>
          <w:trHeight w:val="300"/>
        </w:trPr>
        <w:tc>
          <w:tcPr>
            <w:tcW w:w="2074" w:type="dxa"/>
            <w:noWrap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44" w:type="dxa"/>
            <w:noWrap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samcntyid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county ID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year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Year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provcd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Province ID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prefidXyear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Group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prefid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year)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lnmartyr_yr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ln 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Soldier deaths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Zeng_all0_invdist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Elite connections, Baseline networks (weighted)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Zeng_exam0_invdist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Elite connections, National-level exam connections (weighted)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invdist0_L1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Placebo connection I: Assuming Zeng passed the previous exam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invdist0_F1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Placebo connection II: Assuming Zeng passed the next exam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lncntyarea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ln Area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lncntypop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</w:t>
            </w:r>
            <w:r>
              <w:rPr>
                <w:rFonts w:ascii="Times New Roman" w:hAnsi="Times New Roman" w:cs="Times New Roman" w:hint="eastAsia"/>
                <w:bCs/>
              </w:rPr>
              <w:t>i</w:t>
            </w:r>
            <w:r>
              <w:rPr>
                <w:rFonts w:ascii="Times New Roman" w:hAnsi="Times New Roman" w:cs="Times New Roman"/>
                <w:bCs/>
              </w:rPr>
              <w:t>es: ln Population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lnrice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All counties: ln </w:t>
            </w:r>
            <w:r>
              <w:rPr>
                <w:rFonts w:ascii="Times New Roman" w:hAnsi="Times New Roman" w:cs="Times New Roman" w:hint="eastAsia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ice suitability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lastRenderedPageBreak/>
              <w:t>lnwheat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ln Wheat suitability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mainriv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Whether the county has a main river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dist2canal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Distance to the Great Canal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prefcap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Whether the county is a prefecture capital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lnurbanpop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</w:t>
            </w:r>
            <w:r>
              <w:rPr>
                <w:rFonts w:ascii="Times New Roman" w:hAnsi="Times New Roman" w:cs="Times New Roman" w:hint="eastAsia"/>
                <w:bCs/>
              </w:rPr>
              <w:t>i</w:t>
            </w:r>
            <w:r>
              <w:rPr>
                <w:rFonts w:ascii="Times New Roman" w:hAnsi="Times New Roman" w:cs="Times New Roman"/>
                <w:bCs/>
              </w:rPr>
              <w:t>es: ln Urban population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lnjinshi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All counties: ln Number of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Jinshi</w:t>
            </w:r>
            <w:proofErr w:type="spellEnd"/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lncntyquota0</w:t>
            </w:r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ln Quotas for the entry-level exam before 1850</w:t>
            </w:r>
          </w:p>
        </w:tc>
      </w:tr>
      <w:tr w:rsidR="007F5118">
        <w:trPr>
          <w:trHeight w:val="300"/>
        </w:trPr>
        <w:tc>
          <w:tcPr>
            <w:tcW w:w="207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dist_nanjing</w:t>
            </w:r>
            <w:proofErr w:type="spellEnd"/>
          </w:p>
        </w:tc>
        <w:tc>
          <w:tcPr>
            <w:tcW w:w="7844" w:type="dxa"/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Distance to Nanjing</w:t>
            </w:r>
          </w:p>
        </w:tc>
      </w:tr>
      <w:tr w:rsidR="007F5118">
        <w:trPr>
          <w:trHeight w:val="300"/>
        </w:trPr>
        <w:tc>
          <w:tcPr>
            <w:tcW w:w="207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Taiping_route1</w:t>
            </w:r>
          </w:p>
        </w:tc>
        <w:tc>
          <w:tcPr>
            <w:tcW w:w="784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All counties: Taiping's route to Nanjing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p w:rsidR="007F5118" w:rsidRDefault="007F5118">
      <w:pPr>
        <w:rPr>
          <w:rFonts w:ascii="Times New Roman" w:hAnsi="Times New Roman" w:cs="Times New Roman"/>
        </w:rPr>
      </w:pPr>
    </w:p>
    <w:tbl>
      <w:tblPr>
        <w:tblStyle w:val="TableGrid"/>
        <w:tblW w:w="10073" w:type="dxa"/>
        <w:tblInd w:w="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6822"/>
      </w:tblGrid>
      <w:tr w:rsidR="007F5118">
        <w:tc>
          <w:tcPr>
            <w:tcW w:w="10073" w:type="dxa"/>
            <w:gridSpan w:val="2"/>
            <w:tcBorders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2.6. 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OfficialYear.dta</w:t>
            </w:r>
            <w:proofErr w:type="spellEnd"/>
          </w:p>
        </w:tc>
      </w:tr>
      <w:tr w:rsidR="007F5118">
        <w:tc>
          <w:tcPr>
            <w:tcW w:w="3251" w:type="dxa"/>
            <w:tcBorders>
              <w:top w:val="single" w:sz="4" w:space="0" w:color="auto"/>
              <w:bottom w:val="nil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6822" w:type="dxa"/>
            <w:tcBorders>
              <w:top w:val="single" w:sz="4" w:space="0" w:color="auto"/>
              <w:bottom w:val="nil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c>
          <w:tcPr>
            <w:tcW w:w="3251" w:type="dxa"/>
            <w:tcBorders>
              <w:top w:val="nil"/>
            </w:tcBorders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22" w:type="dxa"/>
            <w:tcBorders>
              <w:top w:val="nil"/>
            </w:tcBorders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year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Year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color w:val="000000"/>
              </w:rPr>
              <w:t>tot_ind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Number of officials: Total number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color w:val="000000"/>
              </w:rPr>
              <w:t>tot_han_ind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Number of officials: The Han Chinese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color w:val="000000"/>
              </w:rPr>
              <w:t>tot_senior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Number of positions: Total number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color w:val="000000"/>
              </w:rPr>
              <w:t>tot_han_senior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Number of positions: The Han Chinese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tbl>
      <w:tblPr>
        <w:tblStyle w:val="TableGrid"/>
        <w:tblW w:w="1057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7319"/>
      </w:tblGrid>
      <w:tr w:rsidR="007F5118">
        <w:tc>
          <w:tcPr>
            <w:tcW w:w="10570" w:type="dxa"/>
            <w:gridSpan w:val="2"/>
            <w:tcBorders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2.7. </w:t>
            </w:r>
            <w:proofErr w:type="spellStart"/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NationalCntyYr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.dta</w:t>
            </w:r>
            <w:proofErr w:type="spellEnd"/>
          </w:p>
        </w:tc>
      </w:tr>
      <w:tr w:rsidR="007F5118">
        <w:trPr>
          <w:trHeight w:val="90"/>
        </w:trPr>
        <w:tc>
          <w:tcPr>
            <w:tcW w:w="3251" w:type="dxa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7319" w:type="dxa"/>
            <w:tcBorders>
              <w:top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c>
          <w:tcPr>
            <w:tcW w:w="3251" w:type="dxa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319" w:type="dxa"/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samcntyid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All counties: county ID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cntyid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Hunan: county ID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prefid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Prefecture ID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provcd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Province ID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year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Year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x_scnty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Longitude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y_scnty</w:t>
            </w:r>
            <w:proofErr w:type="spellEnd"/>
          </w:p>
        </w:tc>
        <w:tc>
          <w:tcPr>
            <w:tcW w:w="7319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Latitude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martyrs_tot_post</w:t>
            </w:r>
            <w:proofErr w:type="spellEnd"/>
          </w:p>
        </w:tc>
        <w:tc>
          <w:tcPr>
            <w:tcW w:w="7319" w:type="dxa"/>
            <w:shd w:val="clear" w:color="auto" w:fill="auto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Number of soldier deaths during 1854-64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lnmartyrs_tot_post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ln Number of soldier deaths during 1854-64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martyrs_tot_pre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Number of soldier deaths during 1850-53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martyrs_tot_nh</w:t>
            </w:r>
            <w:proofErr w:type="spellEnd"/>
          </w:p>
        </w:tc>
        <w:tc>
          <w:tcPr>
            <w:tcW w:w="7319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Number of soldier deaths of non-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hunan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 provinces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alloff</w:t>
            </w:r>
            <w:proofErr w:type="spellEnd"/>
          </w:p>
        </w:tc>
        <w:tc>
          <w:tcPr>
            <w:tcW w:w="7319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Number of national-level offices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alloffd</w:t>
            </w:r>
            <w:proofErr w:type="spellEnd"/>
          </w:p>
        </w:tc>
        <w:tc>
          <w:tcPr>
            <w:tcW w:w="7319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Dummy variable:1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alloff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  &gt; 0; 0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alloff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  == 0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entry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Number of national-level offices: Newly promoted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reentry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Number of national-level offices: Re-promoted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ZengConnected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</w:rPr>
              <w:t>Offices held by elites in Zeng's network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NotZengConnected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Offices held by elites outside Zeng's network</w:t>
            </w:r>
          </w:p>
        </w:tc>
      </w:tr>
      <w:tr w:rsidR="007F5118">
        <w:tc>
          <w:tcPr>
            <w:tcW w:w="3251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Zenghu_all</w:t>
            </w:r>
            <w:proofErr w:type="spellEnd"/>
          </w:p>
        </w:tc>
        <w:tc>
          <w:tcPr>
            <w:tcW w:w="7319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Elite connections, Expanded networks (unweighted)</w:t>
            </w:r>
          </w:p>
        </w:tc>
      </w:tr>
      <w:tr w:rsidR="007F5118">
        <w:tc>
          <w:tcPr>
            <w:tcW w:w="3251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Zenghu_all_invdist</w:t>
            </w:r>
            <w:proofErr w:type="spellEnd"/>
          </w:p>
        </w:tc>
        <w:tc>
          <w:tcPr>
            <w:tcW w:w="7319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Elite connections, Expanded networks (weighted)</w:t>
            </w:r>
          </w:p>
        </w:tc>
      </w:tr>
      <w:tr w:rsidR="007F5118">
        <w:tc>
          <w:tcPr>
            <w:tcW w:w="3251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</w:t>
            </w:r>
          </w:p>
        </w:tc>
        <w:tc>
          <w:tcPr>
            <w:tcW w:w="7319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Elite connections, Baseline networks (unweighted)</w:t>
            </w:r>
          </w:p>
        </w:tc>
      </w:tr>
      <w:tr w:rsidR="007F5118">
        <w:tc>
          <w:tcPr>
            <w:tcW w:w="3251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Zeng_all0_invdist</w:t>
            </w:r>
          </w:p>
        </w:tc>
        <w:tc>
          <w:tcPr>
            <w:tcW w:w="7319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Elite connections, Baseline networks (weighted)</w:t>
            </w:r>
          </w:p>
        </w:tc>
      </w:tr>
      <w:tr w:rsidR="007F5118">
        <w:tc>
          <w:tcPr>
            <w:tcW w:w="3251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Zeng_exam0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All counties: Elite connections, </w:t>
            </w:r>
            <w:r>
              <w:rPr>
                <w:rFonts w:ascii="Times New Roman" w:hAnsi="Times New Roman" w:cs="Times New Roman"/>
                <w:bCs/>
                <w:color w:val="000000"/>
              </w:rPr>
              <w:t>Nationa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l-level exam connections(unweighted)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Zeng_exam0_invdist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All counties: Elite connections, </w:t>
            </w:r>
            <w:r>
              <w:rPr>
                <w:rFonts w:ascii="Times New Roman" w:hAnsi="Times New Roman" w:cs="Times New Roman"/>
                <w:bCs/>
                <w:color w:val="000000"/>
              </w:rPr>
              <w:t>National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-level exam connections(weighted)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Zeng_Extraexam_invdist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Other connections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Zeng_BMF_invdist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All counties: </w:t>
            </w:r>
            <w:r>
              <w:rPr>
                <w:rFonts w:ascii="Times New Roman" w:hAnsi="Times New Roman" w:cs="Times New Roman" w:hint="eastAsia"/>
                <w:bCs/>
              </w:rPr>
              <w:t>Elite connections, Blood, marriages and friends (weighted)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Zeng_Juren0_invdist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All counties: Elite connections, </w:t>
            </w:r>
            <w:r>
              <w:rPr>
                <w:rFonts w:ascii="Times New Roman" w:hAnsi="Times New Roman" w:cs="Times New Roman"/>
                <w:bCs/>
                <w:color w:val="000000"/>
              </w:rPr>
              <w:t>Province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-level exam connections (weighted)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Zeng_all0_invdist_pc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Elite connections per capita, Baseline networks (weighted)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lastRenderedPageBreak/>
              <w:t>Zeng_all0_pc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Elite connections per capita, Baseline networks (unweighted)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invdist0_L1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All counties: </w:t>
            </w:r>
            <w:r>
              <w:rPr>
                <w:rFonts w:ascii="Times New Roman" w:hAnsi="Times New Roman" w:cs="Times New Roman" w:hint="eastAsia"/>
                <w:bCs/>
              </w:rPr>
              <w:t>Placebo connection I: Assuming Zeng passed the previous exam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Invdist0_F1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 xml:space="preserve">All counties: </w:t>
            </w:r>
            <w:r>
              <w:rPr>
                <w:rFonts w:ascii="Times New Roman" w:hAnsi="Times New Roman" w:cs="Times New Roman" w:hint="eastAsia"/>
                <w:bCs/>
              </w:rPr>
              <w:t>Placebo connection II: Assuming Zeng passed the next exam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lncntyarea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ln Area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lncntypop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All counties: ln Population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lnurbanpop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All counties: ln Urban population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lnwheat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All counties:  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ln Wheat suitability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lnrice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All counties:  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ln Rice suitability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</w:rPr>
              <w:t>mainriv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All counties: Whether the county has a main river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dist2canal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All counties: Distance to the Great Canal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prefcap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All counties: Whether the county is a prefecture capital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Taiping_route1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Taiping</w:t>
            </w:r>
            <w:r>
              <w:rPr>
                <w:rFonts w:ascii="Times New Roman" w:hAnsi="Times New Roman" w:cs="Times New Roman"/>
                <w:bCs/>
                <w:color w:val="000000"/>
              </w:rPr>
              <w:t>’</w:t>
            </w:r>
            <w:r>
              <w:rPr>
                <w:rFonts w:ascii="Times New Roman" w:hAnsi="Times New Roman" w:cs="Times New Roman" w:hint="eastAsia"/>
                <w:bCs/>
                <w:color w:val="000000"/>
              </w:rPr>
              <w:t>s route to Nanjing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dist_nanjing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All counties: Distance to Nanjing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lnjinshi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All counties: ln Number of </w:t>
            </w:r>
            <w:proofErr w:type="spellStart"/>
            <w:r>
              <w:rPr>
                <w:rFonts w:ascii="Times New Roman" w:hAnsi="Times New Roman" w:cs="Times New Roman" w:hint="eastAsia"/>
                <w:bCs/>
              </w:rPr>
              <w:t>Jinshi</w:t>
            </w:r>
            <w:proofErr w:type="spellEnd"/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lnjinshi_aft50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All counties: ln Number of </w:t>
            </w:r>
            <w:proofErr w:type="spellStart"/>
            <w:r>
              <w:rPr>
                <w:rFonts w:ascii="Times New Roman" w:hAnsi="Times New Roman" w:cs="Times New Roman" w:hint="eastAsia"/>
                <w:bCs/>
              </w:rPr>
              <w:t>Jinshi</w:t>
            </w:r>
            <w:proofErr w:type="spellEnd"/>
            <w:r>
              <w:rPr>
                <w:rFonts w:ascii="Times New Roman" w:hAnsi="Times New Roman" w:cs="Times New Roman" w:hint="eastAsia"/>
                <w:bCs/>
              </w:rPr>
              <w:t xml:space="preserve"> after 1850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lnjinshi_panel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All counties: ln Number of </w:t>
            </w:r>
            <w:proofErr w:type="spellStart"/>
            <w:r>
              <w:rPr>
                <w:rFonts w:ascii="Times New Roman" w:hAnsi="Times New Roman" w:cs="Times New Roman" w:hint="eastAsia"/>
                <w:bCs/>
              </w:rPr>
              <w:t>Jinshi</w:t>
            </w:r>
            <w:proofErr w:type="spellEnd"/>
            <w:r>
              <w:rPr>
                <w:rFonts w:ascii="Times New Roman" w:hAnsi="Times New Roman" w:cs="Times New Roman" w:hint="eastAsia"/>
                <w:bCs/>
              </w:rPr>
              <w:t xml:space="preserve"> (Panel)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chgjinshi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 xml:space="preserve">Changes in the number of </w:t>
            </w:r>
            <w:proofErr w:type="spellStart"/>
            <w:r>
              <w:rPr>
                <w:rFonts w:ascii="Times New Roman" w:hAnsi="Times New Roman" w:cs="Times New Roman" w:hint="eastAsia"/>
                <w:bCs/>
              </w:rPr>
              <w:t>Jinshi</w:t>
            </w:r>
            <w:proofErr w:type="spellEnd"/>
            <w:r>
              <w:rPr>
                <w:rFonts w:ascii="Times New Roman" w:hAnsi="Times New Roman" w:cs="Times New Roman" w:hint="eastAsia"/>
                <w:bCs/>
              </w:rPr>
              <w:t xml:space="preserve"> before and after 1850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lncntyquota0</w:t>
            </w:r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All counties: ln Quotas for the entry-level exam before 1850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</w:t>
            </w:r>
            <w:r>
              <w:rPr>
                <w:rFonts w:ascii="Times New Roman" w:hAnsi="Times New Roman" w:cs="Times New Roman"/>
                <w:bCs/>
              </w:rPr>
              <w:t>cntyquota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All counties: </w:t>
            </w:r>
            <w:r>
              <w:rPr>
                <w:rFonts w:ascii="Times New Roman" w:hAnsi="Times New Roman" w:cs="Times New Roman" w:hint="eastAsia"/>
                <w:bCs/>
              </w:rPr>
              <w:t>l</w:t>
            </w:r>
            <w:r>
              <w:rPr>
                <w:rFonts w:ascii="Times New Roman" w:hAnsi="Times New Roman" w:cs="Times New Roman"/>
                <w:bCs/>
              </w:rPr>
              <w:t>n Quotas for the entry-level exam after 1850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</w:rPr>
              <w:t>ln</w:t>
            </w:r>
            <w:r>
              <w:rPr>
                <w:rFonts w:ascii="Times New Roman" w:hAnsi="Times New Roman" w:cs="Times New Roman"/>
                <w:bCs/>
              </w:rPr>
              <w:t>cntyquota_panel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All counties: </w:t>
            </w:r>
            <w:r>
              <w:rPr>
                <w:rFonts w:ascii="Times New Roman" w:hAnsi="Times New Roman" w:cs="Times New Roman" w:hint="eastAsia"/>
                <w:bCs/>
              </w:rPr>
              <w:t>ln</w:t>
            </w:r>
            <w:r>
              <w:rPr>
                <w:rFonts w:ascii="Times New Roman" w:hAnsi="Times New Roman" w:cs="Times New Roman"/>
                <w:bCs/>
              </w:rPr>
              <w:t xml:space="preserve"> Quotas for the entry-level exam</w:t>
            </w: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(Panel)</w:t>
            </w:r>
          </w:p>
        </w:tc>
      </w:tr>
      <w:tr w:rsidR="007F5118">
        <w:trPr>
          <w:trHeight w:val="21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chgquota</w:t>
            </w:r>
            <w:proofErr w:type="spellEnd"/>
          </w:p>
        </w:tc>
        <w:tc>
          <w:tcPr>
            <w:tcW w:w="7319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Changes in the number of </w:t>
            </w:r>
            <w:r>
              <w:rPr>
                <w:rFonts w:ascii="Times New Roman" w:hAnsi="Times New Roman" w:cs="Times New Roman" w:hint="eastAsia"/>
                <w:bCs/>
              </w:rPr>
              <w:t>q</w:t>
            </w:r>
            <w:r>
              <w:rPr>
                <w:rFonts w:ascii="Times New Roman" w:hAnsi="Times New Roman" w:cs="Times New Roman"/>
                <w:bCs/>
              </w:rPr>
              <w:t>uotas for the entry-level exam before and after 1850</w:t>
            </w:r>
          </w:p>
        </w:tc>
      </w:tr>
    </w:tbl>
    <w:p w:rsidR="007F5118" w:rsidRDefault="007F5118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10073" w:type="dxa"/>
        <w:tblInd w:w="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6822"/>
      </w:tblGrid>
      <w:tr w:rsidR="007F5118">
        <w:tc>
          <w:tcPr>
            <w:tcW w:w="10073" w:type="dxa"/>
            <w:gridSpan w:val="2"/>
            <w:tcBorders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2.8. </w:t>
            </w:r>
            <w:proofErr w:type="spellStart"/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EG_Index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.dta</w:t>
            </w:r>
            <w:proofErr w:type="spellEnd"/>
          </w:p>
        </w:tc>
      </w:tr>
      <w:tr w:rsidR="007F5118">
        <w:tc>
          <w:tcPr>
            <w:tcW w:w="3251" w:type="dxa"/>
            <w:tcBorders>
              <w:top w:val="single" w:sz="4" w:space="0" w:color="auto"/>
              <w:bottom w:val="nil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6822" w:type="dxa"/>
            <w:tcBorders>
              <w:top w:val="single" w:sz="4" w:space="0" w:color="auto"/>
              <w:bottom w:val="nil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c>
          <w:tcPr>
            <w:tcW w:w="3251" w:type="dxa"/>
            <w:tcBorders>
              <w:top w:val="nil"/>
            </w:tcBorders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22" w:type="dxa"/>
            <w:tcBorders>
              <w:top w:val="nil"/>
            </w:tcBorders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year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Year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provcd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Province ID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prov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Province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color w:val="000000"/>
              </w:rPr>
              <w:t>alloff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Number of national-level offices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estimate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Yearly coefficient of Hunan*Connections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labor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 xml:space="preserve">Number of </w:t>
            </w:r>
            <w:proofErr w:type="spellStart"/>
            <w:r>
              <w:rPr>
                <w:rFonts w:ascii="Times New Roman" w:hAnsi="Times New Roman" w:cs="Times New Roman" w:hint="eastAsia"/>
                <w:color w:val="000000"/>
              </w:rPr>
              <w:t>Jinshi</w:t>
            </w:r>
            <w:proofErr w:type="spellEnd"/>
            <w:r>
              <w:rPr>
                <w:rFonts w:ascii="Times New Roman" w:hAnsi="Times New Roman" w:cs="Times New Roman" w:hint="eastAsia"/>
                <w:color w:val="000000"/>
              </w:rPr>
              <w:t xml:space="preserve"> during the past 40 years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Zeng_all0_invdist</w:t>
            </w:r>
          </w:p>
        </w:tc>
        <w:tc>
          <w:tcPr>
            <w:tcW w:w="6822" w:type="dxa"/>
            <w:vAlign w:val="center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</w:rPr>
              <w:t>Elite connections, Baseline networks (weighted)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tbl>
      <w:tblPr>
        <w:tblStyle w:val="TableGrid"/>
        <w:tblW w:w="10073" w:type="dxa"/>
        <w:tblInd w:w="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6822"/>
      </w:tblGrid>
      <w:tr w:rsidR="007F5118">
        <w:tc>
          <w:tcPr>
            <w:tcW w:w="10073" w:type="dxa"/>
            <w:gridSpan w:val="2"/>
            <w:tcBorders>
              <w:bottom w:val="single" w:sz="4" w:space="0" w:color="auto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2.9. </w:t>
            </w:r>
            <w:proofErr w:type="spellStart"/>
            <w:r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ProvGovernors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.dta</w:t>
            </w:r>
            <w:proofErr w:type="spellEnd"/>
          </w:p>
        </w:tc>
      </w:tr>
      <w:tr w:rsidR="007F5118">
        <w:tc>
          <w:tcPr>
            <w:tcW w:w="3251" w:type="dxa"/>
            <w:tcBorders>
              <w:top w:val="single" w:sz="4" w:space="0" w:color="auto"/>
              <w:bottom w:val="nil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6822" w:type="dxa"/>
            <w:tcBorders>
              <w:top w:val="single" w:sz="4" w:space="0" w:color="auto"/>
              <w:bottom w:val="nil"/>
            </w:tcBorders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7F5118">
        <w:tc>
          <w:tcPr>
            <w:tcW w:w="3251" w:type="dxa"/>
            <w:tcBorders>
              <w:top w:val="nil"/>
            </w:tcBorders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22" w:type="dxa"/>
            <w:tcBorders>
              <w:top w:val="nil"/>
            </w:tcBorders>
          </w:tcPr>
          <w:p w:rsidR="007F5118" w:rsidRDefault="007F5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prov_en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Province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provcd</w:t>
            </w:r>
            <w:proofErr w:type="spellEnd"/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Province ID</w:t>
            </w:r>
          </w:p>
        </w:tc>
      </w:tr>
      <w:tr w:rsidR="007F5118">
        <w:trPr>
          <w:trHeight w:val="265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Yangtze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Yangtze compact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mobbased2053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Governors from Hunan*connected counties, 1820-53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num2053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Total number of governors, 1820-53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mobbased5464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Governors from Hunan*connected counties, 1854-64</w:t>
            </w:r>
          </w:p>
        </w:tc>
      </w:tr>
      <w:tr w:rsidR="007F5118">
        <w:trPr>
          <w:trHeight w:val="172"/>
        </w:trPr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num5464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Total number of governors, 1854-64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mobbased6599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Governors from Hunan*connected counties, 1865-99</w:t>
            </w:r>
          </w:p>
        </w:tc>
      </w:tr>
      <w:tr w:rsidR="007F5118">
        <w:tc>
          <w:tcPr>
            <w:tcW w:w="3251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num6599</w:t>
            </w:r>
          </w:p>
        </w:tc>
        <w:tc>
          <w:tcPr>
            <w:tcW w:w="6822" w:type="dxa"/>
            <w:vAlign w:val="bottom"/>
          </w:tcPr>
          <w:p w:rsidR="007F5118" w:rsidRDefault="001A7E8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Total number of governors, 1865-99</w:t>
            </w:r>
          </w:p>
        </w:tc>
      </w:tr>
    </w:tbl>
    <w:p w:rsidR="007F5118" w:rsidRDefault="007F5118">
      <w:pPr>
        <w:rPr>
          <w:rFonts w:ascii="Times New Roman" w:hAnsi="Times New Roman" w:cs="Times New Roman"/>
        </w:rPr>
      </w:pPr>
    </w:p>
    <w:p w:rsidR="007F5118" w:rsidRDefault="007F5118">
      <w:pPr>
        <w:rPr>
          <w:rFonts w:ascii="Times New Roman" w:hAnsi="Times New Roman" w:cs="Times New Roman"/>
        </w:rPr>
      </w:pPr>
    </w:p>
    <w:p w:rsidR="007F5118" w:rsidRDefault="007F51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F5118" w:rsidRDefault="007F5118">
      <w:pPr>
        <w:spacing w:after="0" w:line="360" w:lineRule="auto"/>
        <w:rPr>
          <w:rFonts w:ascii="Times New Roman" w:hAnsi="Times New Roman" w:cs="Times New Roman"/>
        </w:rPr>
      </w:pPr>
    </w:p>
    <w:sectPr w:rsidR="007F5118">
      <w:pgSz w:w="11907" w:h="16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5FE8" w:rsidRDefault="00B65FE8">
      <w:pPr>
        <w:spacing w:line="240" w:lineRule="auto"/>
      </w:pPr>
      <w:r>
        <w:separator/>
      </w:r>
    </w:p>
  </w:endnote>
  <w:endnote w:type="continuationSeparator" w:id="0">
    <w:p w:rsidR="00B65FE8" w:rsidRDefault="00B65F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7731285"/>
    </w:sdtPr>
    <w:sdtEndPr/>
    <w:sdtContent>
      <w:p w:rsidR="001A7E8B" w:rsidRDefault="001A7E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:rsidR="001A7E8B" w:rsidRDefault="001A7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5068560"/>
    </w:sdtPr>
    <w:sdtEndPr/>
    <w:sdtContent>
      <w:p w:rsidR="001A7E8B" w:rsidRDefault="001A7E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56A4">
          <w:rPr>
            <w:noProof/>
          </w:rPr>
          <w:t>6</w:t>
        </w:r>
        <w:r>
          <w:fldChar w:fldCharType="end"/>
        </w:r>
      </w:p>
    </w:sdtContent>
  </w:sdt>
  <w:p w:rsidR="001A7E8B" w:rsidRDefault="001A7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5FE8" w:rsidRDefault="00B65FE8">
      <w:pPr>
        <w:spacing w:after="0"/>
      </w:pPr>
      <w:r>
        <w:separator/>
      </w:r>
    </w:p>
  </w:footnote>
  <w:footnote w:type="continuationSeparator" w:id="0">
    <w:p w:rsidR="00B65FE8" w:rsidRDefault="00B65FE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VlYzM1ZGU5NDQ3ZjQ1YzYxMzQxOTAzZjdiYmQ5YWUifQ=="/>
  </w:docVars>
  <w:rsids>
    <w:rsidRoot w:val="00172A27"/>
    <w:rsid w:val="00001DED"/>
    <w:rsid w:val="00083A11"/>
    <w:rsid w:val="000C2535"/>
    <w:rsid w:val="000E2741"/>
    <w:rsid w:val="00172A27"/>
    <w:rsid w:val="001A1A43"/>
    <w:rsid w:val="001A7E8B"/>
    <w:rsid w:val="001F1F0C"/>
    <w:rsid w:val="00214C09"/>
    <w:rsid w:val="00261AFE"/>
    <w:rsid w:val="00284621"/>
    <w:rsid w:val="002862F1"/>
    <w:rsid w:val="00294BB5"/>
    <w:rsid w:val="002B08BF"/>
    <w:rsid w:val="002D3EB4"/>
    <w:rsid w:val="002E5677"/>
    <w:rsid w:val="003356A4"/>
    <w:rsid w:val="003740AF"/>
    <w:rsid w:val="00376D93"/>
    <w:rsid w:val="003812AF"/>
    <w:rsid w:val="003B094B"/>
    <w:rsid w:val="003B137A"/>
    <w:rsid w:val="003C26E4"/>
    <w:rsid w:val="003D3CA6"/>
    <w:rsid w:val="003D4856"/>
    <w:rsid w:val="003E083C"/>
    <w:rsid w:val="003F29C6"/>
    <w:rsid w:val="00405BE5"/>
    <w:rsid w:val="0047504E"/>
    <w:rsid w:val="00490B96"/>
    <w:rsid w:val="004979C5"/>
    <w:rsid w:val="004B6A3C"/>
    <w:rsid w:val="004C0F47"/>
    <w:rsid w:val="004E3F49"/>
    <w:rsid w:val="004E44E5"/>
    <w:rsid w:val="00512467"/>
    <w:rsid w:val="00565612"/>
    <w:rsid w:val="00570C83"/>
    <w:rsid w:val="005B495D"/>
    <w:rsid w:val="005C3518"/>
    <w:rsid w:val="005E5C4C"/>
    <w:rsid w:val="005F5A68"/>
    <w:rsid w:val="006505CE"/>
    <w:rsid w:val="0065646F"/>
    <w:rsid w:val="00665EB9"/>
    <w:rsid w:val="006A1C66"/>
    <w:rsid w:val="006E3751"/>
    <w:rsid w:val="006F634E"/>
    <w:rsid w:val="006F684D"/>
    <w:rsid w:val="007054D1"/>
    <w:rsid w:val="0071198D"/>
    <w:rsid w:val="007245B2"/>
    <w:rsid w:val="00782AF8"/>
    <w:rsid w:val="007E4024"/>
    <w:rsid w:val="007F5118"/>
    <w:rsid w:val="008261AB"/>
    <w:rsid w:val="008363E9"/>
    <w:rsid w:val="008763ED"/>
    <w:rsid w:val="008971C2"/>
    <w:rsid w:val="008B0A63"/>
    <w:rsid w:val="008B75E4"/>
    <w:rsid w:val="008C6DAA"/>
    <w:rsid w:val="009063A4"/>
    <w:rsid w:val="00921A53"/>
    <w:rsid w:val="009307B0"/>
    <w:rsid w:val="00937D42"/>
    <w:rsid w:val="00937D49"/>
    <w:rsid w:val="00942E9A"/>
    <w:rsid w:val="009A5EC0"/>
    <w:rsid w:val="009B76D4"/>
    <w:rsid w:val="009F6679"/>
    <w:rsid w:val="009F7EE7"/>
    <w:rsid w:val="00A01B31"/>
    <w:rsid w:val="00A21004"/>
    <w:rsid w:val="00AC7F99"/>
    <w:rsid w:val="00AE765C"/>
    <w:rsid w:val="00B043C8"/>
    <w:rsid w:val="00B35BEE"/>
    <w:rsid w:val="00B55B78"/>
    <w:rsid w:val="00B65FE8"/>
    <w:rsid w:val="00B75199"/>
    <w:rsid w:val="00B7620D"/>
    <w:rsid w:val="00BB73C7"/>
    <w:rsid w:val="00BC24E2"/>
    <w:rsid w:val="00BE4555"/>
    <w:rsid w:val="00C04B39"/>
    <w:rsid w:val="00C332BF"/>
    <w:rsid w:val="00C3503E"/>
    <w:rsid w:val="00C3654E"/>
    <w:rsid w:val="00C41E07"/>
    <w:rsid w:val="00C529AD"/>
    <w:rsid w:val="00D11A51"/>
    <w:rsid w:val="00D20C93"/>
    <w:rsid w:val="00D32D6C"/>
    <w:rsid w:val="00D426F5"/>
    <w:rsid w:val="00D81861"/>
    <w:rsid w:val="00D86DCA"/>
    <w:rsid w:val="00DB17A8"/>
    <w:rsid w:val="00DD0E33"/>
    <w:rsid w:val="00E00728"/>
    <w:rsid w:val="00E339C4"/>
    <w:rsid w:val="00E643C0"/>
    <w:rsid w:val="00E73997"/>
    <w:rsid w:val="00E76985"/>
    <w:rsid w:val="00E9356D"/>
    <w:rsid w:val="00EA6F7E"/>
    <w:rsid w:val="00EB1FB1"/>
    <w:rsid w:val="00FA7AB1"/>
    <w:rsid w:val="00FE43E6"/>
    <w:rsid w:val="00FF2769"/>
    <w:rsid w:val="01A72AEE"/>
    <w:rsid w:val="05151950"/>
    <w:rsid w:val="0B880EFE"/>
    <w:rsid w:val="10210195"/>
    <w:rsid w:val="12752D6E"/>
    <w:rsid w:val="130C6140"/>
    <w:rsid w:val="15FF695D"/>
    <w:rsid w:val="16676316"/>
    <w:rsid w:val="17B23417"/>
    <w:rsid w:val="182D6CD6"/>
    <w:rsid w:val="19AF5A77"/>
    <w:rsid w:val="1C981C00"/>
    <w:rsid w:val="1D2F0C9E"/>
    <w:rsid w:val="1DFC3B45"/>
    <w:rsid w:val="1EB10E14"/>
    <w:rsid w:val="1F1D4833"/>
    <w:rsid w:val="214631F9"/>
    <w:rsid w:val="216B737C"/>
    <w:rsid w:val="21D75F79"/>
    <w:rsid w:val="225333F8"/>
    <w:rsid w:val="27EB35A3"/>
    <w:rsid w:val="29F61F6D"/>
    <w:rsid w:val="2BAE47FA"/>
    <w:rsid w:val="31552B2F"/>
    <w:rsid w:val="3373008F"/>
    <w:rsid w:val="341B3839"/>
    <w:rsid w:val="341C743E"/>
    <w:rsid w:val="35887B6D"/>
    <w:rsid w:val="368C2F70"/>
    <w:rsid w:val="371B182C"/>
    <w:rsid w:val="38A253A6"/>
    <w:rsid w:val="3C3D10FF"/>
    <w:rsid w:val="3E277532"/>
    <w:rsid w:val="3FDE2B00"/>
    <w:rsid w:val="40776A3F"/>
    <w:rsid w:val="45EB6C89"/>
    <w:rsid w:val="46DB0F67"/>
    <w:rsid w:val="485319A0"/>
    <w:rsid w:val="4B1E1634"/>
    <w:rsid w:val="4C447BCA"/>
    <w:rsid w:val="4CDD55EA"/>
    <w:rsid w:val="4DC14286"/>
    <w:rsid w:val="4FF40C26"/>
    <w:rsid w:val="50FB4A02"/>
    <w:rsid w:val="52491A41"/>
    <w:rsid w:val="53C63526"/>
    <w:rsid w:val="58FD194C"/>
    <w:rsid w:val="59033425"/>
    <w:rsid w:val="59EE3365"/>
    <w:rsid w:val="5A7E2884"/>
    <w:rsid w:val="5A9D29CF"/>
    <w:rsid w:val="5F3831CE"/>
    <w:rsid w:val="61993518"/>
    <w:rsid w:val="6D6803C5"/>
    <w:rsid w:val="6D937F91"/>
    <w:rsid w:val="6DDF2FF0"/>
    <w:rsid w:val="6E135D84"/>
    <w:rsid w:val="6EF35013"/>
    <w:rsid w:val="72B977B1"/>
    <w:rsid w:val="74193B8C"/>
    <w:rsid w:val="74236DE8"/>
    <w:rsid w:val="74742663"/>
    <w:rsid w:val="79E939E5"/>
    <w:rsid w:val="7A8E4B60"/>
    <w:rsid w:val="7AAC020D"/>
    <w:rsid w:val="7C18245F"/>
    <w:rsid w:val="7C3A643E"/>
    <w:rsid w:val="7E0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60122"/>
  <w15:docId w15:val="{230162B7-070F-4B82-8FD9-83DBCC3E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9601A-7A53-4E38-86AB-BF016C352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2233</Words>
  <Characters>12731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EconUser</dc:creator>
  <cp:lastModifiedBy>EconUser</cp:lastModifiedBy>
  <cp:revision>5</cp:revision>
  <cp:lastPrinted>2022-10-12T09:06:00Z</cp:lastPrinted>
  <dcterms:created xsi:type="dcterms:W3CDTF">2022-10-14T01:14:00Z</dcterms:created>
  <dcterms:modified xsi:type="dcterms:W3CDTF">2022-10-14T02:19:00Z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E65916AF9B734D129388F812B934CDDC</vt:lpwstr>
  </property>
</Properties>
</file>