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FC4" w:rsidRDefault="00A03FC4" w:rsidP="00A03FC4">
      <w:pPr>
        <w:jc w:val="center"/>
        <w:rPr>
          <w:sz w:val="40"/>
          <w:szCs w:val="40"/>
        </w:rPr>
      </w:pPr>
      <w:r>
        <w:rPr>
          <w:sz w:val="40"/>
          <w:szCs w:val="40"/>
        </w:rPr>
        <w:t>Lab Book – Optical Cavity</w:t>
      </w:r>
    </w:p>
    <w:p w:rsidR="00A03FC4" w:rsidRDefault="00A03FC4" w:rsidP="00A03FC4">
      <w:pPr>
        <w:jc w:val="center"/>
        <w:rPr>
          <w:sz w:val="19"/>
          <w:szCs w:val="22"/>
        </w:rPr>
      </w:pPr>
    </w:p>
    <w:p w:rsidR="00A03FC4" w:rsidRDefault="00A03FC4" w:rsidP="00A03FC4">
      <w:r>
        <w:t>Bryden Fogelman  - 36294130</w:t>
      </w:r>
    </w:p>
    <w:p w:rsidR="00A03FC4" w:rsidRDefault="00A03FC4" w:rsidP="00A03FC4">
      <w:r>
        <w:t xml:space="preserve">James </w:t>
      </w:r>
      <w:proofErr w:type="spellStart"/>
      <w:r>
        <w:t>Wasteneys</w:t>
      </w:r>
      <w:proofErr w:type="spellEnd"/>
      <w:r>
        <w:t xml:space="preserve"> – 34140137</w:t>
      </w:r>
    </w:p>
    <w:p w:rsidR="000051DE" w:rsidRDefault="00FD2DAD"/>
    <w:p w:rsidR="00A03FC4" w:rsidRPr="00625F8B" w:rsidRDefault="00A03FC4">
      <w:pPr>
        <w:rPr>
          <w:b/>
        </w:rPr>
      </w:pPr>
      <w:r w:rsidRPr="00625F8B">
        <w:rPr>
          <w:b/>
        </w:rPr>
        <w:t>MON MAR 12, 2018</w:t>
      </w:r>
    </w:p>
    <w:p w:rsidR="00A03FC4" w:rsidRDefault="00A03FC4"/>
    <w:p w:rsidR="00A03FC4" w:rsidRDefault="00A03FC4">
      <w:pPr>
        <w:rPr>
          <w:u w:val="single"/>
        </w:rPr>
      </w:pPr>
      <w:r w:rsidRPr="00A03FC4">
        <w:rPr>
          <w:u w:val="single"/>
        </w:rPr>
        <w:t>Task List</w:t>
      </w:r>
    </w:p>
    <w:p w:rsidR="00A03FC4" w:rsidRDefault="00A03FC4">
      <w:pPr>
        <w:rPr>
          <w:u w:val="single"/>
        </w:rPr>
      </w:pPr>
    </w:p>
    <w:p w:rsidR="00A03FC4" w:rsidRDefault="00A03FC4">
      <w:r>
        <w:t>As usual, we are going to spend the first lab playing around with the equipment.</w:t>
      </w:r>
    </w:p>
    <w:p w:rsidR="00A03FC4" w:rsidRDefault="00A03FC4"/>
    <w:p w:rsidR="00A03FC4" w:rsidRDefault="00A03FC4" w:rsidP="00A03FC4">
      <w:pPr>
        <w:pStyle w:val="ListParagraph"/>
        <w:numPr>
          <w:ilvl w:val="0"/>
          <w:numId w:val="1"/>
        </w:numPr>
      </w:pPr>
      <w:r>
        <w:t>Alignment – There was a step by step video for aligning provided on Canvas, we will be following this to align the cavity.</w:t>
      </w:r>
    </w:p>
    <w:p w:rsidR="00A03FC4" w:rsidRDefault="00A03FC4" w:rsidP="00A03FC4">
      <w:pPr>
        <w:pStyle w:val="ListParagraph"/>
        <w:numPr>
          <w:ilvl w:val="0"/>
          <w:numId w:val="1"/>
        </w:numPr>
      </w:pPr>
      <w:r>
        <w:t xml:space="preserve">Mirror reflectivity – We need to determine the reflection and transmission coefficients of the mirrors inside the cavity. We will use the power </w:t>
      </w:r>
      <w:r w:rsidR="008A4733">
        <w:t>meter</w:t>
      </w:r>
      <w:r>
        <w:t xml:space="preserve"> to measure the incident, reflected and transmitted power.</w:t>
      </w:r>
    </w:p>
    <w:p w:rsidR="00A03FC4" w:rsidRDefault="00A03FC4"/>
    <w:p w:rsidR="00A03FC4" w:rsidRDefault="00A03FC4">
      <w:pPr>
        <w:rPr>
          <w:u w:val="single"/>
        </w:rPr>
      </w:pPr>
      <w:r w:rsidRPr="00A03FC4">
        <w:rPr>
          <w:u w:val="single"/>
        </w:rPr>
        <w:t>Alignment</w:t>
      </w:r>
    </w:p>
    <w:p w:rsidR="00A03FC4" w:rsidRDefault="00A03FC4"/>
    <w:p w:rsidR="00A03FC4" w:rsidRDefault="00116A99">
      <w:r>
        <w:t>Following the video provided on Canvas, we aligned the laser in the following way:</w:t>
      </w:r>
    </w:p>
    <w:p w:rsidR="00116A99" w:rsidRDefault="00116A99"/>
    <w:p w:rsidR="00116A99" w:rsidRDefault="00116A99" w:rsidP="00116A99">
      <w:pPr>
        <w:pStyle w:val="ListParagraph"/>
        <w:numPr>
          <w:ilvl w:val="0"/>
          <w:numId w:val="3"/>
        </w:numPr>
      </w:pPr>
      <w:r>
        <w:t>Remove the first mirror</w:t>
      </w:r>
      <w:r w:rsidR="0011068E">
        <w:t xml:space="preserve"> (M1) </w:t>
      </w:r>
      <w:r>
        <w:t xml:space="preserve"> in the cavity and try and first to align the first two turning mirrors</w:t>
      </w:r>
    </w:p>
    <w:p w:rsidR="00116A99" w:rsidRDefault="00116A99" w:rsidP="00116A99">
      <w:pPr>
        <w:pStyle w:val="ListParagraph"/>
        <w:numPr>
          <w:ilvl w:val="1"/>
          <w:numId w:val="3"/>
        </w:numPr>
      </w:pPr>
      <w:r>
        <w:t>This is done by moving the second mirror (M2) of the cavity along the rail</w:t>
      </w:r>
    </w:p>
    <w:p w:rsidR="00116A99" w:rsidRDefault="00116A99" w:rsidP="00116A99">
      <w:pPr>
        <w:pStyle w:val="ListParagraph"/>
        <w:numPr>
          <w:ilvl w:val="1"/>
          <w:numId w:val="3"/>
        </w:numPr>
      </w:pPr>
      <w:r>
        <w:t xml:space="preserve">First move M2 far along the rail and adjust the far turning mirror </w:t>
      </w:r>
    </w:p>
    <w:p w:rsidR="00116A99" w:rsidRDefault="00116A99" w:rsidP="00116A99">
      <w:pPr>
        <w:pStyle w:val="ListParagraph"/>
        <w:numPr>
          <w:ilvl w:val="1"/>
          <w:numId w:val="3"/>
        </w:numPr>
      </w:pPr>
      <w:r>
        <w:t>Move M2 closer to the second turning mirror and make fine adjustments with the second turning mirror</w:t>
      </w:r>
    </w:p>
    <w:p w:rsidR="00116A99" w:rsidRDefault="00116A99" w:rsidP="00116A99">
      <w:pPr>
        <w:pStyle w:val="ListParagraph"/>
        <w:numPr>
          <w:ilvl w:val="1"/>
          <w:numId w:val="3"/>
        </w:numPr>
      </w:pPr>
      <w:r>
        <w:t>Move M2 farther back and repeat the tuning process above until convergence</w:t>
      </w:r>
    </w:p>
    <w:p w:rsidR="0011068E" w:rsidRDefault="0011068E" w:rsidP="0011068E">
      <w:pPr>
        <w:pStyle w:val="ListParagraph"/>
        <w:numPr>
          <w:ilvl w:val="0"/>
          <w:numId w:val="3"/>
        </w:numPr>
      </w:pPr>
      <w:r>
        <w:t>Place the lens in between the two turning mirrors at an approximate distance of 50cm from M1</w:t>
      </w:r>
    </w:p>
    <w:p w:rsidR="0011068E" w:rsidRDefault="0011068E" w:rsidP="0011068E">
      <w:pPr>
        <w:pStyle w:val="ListParagraph"/>
        <w:numPr>
          <w:ilvl w:val="1"/>
          <w:numId w:val="3"/>
        </w:numPr>
      </w:pPr>
      <w:r>
        <w:t>Make the height is properly aligned for this lens, so we had to repeat a similar process as before</w:t>
      </w:r>
    </w:p>
    <w:p w:rsidR="00116A99" w:rsidRDefault="0011068E" w:rsidP="00116A99">
      <w:pPr>
        <w:pStyle w:val="ListParagraph"/>
        <w:numPr>
          <w:ilvl w:val="0"/>
          <w:numId w:val="3"/>
        </w:numPr>
      </w:pPr>
      <w:r>
        <w:t>Next place in M1 and make sure that the reflected light from M1 lays over top of the incident light (look at the first turning mirror)</w:t>
      </w:r>
    </w:p>
    <w:p w:rsidR="0011068E" w:rsidRDefault="0011068E" w:rsidP="0011068E">
      <w:pPr>
        <w:pStyle w:val="ListParagraph"/>
        <w:numPr>
          <w:ilvl w:val="0"/>
          <w:numId w:val="3"/>
        </w:numPr>
      </w:pPr>
      <w:r>
        <w:t>Finally align M2 so that the reflected light of M2 overlaps with the transmitted light from M1</w:t>
      </w:r>
    </w:p>
    <w:p w:rsidR="009216C9" w:rsidRDefault="009216C9" w:rsidP="009216C9"/>
    <w:p w:rsidR="009216C9" w:rsidRDefault="009216C9" w:rsidP="009216C9">
      <w:r>
        <w:t>// TODO make diagram of setup</w:t>
      </w:r>
    </w:p>
    <w:p w:rsidR="00A03FC4" w:rsidRDefault="00A03FC4"/>
    <w:p w:rsidR="00A03FC4" w:rsidRDefault="00A03FC4">
      <w:pPr>
        <w:rPr>
          <w:u w:val="single"/>
        </w:rPr>
      </w:pPr>
      <w:r w:rsidRPr="00A03FC4">
        <w:rPr>
          <w:u w:val="single"/>
        </w:rPr>
        <w:t>Mirror Reflectivity</w:t>
      </w:r>
    </w:p>
    <w:p w:rsidR="00A03FC4" w:rsidRDefault="00A03FC4">
      <w:pPr>
        <w:rPr>
          <w:u w:val="single"/>
        </w:rPr>
      </w:pPr>
    </w:p>
    <w:p w:rsidR="00A03FC4" w:rsidRDefault="00A03FC4">
      <w:r w:rsidRPr="00A03FC4">
        <w:t>Procedure</w:t>
      </w:r>
      <w:r>
        <w:t>:</w:t>
      </w:r>
    </w:p>
    <w:p w:rsidR="00A03FC4" w:rsidRDefault="00A03FC4"/>
    <w:p w:rsidR="00A03FC4" w:rsidRDefault="00A03FC4" w:rsidP="00A03FC4">
      <w:pPr>
        <w:pStyle w:val="ListParagraph"/>
        <w:numPr>
          <w:ilvl w:val="0"/>
          <w:numId w:val="2"/>
        </w:numPr>
      </w:pPr>
      <w:r>
        <w:t>First using the aligned system we calc</w:t>
      </w:r>
      <w:r w:rsidR="009216C9">
        <w:t>ulated the incident power after the second turning mirror</w:t>
      </w:r>
    </w:p>
    <w:p w:rsidR="009216C9" w:rsidRDefault="009216C9" w:rsidP="00A03FC4">
      <w:pPr>
        <w:pStyle w:val="ListParagraph"/>
        <w:numPr>
          <w:ilvl w:val="0"/>
          <w:numId w:val="2"/>
        </w:numPr>
      </w:pPr>
      <w:r>
        <w:t xml:space="preserve">Next we calculated the Transmitted coefficient for M1 and M2 by placing the power </w:t>
      </w:r>
      <w:r>
        <w:lastRenderedPageBreak/>
        <w:t>meter behind the mirror</w:t>
      </w:r>
    </w:p>
    <w:p w:rsidR="009216C9" w:rsidRDefault="009216C9" w:rsidP="009216C9">
      <w:pPr>
        <w:pStyle w:val="ListParagraph"/>
        <w:numPr>
          <w:ilvl w:val="1"/>
          <w:numId w:val="2"/>
        </w:numPr>
      </w:pPr>
      <w:r>
        <w:t>Note, we made sure to rotate M1 around 180 degrees since we are trying to characterize what is inside the cavity</w:t>
      </w:r>
    </w:p>
    <w:p w:rsidR="009216C9" w:rsidRDefault="009216C9" w:rsidP="009216C9">
      <w:pPr>
        <w:pStyle w:val="ListParagraph"/>
        <w:numPr>
          <w:ilvl w:val="0"/>
          <w:numId w:val="2"/>
        </w:numPr>
      </w:pPr>
      <w:r>
        <w:t>We then had to un-align the system to record the reflectivity coefficient for M1 and M2</w:t>
      </w:r>
    </w:p>
    <w:p w:rsidR="00A03FC4" w:rsidRDefault="00A03FC4" w:rsidP="00A03FC4"/>
    <w:p w:rsidR="00A03FC4" w:rsidRDefault="00A03FC4" w:rsidP="00A03FC4">
      <w:r>
        <w:t xml:space="preserve">The following Matlab code contains </w:t>
      </w:r>
      <w:r w:rsidR="008A4733">
        <w:t>the data measured using the power meter</w:t>
      </w:r>
      <w:r w:rsidR="00116A99">
        <w:t xml:space="preserve"> and calculations of uncertainty for R, T for both mirrors.</w:t>
      </w:r>
    </w:p>
    <w:p w:rsidR="008A4733" w:rsidRDefault="008A4733" w:rsidP="00A03FC4"/>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Mirror Reflectivity</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%Incident Power $= 6.63 \pm .015 $</w:t>
      </w:r>
      <w:proofErr w:type="spellStart"/>
      <w:r>
        <w:rPr>
          <w:rFonts w:ascii="Courier" w:eastAsiaTheme="minorHAnsi" w:hAnsi="Courier" w:cs="Courier"/>
          <w:color w:val="228B22"/>
          <w:sz w:val="20"/>
          <w:szCs w:val="20"/>
          <w:lang w:eastAsia="en-US" w:bidi="ar-SA"/>
        </w:rPr>
        <w:t>mW</w:t>
      </w:r>
      <w:proofErr w:type="spellEnd"/>
      <w:r>
        <w:rPr>
          <w:rFonts w:ascii="Courier" w:eastAsiaTheme="minorHAnsi" w:hAnsi="Courier" w:cs="Courier"/>
          <w:color w:val="228B22"/>
          <w:sz w:val="20"/>
          <w:szCs w:val="20"/>
          <w:lang w:eastAsia="en-US" w:bidi="ar-SA"/>
        </w:rPr>
        <w:t xml:space="preserve"> (Note: loss due to alignment mirror,</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%so did after mirror)</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P_I = 6.63e-3; </w:t>
      </w:r>
      <w:r>
        <w:rPr>
          <w:rFonts w:ascii="Courier" w:eastAsiaTheme="minorHAnsi" w:hAnsi="Courier" w:cs="Courier"/>
          <w:color w:val="228B22"/>
          <w:sz w:val="20"/>
          <w:szCs w:val="20"/>
          <w:lang w:eastAsia="en-US" w:bidi="ar-SA"/>
        </w:rPr>
        <w:t>%W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M1 Transmitted Power = 82.5 \pm 1.5 \mu 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P_M1_trans = 82.5e-6;  %W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  M1 </w:t>
      </w:r>
      <w:proofErr w:type="spellStart"/>
      <w:r>
        <w:rPr>
          <w:rFonts w:ascii="Courier" w:eastAsiaTheme="minorHAnsi" w:hAnsi="Courier" w:cs="Courier"/>
          <w:color w:val="228B22"/>
          <w:sz w:val="20"/>
          <w:szCs w:val="20"/>
          <w:lang w:eastAsia="en-US" w:bidi="ar-SA"/>
        </w:rPr>
        <w:t>Relected</w:t>
      </w:r>
      <w:proofErr w:type="spellEnd"/>
      <w:r>
        <w:rPr>
          <w:rFonts w:ascii="Courier" w:eastAsiaTheme="minorHAnsi" w:hAnsi="Courier" w:cs="Courier"/>
          <w:color w:val="228B22"/>
          <w:sz w:val="20"/>
          <w:szCs w:val="20"/>
          <w:lang w:eastAsia="en-US" w:bidi="ar-SA"/>
        </w:rPr>
        <w:t xml:space="preserve"> Power = 5.93  \pm .05 $</w:t>
      </w:r>
      <w:proofErr w:type="spellStart"/>
      <w:r>
        <w:rPr>
          <w:rFonts w:ascii="Courier" w:eastAsiaTheme="minorHAnsi" w:hAnsi="Courier" w:cs="Courier"/>
          <w:color w:val="228B22"/>
          <w:sz w:val="20"/>
          <w:szCs w:val="20"/>
          <w:lang w:eastAsia="en-US" w:bidi="ar-SA"/>
        </w:rPr>
        <w:t>mW</w:t>
      </w:r>
      <w:proofErr w:type="spellEnd"/>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P_M1_ref = 5.93e-3; %W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^above measurements use wrong side of mirror (not shiny side)</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FIRST MIRROR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M1 Transmitted Power = 77 \pm 1 \mu 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P_M1_trans = 77.5e-6;  </w:t>
      </w:r>
      <w:r>
        <w:rPr>
          <w:rFonts w:ascii="Courier" w:eastAsiaTheme="minorHAnsi" w:hAnsi="Courier" w:cs="Courier"/>
          <w:color w:val="228B22"/>
          <w:sz w:val="20"/>
          <w:szCs w:val="20"/>
          <w:lang w:eastAsia="en-US" w:bidi="ar-SA"/>
        </w:rPr>
        <w:t>%W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M1 </w:t>
      </w:r>
      <w:proofErr w:type="spellStart"/>
      <w:r>
        <w:rPr>
          <w:rFonts w:ascii="Courier" w:eastAsiaTheme="minorHAnsi" w:hAnsi="Courier" w:cs="Courier"/>
          <w:color w:val="228B22"/>
          <w:sz w:val="20"/>
          <w:szCs w:val="20"/>
          <w:lang w:eastAsia="en-US" w:bidi="ar-SA"/>
        </w:rPr>
        <w:t>Relected</w:t>
      </w:r>
      <w:proofErr w:type="spellEnd"/>
      <w:r>
        <w:rPr>
          <w:rFonts w:ascii="Courier" w:eastAsiaTheme="minorHAnsi" w:hAnsi="Courier" w:cs="Courier"/>
          <w:color w:val="228B22"/>
          <w:sz w:val="20"/>
          <w:szCs w:val="20"/>
          <w:lang w:eastAsia="en-US" w:bidi="ar-SA"/>
        </w:rPr>
        <w:t xml:space="preserve"> Power = 6.43  \pm .05 $</w:t>
      </w:r>
      <w:proofErr w:type="spellStart"/>
      <w:r>
        <w:rPr>
          <w:rFonts w:ascii="Courier" w:eastAsiaTheme="minorHAnsi" w:hAnsi="Courier" w:cs="Courier"/>
          <w:color w:val="228B22"/>
          <w:sz w:val="20"/>
          <w:szCs w:val="20"/>
          <w:lang w:eastAsia="en-US" w:bidi="ar-SA"/>
        </w:rPr>
        <w:t>mW</w:t>
      </w:r>
      <w:proofErr w:type="spellEnd"/>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P_M1_ref = 6.43e-3; </w:t>
      </w:r>
      <w:r>
        <w:rPr>
          <w:rFonts w:ascii="Courier" w:eastAsiaTheme="minorHAnsi" w:hAnsi="Courier" w:cs="Courier"/>
          <w:color w:val="228B22"/>
          <w:sz w:val="20"/>
          <w:szCs w:val="20"/>
          <w:lang w:eastAsia="en-US" w:bidi="ar-SA"/>
        </w:rPr>
        <w:t>%W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Reflection coefficient</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R_M1 = P_M1_ref/P_I</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delta_R_M1 = (0.05e-3 / P_M1_ref + 0.015e-3 / P_I) * R_M1</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Transmission Coefficient</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T_M1 = P_M1_trans/P_I</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delta_T_M1 = (1e-6 / P_M1_trans + 0.015e-3 / P_I) * T_M1</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%Should add to 1</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T_M1 + R_M1</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SECOND MIRROR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M2 Transmitted Power = 124 \pm 1 \mu 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P_M2_trans = 124e-6; </w:t>
      </w:r>
      <w:r>
        <w:rPr>
          <w:rFonts w:ascii="Courier" w:eastAsiaTheme="minorHAnsi" w:hAnsi="Courier" w:cs="Courier"/>
          <w:color w:val="228B22"/>
          <w:sz w:val="20"/>
          <w:szCs w:val="20"/>
          <w:lang w:eastAsia="en-US" w:bidi="ar-SA"/>
        </w:rPr>
        <w:t>%W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xml:space="preserve">%  M2 Reflected Power = 6.35 \pm .01 </w:t>
      </w:r>
      <w:proofErr w:type="spellStart"/>
      <w:r>
        <w:rPr>
          <w:rFonts w:ascii="Courier" w:eastAsiaTheme="minorHAnsi" w:hAnsi="Courier" w:cs="Courier"/>
          <w:color w:val="228B22"/>
          <w:sz w:val="20"/>
          <w:szCs w:val="20"/>
          <w:lang w:eastAsia="en-US" w:bidi="ar-SA"/>
        </w:rPr>
        <w:t>mW</w:t>
      </w:r>
      <w:proofErr w:type="spellEnd"/>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P_M2_ref = 6.35e-3; </w:t>
      </w:r>
      <w:r>
        <w:rPr>
          <w:rFonts w:ascii="Courier" w:eastAsiaTheme="minorHAnsi" w:hAnsi="Courier" w:cs="Courier"/>
          <w:color w:val="228B22"/>
          <w:sz w:val="20"/>
          <w:szCs w:val="20"/>
          <w:lang w:eastAsia="en-US" w:bidi="ar-SA"/>
        </w:rPr>
        <w:t>%W</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Reflection coefficient</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R_M2 = P_M2_ref/P_I</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delta_R_M2 = (0.01e-3 / P_M2_ref + 0.015e-3 / P_I) * R_M2</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Transmission Coefficient</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T_M2 = P_M2_trans/P_I</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lastRenderedPageBreak/>
        <w:t>delta_T_M1 = (1e-6 / P_M2_trans + 0.015e-3 / P_I) * T_M2</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 xml:space="preserve"> </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228B22"/>
          <w:sz w:val="20"/>
          <w:szCs w:val="20"/>
          <w:lang w:eastAsia="en-US" w:bidi="ar-SA"/>
        </w:rPr>
        <w:t>% Should add to 1</w:t>
      </w:r>
    </w:p>
    <w:p w:rsidR="00116A99" w:rsidRDefault="00116A99" w:rsidP="00116A99">
      <w:pPr>
        <w:widowControl/>
        <w:suppressAutoHyphens w:val="0"/>
        <w:autoSpaceDE w:val="0"/>
        <w:autoSpaceDN w:val="0"/>
        <w:adjustRightInd w:val="0"/>
        <w:ind w:left="720"/>
        <w:rPr>
          <w:rFonts w:ascii="Courier" w:eastAsiaTheme="minorHAnsi" w:hAnsi="Courier" w:cstheme="minorBidi"/>
          <w:lang w:eastAsia="en-US" w:bidi="ar-SA"/>
        </w:rPr>
      </w:pPr>
      <w:r>
        <w:rPr>
          <w:rFonts w:ascii="Courier" w:eastAsiaTheme="minorHAnsi" w:hAnsi="Courier" w:cs="Courier"/>
          <w:color w:val="000000"/>
          <w:sz w:val="20"/>
          <w:szCs w:val="20"/>
          <w:lang w:eastAsia="en-US" w:bidi="ar-SA"/>
        </w:rPr>
        <w:t>T_M2 + R_M2</w:t>
      </w:r>
    </w:p>
    <w:p w:rsidR="008A4733" w:rsidRDefault="008A4733">
      <w:pPr>
        <w:rPr>
          <w:b/>
        </w:rPr>
      </w:pPr>
    </w:p>
    <w:tbl>
      <w:tblPr>
        <w:tblStyle w:val="TableGrid"/>
        <w:tblW w:w="0" w:type="auto"/>
        <w:tblLook w:val="04A0" w:firstRow="1" w:lastRow="0" w:firstColumn="1" w:lastColumn="0" w:noHBand="0" w:noVBand="1"/>
      </w:tblPr>
      <w:tblGrid>
        <w:gridCol w:w="3116"/>
        <w:gridCol w:w="3117"/>
        <w:gridCol w:w="3117"/>
      </w:tblGrid>
      <w:tr w:rsidR="008A4733" w:rsidTr="008A4733">
        <w:tc>
          <w:tcPr>
            <w:tcW w:w="3116" w:type="dxa"/>
          </w:tcPr>
          <w:p w:rsidR="008A4733" w:rsidRDefault="008A4733"/>
        </w:tc>
        <w:tc>
          <w:tcPr>
            <w:tcW w:w="3117" w:type="dxa"/>
          </w:tcPr>
          <w:p w:rsidR="008A4733" w:rsidRDefault="008A4733">
            <w:r>
              <w:t>Mirror 1</w:t>
            </w:r>
          </w:p>
        </w:tc>
        <w:tc>
          <w:tcPr>
            <w:tcW w:w="3117" w:type="dxa"/>
          </w:tcPr>
          <w:p w:rsidR="008A4733" w:rsidRDefault="008A4733">
            <w:r>
              <w:t>Mirror 2</w:t>
            </w:r>
          </w:p>
        </w:tc>
      </w:tr>
      <w:tr w:rsidR="008A4733" w:rsidTr="008A4733">
        <w:tc>
          <w:tcPr>
            <w:tcW w:w="3116" w:type="dxa"/>
          </w:tcPr>
          <w:p w:rsidR="008A4733" w:rsidRDefault="008A4733">
            <w:r>
              <w:t>R</w:t>
            </w:r>
          </w:p>
        </w:tc>
        <w:tc>
          <w:tcPr>
            <w:tcW w:w="3117" w:type="dxa"/>
          </w:tcPr>
          <w:p w:rsidR="008A4733" w:rsidRDefault="008A4733">
            <m:oMathPara>
              <m:oMath>
                <m:r>
                  <w:rPr>
                    <w:rFonts w:ascii="Cambria Math" w:hAnsi="Cambria Math"/>
                  </w:rPr>
                  <m:t>0.97±0.01</m:t>
                </m:r>
              </m:oMath>
            </m:oMathPara>
          </w:p>
        </w:tc>
        <w:tc>
          <w:tcPr>
            <w:tcW w:w="3117" w:type="dxa"/>
          </w:tcPr>
          <w:p w:rsidR="008A4733" w:rsidRDefault="008A4733">
            <m:oMathPara>
              <m:oMath>
                <m:r>
                  <w:rPr>
                    <w:rFonts w:ascii="Cambria Math" w:hAnsi="Cambria Math"/>
                  </w:rPr>
                  <m:t>0.958±0.004</m:t>
                </m:r>
              </m:oMath>
            </m:oMathPara>
          </w:p>
        </w:tc>
      </w:tr>
      <w:tr w:rsidR="008A4733" w:rsidTr="008A4733">
        <w:tc>
          <w:tcPr>
            <w:tcW w:w="3116" w:type="dxa"/>
          </w:tcPr>
          <w:p w:rsidR="008A4733" w:rsidRDefault="008A4733">
            <w:r>
              <w:t>T</w:t>
            </w:r>
          </w:p>
        </w:tc>
        <w:tc>
          <w:tcPr>
            <w:tcW w:w="3117" w:type="dxa"/>
          </w:tcPr>
          <w:p w:rsidR="008A4733" w:rsidRDefault="008A4733">
            <m:oMathPara>
              <m:oMath>
                <m:r>
                  <w:rPr>
                    <w:rFonts w:ascii="Cambria Math" w:hAnsi="Cambria Math"/>
                  </w:rPr>
                  <m:t>0.0117±0.0002</m:t>
                </m:r>
              </m:oMath>
            </m:oMathPara>
          </w:p>
        </w:tc>
        <w:tc>
          <w:tcPr>
            <w:tcW w:w="3117" w:type="dxa"/>
          </w:tcPr>
          <w:p w:rsidR="008A4733" w:rsidRDefault="00B85BC2">
            <m:oMathPara>
              <m:oMath>
                <m:r>
                  <w:rPr>
                    <w:rFonts w:ascii="Cambria Math" w:hAnsi="Cambria Math"/>
                  </w:rPr>
                  <m:t>0.0187±0.0002</m:t>
                </m:r>
              </m:oMath>
            </m:oMathPara>
          </w:p>
        </w:tc>
      </w:tr>
      <w:tr w:rsidR="008A4733" w:rsidTr="008A4733">
        <w:tc>
          <w:tcPr>
            <w:tcW w:w="3116" w:type="dxa"/>
          </w:tcPr>
          <w:p w:rsidR="008A4733" w:rsidRDefault="008A4733">
            <w:r>
              <w:t>R + T</w:t>
            </w:r>
          </w:p>
        </w:tc>
        <w:tc>
          <w:tcPr>
            <w:tcW w:w="3117" w:type="dxa"/>
          </w:tcPr>
          <w:p w:rsidR="008A4733" w:rsidRDefault="00B85BC2">
            <m:oMathPara>
              <m:oMath>
                <m:r>
                  <w:rPr>
                    <w:rFonts w:ascii="Cambria Math" w:hAnsi="Cambria Math"/>
                  </w:rPr>
                  <m:t>0.98±0.01</m:t>
                </m:r>
              </m:oMath>
            </m:oMathPara>
          </w:p>
        </w:tc>
        <w:tc>
          <w:tcPr>
            <w:tcW w:w="3117" w:type="dxa"/>
          </w:tcPr>
          <w:p w:rsidR="008A4733" w:rsidRDefault="00B85BC2">
            <m:oMathPara>
              <m:oMath>
                <m:r>
                  <w:rPr>
                    <w:rFonts w:ascii="Cambria Math" w:hAnsi="Cambria Math"/>
                  </w:rPr>
                  <m:t>0.977±0.004</m:t>
                </m:r>
              </m:oMath>
            </m:oMathPara>
          </w:p>
        </w:tc>
      </w:tr>
    </w:tbl>
    <w:p w:rsidR="008A4733" w:rsidRPr="008A4733" w:rsidRDefault="008A4733"/>
    <w:p w:rsidR="00A03FC4" w:rsidRDefault="00A03FC4">
      <w:r>
        <w:t xml:space="preserve">Q: </w:t>
      </w:r>
      <w:r w:rsidR="008A4733">
        <w:t>Do your reflectivity and transmission coefficients add to 1? Should they?</w:t>
      </w:r>
    </w:p>
    <w:p w:rsidR="008A4733" w:rsidRDefault="008A4733"/>
    <w:p w:rsidR="008A4733" w:rsidRDefault="008A4733">
      <w:r>
        <w:t>Our values do not add to one. This occurs because the mirrors are not ideal and there is some loss due to absorption. The coefficients are also angle dependent so this may also account for some loss. Overall, our values are pretty close to 1 which should be good enough for this lab.</w:t>
      </w:r>
    </w:p>
    <w:p w:rsidR="00116A99" w:rsidRDefault="00116A99"/>
    <w:p w:rsidR="00116A99" w:rsidRDefault="00116A99">
      <w:r>
        <w:t>Q: Calculate the Finesse that you expect the cavity to have.</w:t>
      </w:r>
    </w:p>
    <w:p w:rsidR="009216C9" w:rsidRDefault="009216C9"/>
    <w:p w:rsidR="009216C9" w:rsidRDefault="009216C9">
      <w:r>
        <w:t xml:space="preserve">A quick calculation gives us a value of F = </w:t>
      </w:r>
      <w:r w:rsidRPr="009216C9">
        <w:t>85.1560</w:t>
      </w:r>
    </w:p>
    <w:p w:rsidR="009216C9" w:rsidRDefault="009216C9"/>
    <w:p w:rsidR="00116A99" w:rsidRDefault="00116A99"/>
    <w:p w:rsidR="00116A99" w:rsidRDefault="00116A99">
      <w:r>
        <w:t xml:space="preserve">Q: </w:t>
      </w:r>
    </w:p>
    <w:p w:rsidR="00B85BC2" w:rsidRDefault="00B85BC2"/>
    <w:p w:rsidR="00625F8B" w:rsidRDefault="00625F8B"/>
    <w:p w:rsidR="00625F8B" w:rsidRDefault="00625F8B" w:rsidP="00625F8B">
      <w:pPr>
        <w:rPr>
          <w:b/>
        </w:rPr>
      </w:pPr>
      <w:r>
        <w:rPr>
          <w:b/>
        </w:rPr>
        <w:t>MON MAR 19</w:t>
      </w:r>
      <w:r w:rsidRPr="00625F8B">
        <w:rPr>
          <w:b/>
        </w:rPr>
        <w:t>, 2018</w:t>
      </w:r>
    </w:p>
    <w:p w:rsidR="004B7AAF" w:rsidRDefault="004B7AAF" w:rsidP="00625F8B">
      <w:pPr>
        <w:rPr>
          <w:b/>
        </w:rPr>
      </w:pPr>
    </w:p>
    <w:p w:rsidR="00B85BC2" w:rsidRDefault="004B7AAF">
      <w:r>
        <w:t>Everything sucked and nothing worked</w:t>
      </w:r>
    </w:p>
    <w:p w:rsidR="00A858FE" w:rsidRDefault="00A858FE" w:rsidP="00A858FE">
      <w:pPr>
        <w:pStyle w:val="ListParagraph"/>
        <w:numPr>
          <w:ilvl w:val="0"/>
          <w:numId w:val="5"/>
        </w:numPr>
      </w:pPr>
      <w:r>
        <w:t xml:space="preserve">Talk about the fringes we were finding and </w:t>
      </w:r>
    </w:p>
    <w:p w:rsidR="004B7AAF" w:rsidRDefault="004B7AAF"/>
    <w:p w:rsidR="004B7AAF" w:rsidRDefault="004B7AAF">
      <w:pPr>
        <w:rPr>
          <w:b/>
        </w:rPr>
      </w:pPr>
      <w:r w:rsidRPr="004B7AAF">
        <w:rPr>
          <w:b/>
        </w:rPr>
        <w:t>MON MAR 26, 2018</w:t>
      </w:r>
    </w:p>
    <w:p w:rsidR="004B7AAF" w:rsidRDefault="004B7AAF">
      <w:pPr>
        <w:rPr>
          <w:b/>
        </w:rPr>
      </w:pPr>
    </w:p>
    <w:p w:rsidR="004B7AAF" w:rsidRPr="00A858FE" w:rsidRDefault="00A858FE">
      <w:pPr>
        <w:rPr>
          <w:u w:val="single"/>
        </w:rPr>
      </w:pPr>
      <w:r w:rsidRPr="00A858FE">
        <w:rPr>
          <w:u w:val="single"/>
        </w:rPr>
        <w:t>Task List</w:t>
      </w:r>
    </w:p>
    <w:p w:rsidR="00A858FE" w:rsidRDefault="00A858FE"/>
    <w:p w:rsidR="00A858FE" w:rsidRDefault="00A858FE">
      <w:r>
        <w:t>This lab we need to record data to calculate the finesse of the optical cavity as we think this is the most important part of the lab.</w:t>
      </w:r>
    </w:p>
    <w:p w:rsidR="00A858FE" w:rsidRDefault="00A858FE"/>
    <w:p w:rsidR="00A858FE" w:rsidRDefault="00A858FE" w:rsidP="00A858FE">
      <w:pPr>
        <w:pStyle w:val="ListParagraph"/>
        <w:numPr>
          <w:ilvl w:val="0"/>
          <w:numId w:val="4"/>
        </w:numPr>
      </w:pPr>
      <w:r>
        <w:t>Retrieve data for the FWHM of three different cavity lengths</w:t>
      </w:r>
    </w:p>
    <w:p w:rsidR="00A858FE" w:rsidRDefault="00A858FE" w:rsidP="00A858FE">
      <w:pPr>
        <w:pStyle w:val="ListParagraph"/>
        <w:numPr>
          <w:ilvl w:val="1"/>
          <w:numId w:val="4"/>
        </w:numPr>
      </w:pPr>
      <w:r>
        <w:t>At small distances (1 cm)</w:t>
      </w:r>
    </w:p>
    <w:p w:rsidR="00A858FE" w:rsidRDefault="00A858FE" w:rsidP="00A858FE">
      <w:pPr>
        <w:pStyle w:val="ListParagraph"/>
        <w:numPr>
          <w:ilvl w:val="1"/>
          <w:numId w:val="4"/>
        </w:numPr>
      </w:pPr>
      <w:r>
        <w:t>Medium distances (10-15cm)</w:t>
      </w:r>
    </w:p>
    <w:p w:rsidR="00A858FE" w:rsidRDefault="00A858FE" w:rsidP="00A858FE">
      <w:pPr>
        <w:pStyle w:val="ListParagraph"/>
        <w:numPr>
          <w:ilvl w:val="1"/>
          <w:numId w:val="4"/>
        </w:numPr>
      </w:pPr>
      <w:r>
        <w:t>Large distances</w:t>
      </w:r>
      <w:r w:rsidR="0037563D">
        <w:t xml:space="preserve"> (close to edge of stability)</w:t>
      </w:r>
    </w:p>
    <w:p w:rsidR="00A858FE" w:rsidRPr="00A858FE" w:rsidRDefault="00A858FE"/>
    <w:p w:rsidR="00A858FE" w:rsidRPr="00A858FE" w:rsidRDefault="00A858FE">
      <w:pPr>
        <w:rPr>
          <w:u w:val="single"/>
        </w:rPr>
      </w:pPr>
      <w:r w:rsidRPr="00A858FE">
        <w:rPr>
          <w:u w:val="single"/>
        </w:rPr>
        <w:t>Cavity Observations</w:t>
      </w:r>
    </w:p>
    <w:p w:rsidR="00A858FE" w:rsidRDefault="00A858FE"/>
    <w:p w:rsidR="00A858FE" w:rsidRPr="00A858FE" w:rsidRDefault="00A858FE">
      <w:pPr>
        <w:rPr>
          <w:u w:val="single"/>
        </w:rPr>
      </w:pPr>
      <w:r w:rsidRPr="00A858FE">
        <w:rPr>
          <w:u w:val="single"/>
        </w:rPr>
        <w:t>Finesse</w:t>
      </w:r>
    </w:p>
    <w:p w:rsidR="00625F8B" w:rsidRDefault="00625F8B"/>
    <w:p w:rsidR="00895E81" w:rsidRDefault="00895E81">
      <w:r>
        <w:t>Most data taken at 62V</w:t>
      </w:r>
    </w:p>
    <w:p w:rsidR="00895E81" w:rsidRDefault="00895E81"/>
    <w:p w:rsidR="00895E81" w:rsidRPr="00A858FE" w:rsidRDefault="00895E81">
      <w:r>
        <w:lastRenderedPageBreak/>
        <w:t>Last one taken at 75V</w:t>
      </w:r>
      <w:bookmarkStart w:id="0" w:name="_GoBack"/>
      <w:bookmarkEnd w:id="0"/>
    </w:p>
    <w:sectPr w:rsidR="00895E81" w:rsidRPr="00A858FE" w:rsidSect="00C8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UMing HK">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7E1"/>
    <w:multiLevelType w:val="hybridMultilevel"/>
    <w:tmpl w:val="65DE6AB6"/>
    <w:lvl w:ilvl="0" w:tplc="E8A0C9C6">
      <w:start w:val="1"/>
      <w:numFmt w:val="bullet"/>
      <w:lvlText w:val="-"/>
      <w:lvlJc w:val="left"/>
      <w:pPr>
        <w:ind w:left="720" w:hanging="360"/>
      </w:pPr>
      <w:rPr>
        <w:rFonts w:ascii="Liberation Serif" w:eastAsia="AR PL UMing HK"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47AA"/>
    <w:multiLevelType w:val="hybridMultilevel"/>
    <w:tmpl w:val="27509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A7310"/>
    <w:multiLevelType w:val="hybridMultilevel"/>
    <w:tmpl w:val="041C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07D64"/>
    <w:multiLevelType w:val="hybridMultilevel"/>
    <w:tmpl w:val="920A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245CC"/>
    <w:multiLevelType w:val="hybridMultilevel"/>
    <w:tmpl w:val="E380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FD"/>
    <w:rsid w:val="0011068E"/>
    <w:rsid w:val="00116A99"/>
    <w:rsid w:val="001347B9"/>
    <w:rsid w:val="003235CC"/>
    <w:rsid w:val="0037563D"/>
    <w:rsid w:val="004B7AAF"/>
    <w:rsid w:val="00625F8B"/>
    <w:rsid w:val="00895E81"/>
    <w:rsid w:val="008A4733"/>
    <w:rsid w:val="009216C9"/>
    <w:rsid w:val="00A03FC4"/>
    <w:rsid w:val="00A858FE"/>
    <w:rsid w:val="00AF00FD"/>
    <w:rsid w:val="00B85BC2"/>
    <w:rsid w:val="00C833FF"/>
    <w:rsid w:val="00DB084A"/>
    <w:rsid w:val="00FD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47063"/>
  <w15:chartTrackingRefBased/>
  <w15:docId w15:val="{03D38BCD-6C58-D947-A755-E6F65EEF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03FC4"/>
    <w:pPr>
      <w:widowControl w:val="0"/>
      <w:suppressAutoHyphens/>
    </w:pPr>
    <w:rPr>
      <w:rFonts w:ascii="Liberation Serif" w:eastAsia="AR PL UMing HK" w:hAnsi="Liberation Serif" w:cs="Lohit Devanagar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C4"/>
    <w:pPr>
      <w:ind w:left="720"/>
      <w:contextualSpacing/>
    </w:pPr>
    <w:rPr>
      <w:rFonts w:cs="Mangal"/>
      <w:szCs w:val="21"/>
    </w:rPr>
  </w:style>
  <w:style w:type="table" w:styleId="TableGrid">
    <w:name w:val="Table Grid"/>
    <w:basedOn w:val="TableNormal"/>
    <w:uiPriority w:val="39"/>
    <w:rsid w:val="008A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Bryden Fogelman</dc:creator>
  <cp:keywords/>
  <dc:description/>
  <cp:lastModifiedBy>Bryden Fogelman</cp:lastModifiedBy>
  <cp:revision>8</cp:revision>
  <dcterms:created xsi:type="dcterms:W3CDTF">2018-03-12T22:52:00Z</dcterms:created>
  <dcterms:modified xsi:type="dcterms:W3CDTF">2018-03-27T00:13:00Z</dcterms:modified>
</cp:coreProperties>
</file>