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ej2lmp8qrpst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Анализ прибыльности продуктов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Данные: Таблица с информацией о продуктах: название, количество продаж, себестоимость, цена продажи.</w:t>
      </w:r>
    </w:p>
    <w:p w:rsidR="00000000" w:rsidDel="00000000" w:rsidP="00000000" w:rsidRDefault="00000000" w:rsidRPr="00000000" w14:paraId="00000003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305300" cy="2457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Задача: Визуализировать прибыльность каждого продукта с помощью цветовой шкалы.</w:t>
      </w:r>
    </w:p>
    <w:p w:rsidR="00000000" w:rsidDel="00000000" w:rsidP="00000000" w:rsidRDefault="00000000" w:rsidRPr="00000000" w14:paraId="00000005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дадим столбец "Прибыль" (цена продажи - себестоимость) и примените к нему цветовую шкалу от красного (убыток) к зеленому (прибыль).</w:t>
      </w:r>
    </w:p>
    <w:p w:rsidR="00000000" w:rsidDel="00000000" w:rsidP="00000000" w:rsidRDefault="00000000" w:rsidRPr="00000000" w14:paraId="00000006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Также дополнительно добавим информацию о маржинальности (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Маржинальность = Маржа / Выручка × 100%)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- - тоже важный показатель. Применим к ней такую же цветовую шкалу</w:t>
      </w:r>
    </w:p>
    <w:p w:rsidR="00000000" w:rsidDel="00000000" w:rsidP="00000000" w:rsidRDefault="00000000" w:rsidRPr="00000000" w14:paraId="00000007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7150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