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0"/>
          <w:szCs w:val="20"/>
        </w:rPr>
      </w:pPr>
      <w:bookmarkStart w:colFirst="0" w:colLast="0" w:name="_pe3v2ib7to4g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20"/>
          <w:szCs w:val="20"/>
          <w:rtl w:val="0"/>
        </w:rPr>
        <w:t xml:space="preserve">Упражнение - Пример создания нормализованной гистограммы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fffff" w:val="clear"/>
        <w:spacing w:before="0" w:line="240" w:lineRule="auto"/>
        <w:ind w:left="720" w:hanging="360"/>
        <w:rPr>
          <w:b w:val="1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72b4d"/>
          <w:sz w:val="18"/>
          <w:szCs w:val="18"/>
          <w:rtl w:val="0"/>
        </w:rPr>
        <w:t xml:space="preserve">Задача: Визуализировать динамику общих продаж и доли каждого продукта в общей выручке за год.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Данные: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Месяц    Продукт A    Продукт B    Продукт C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Январь    1000        500    250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Февраль    1200        600    300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Март    1500        750    350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...    ...    ...    ...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Декабрь    2500    1200    600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Результат: Вы получите график, где области разного цвета представляют продажи каждого продукта, их суммарная площадь – общий объем продаж, а линия на вспомогательной оси показывает динамику общей выручки.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Шаг 1-2 создания графика с областями и линиями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Подготовка данных: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Рассчитайте общую сумму продаж по всем продуктам для каждого месяца. Для этого добавьте столбец "Общая выручка" и используйте формулу =СУММ(B2:D2) (где B2:D2 - диапазон ячеек с продажами по каждому продукту за январь). Протяните формулу на все месяцы.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Создание графика с областями: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Выделите данные для всех продуктов (без столбца "Общая выручка").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Вставьте &gt; Диаграммы &gt; График &gt; График с областями.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Шаг 3 создания графика с областями и линиями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Добавление линии для общей выручки: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Щелкните правой кнопкой мыши по графику и выберите "Выбрать данные...".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Нажмите кнопку "Добавить".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поле "Имя ряда" введите "Общая выручка".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поле "Значения" выделите диапазон ячеек со значениями "Общая выручка".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Нажмите "OK".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Шаг 4 создания  графика с областями и линиями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Изменение типа графика для "Общей выручки":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Щелкните правой кнопкой мыши по любому из элементов на графике, представляющих "Общую выручку".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Выберите "Формат ряда данных...".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разделе "Параметры ряда" выберите "Построить ряд по:" &gt; "Вспомогательная ось".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разделе "Тип диаграммы" выберите "График с маркерами".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Шаг 5 создания графика с областями и линиями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Настройка внешнего вида: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Добавьте заголовок: "Динамика продаж и доля продуктов".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Подпишите оси: "Месяц" (горизонтальная), "Продажи" (вертикальная слева), "Общая выручка" (вертикальная справа).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Отредактируйте легенду, чтобы она ясно показывала, что представляют собой области и линия.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Используйте разные цвета для областей и линии, чтобы различать данные.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18"/>
          <w:szCs w:val="18"/>
        </w:rPr>
      </w:pPr>
      <w:bookmarkStart w:colFirst="0" w:colLast="0" w:name="_g26tid1uiotn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18"/>
          <w:szCs w:val="18"/>
          <w:rtl w:val="0"/>
        </w:rPr>
        <w:t xml:space="preserve">Советы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Попробуйте изменить прозрачность областей, чтобы лучше видеть перекрывающиеся данные.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Добавьте подписи данных к линии "Общая выручка", чтобы показать точные значения.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before="0"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Экспериментируйте с разными типами линий и маркеров для лучшей визуализации.</w:t>
      </w:r>
    </w:p>
    <w:p w:rsidR="00000000" w:rsidDel="00000000" w:rsidP="00000000" w:rsidRDefault="00000000" w:rsidRPr="00000000" w14:paraId="00000028">
      <w:pPr>
        <w:spacing w:before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4114800</wp:posOffset>
            </wp:positionH>
            <wp:positionV relativeFrom="paragraph">
              <wp:posOffset>171860</wp:posOffset>
            </wp:positionV>
            <wp:extent cx="2497376" cy="3917588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376" cy="3917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ШАГИ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rtl w:val="0"/>
        </w:rPr>
        <w:t xml:space="preserve">Шаги 1-2</w:t>
      </w:r>
    </w:p>
    <w:p w:rsidR="00000000" w:rsidDel="00000000" w:rsidP="00000000" w:rsidRDefault="00000000" w:rsidRPr="00000000" w14:paraId="0000002B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листе Лист1 расположена таблица с данными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Далее рассчитали  общую сумму продаж по всем продуктам для каждого месяца.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 Для этого добавлен столбец "Общая выручка" и используйте формулу =СУММ(B2:D2) (где B2:D2 - диапазон ячеек с продажами по каждому продукту за январь). Протянули формулу на все месяцы.</w:t>
      </w:r>
    </w:p>
    <w:p w:rsidR="00000000" w:rsidDel="00000000" w:rsidP="00000000" w:rsidRDefault="00000000" w:rsidRPr="00000000" w14:paraId="0000002F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24275" cy="20764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далее для создания графика с областями: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Выделены данные для всех продуктов (без столбца "Общая выручка").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 меню: Вставьте &gt; Диаграммы &gt; График &gt; График с областями.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05475" cy="54197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получили</w:t>
      </w:r>
    </w:p>
    <w:p w:rsidR="00000000" w:rsidDel="00000000" w:rsidP="00000000" w:rsidRDefault="00000000" w:rsidRPr="00000000" w14:paraId="00000035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6195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поменяем на другой вмд</w:t>
      </w:r>
    </w:p>
    <w:p w:rsidR="00000000" w:rsidDel="00000000" w:rsidP="00000000" w:rsidRDefault="00000000" w:rsidRPr="00000000" w14:paraId="00000037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06674" cy="3031763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674" cy="303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color w:val="172b4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rtl w:val="0"/>
        </w:rPr>
        <w:t xml:space="preserve">Шаг 3 для создания графика с областями и линиями 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Добавили линии для общей выручки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Щелкните правой кнопкой мыши по графику и выберите "Выбрать данные...".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Нажмите кнопку "Добавить".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</w:rPr>
        <w:drawing>
          <wp:inline distB="114300" distT="114300" distL="114300" distR="114300">
            <wp:extent cx="4896873" cy="286828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873" cy="2868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поле "Имя ряда" введите "Общая выручка".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поле "Значения" выделите диапазон ячеек со значениями "Общая выручка".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Нажмите "OK".</w:t>
      </w:r>
    </w:p>
    <w:p w:rsidR="00000000" w:rsidDel="00000000" w:rsidP="00000000" w:rsidRDefault="00000000" w:rsidRPr="00000000" w14:paraId="0000004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получили</w:t>
      </w:r>
    </w:p>
    <w:p w:rsidR="00000000" w:rsidDel="00000000" w:rsidP="00000000" w:rsidRDefault="00000000" w:rsidRPr="00000000" w14:paraId="00000043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41438" cy="2439282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438" cy="2439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b w:val="1"/>
          <w:color w:val="172b4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rtl w:val="0"/>
        </w:rPr>
        <w:t xml:space="preserve">Шаг 4 далее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Меняем тип графика для "Общей выручки":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Щелкните правой кнопкой мыши по любому из элементов на графике, представляющих "Общую выручку".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Выберите "Формат ряда данных...".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</w:rPr>
        <w:drawing>
          <wp:inline distB="114300" distT="114300" distL="114300" distR="114300">
            <wp:extent cx="5070113" cy="314569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113" cy="314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разделе "Параметры ряда" выберите "Построить ряд по:" &gt; "Вспомогательная ось".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ind w:left="0" w:firstLine="0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</w:rPr>
        <w:drawing>
          <wp:inline distB="114300" distT="114300" distL="114300" distR="114300">
            <wp:extent cx="3536588" cy="180194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588" cy="1801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В разделе "Тип диаграммы" выберите "График с маркерами".</w:t>
      </w:r>
    </w:p>
    <w:p w:rsidR="00000000" w:rsidDel="00000000" w:rsidP="00000000" w:rsidRDefault="00000000" w:rsidRPr="00000000" w14:paraId="0000004C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55038" cy="3805899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038" cy="380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8"/>
          <w:szCs w:val="28"/>
          <w:rtl w:val="0"/>
        </w:rPr>
        <w:t xml:space="preserve">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Настроили внешний вид графика: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заголовок: "Динамика продаж и доля продуктов".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оси: "Месяц" (горизонтальная), "Продажи" (вертикальная слева), "Общая выручка" (вертикальная справа).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</w:rPr>
        <w:drawing>
          <wp:inline distB="114300" distT="114300" distL="114300" distR="114300">
            <wp:extent cx="6840000" cy="1905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Отредактируйте легенду, чтобы она ясно показывала, что представляют собой области и линия.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Используйте разные цвета для областей и линии, чтобы различать данные.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</w:rPr>
        <w:drawing>
          <wp:inline distB="114300" distT="114300" distL="114300" distR="114300">
            <wp:extent cx="5657850" cy="31718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18"/>
          <w:szCs w:val="18"/>
        </w:rPr>
      </w:pPr>
      <w:bookmarkStart w:colFirst="0" w:colLast="0" w:name="_ovodmvmylotf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18"/>
          <w:szCs w:val="18"/>
          <w:rtl w:val="0"/>
        </w:rPr>
        <w:t xml:space="preserve">Советы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Попробуйте изменить прозрачность областей, чтобы лучше видеть перекрывающиеся данные. +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Добавьте подписи данных к линии "Общая выручка", чтобы показать точные значения.+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f" w:val="clear"/>
        <w:spacing w:lin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172b4d"/>
          <w:sz w:val="18"/>
          <w:szCs w:val="18"/>
          <w:rtl w:val="0"/>
        </w:rPr>
        <w:t xml:space="preserve">Экспериментируйте с разными типами линий и маркеров для лучшей визуализации.</w:t>
      </w:r>
    </w:p>
    <w:p w:rsidR="00000000" w:rsidDel="00000000" w:rsidP="00000000" w:rsidRDefault="00000000" w:rsidRPr="00000000" w14:paraId="0000005B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