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60" w:line="360" w:lineRule="auto"/>
        <w:rPr>
          <w:b w:val="1"/>
          <w:color w:val="172b4d"/>
          <w:sz w:val="24"/>
          <w:szCs w:val="24"/>
        </w:rPr>
      </w:pPr>
      <w:bookmarkStart w:colFirst="0" w:colLast="0" w:name="_768d4ev6jeq" w:id="0"/>
      <w:bookmarkEnd w:id="0"/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Упражнение - Анализ сезонности продаж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160" w:lineRule="auto"/>
        <w:ind w:left="720" w:hanging="360"/>
      </w:pPr>
      <w:r w:rsidDel="00000000" w:rsidR="00000000" w:rsidRPr="00000000">
        <w:rPr>
          <w:rtl w:val="0"/>
        </w:rPr>
        <w:t xml:space="preserve">Цель: Определить периоды роста и спада продаж в течение года, выявить сезонные закономерности.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Шаги: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Подготовка данных: Убедитесь, что у вас есть таблица с данными о продажах, включающая даты и суммы продаж (можно добавить столбец "Месяц" с помощью формулы =МЕСЯЦ(Дата)).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Создание сводной таблицы: Добавьте поле "Месяц" в область "Поля строк", а сумму продаж в "Поля значений".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Визуализация: Создайте линейчатую или столбчатую диаграмму на основе сводной таблицы, чтобы визуально оценить динамику продаж по месяцам.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Анализ: Определите месяцы с наибольшими и наименьшими продажами. Выявите повторяющиеся паттерны из года в год (например, пик продаж перед праздниками, спад летом).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Применение: Используйте полученную информацию для планирования закупок, бюджетирования, оптимизации маркетинговых кампаний.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Совет: Для более глубокого анализа можно добавить в сводную таблицу поля "Год" и "Категория товара", чтобы сравнить сезонность продаж в разные годы и для разных групп товаров.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добавим столбец с месяцем по формуле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=ВЫБОР(МЕСЯЦ(A149117); "Январь"; "Февраль";"Март"; "Апрель ";  "Май ";  "Июнь ";  "Июль ";  "Август ";  "Сентябрь ";  "Октябрь "; "Ноябрь ";  "Декабрь 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306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добавлен год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1866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60" w:lineRule="auto"/>
        <w:ind w:left="0" w:firstLine="0"/>
        <w:rPr/>
      </w:pPr>
      <w:r w:rsidDel="00000000" w:rsidR="00000000" w:rsidRPr="00000000">
        <w:rPr>
          <w:rtl w:val="0"/>
        </w:rPr>
        <w:t xml:space="preserve">Создание сводной таблицы: Добавьте поле "Месяц" в область "Поля строк", а сумму продаж в "Поля значений".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2514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4267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