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oe7rz9g08psf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Открываю  ранее созданный отчет (в части1)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3533775</wp:posOffset>
            </wp:positionH>
            <wp:positionV relativeFrom="paragraph">
              <wp:posOffset>182910</wp:posOffset>
            </wp:positionV>
            <wp:extent cx="3501741" cy="3154240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741" cy="3154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упр_Основные_функции_DAX.pbix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60" w:lineRule="auto"/>
        <w:rPr>
          <w:rFonts w:ascii="Courier New" w:cs="Courier New" w:eastAsia="Courier New" w:hAnsi="Courier New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21"/>
          <w:szCs w:val="21"/>
          <w:highlight w:val="white"/>
          <w:rtl w:val="0"/>
        </w:rPr>
        <w:t xml:space="preserve">Dates[Date]=Calendar(firstdate (Sales[Date]), LASTDATE(Sales[Date])) - созданная таблица на основании таблицы 'Sales', которые между собой нужно связать "один ко многим"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FIRSTDATE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'Продажи'[OrderDate]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LASTDATE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'Продажи'[OrderDate]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88913" cy="12694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913" cy="126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u3a551vfm89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Расчет нарастающего итога (Running Total) с учетом фильтров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Обычный расчет CALCULATE(SUM(Sales[Amount]), FILTER(ALL(Dates), Dates[Date] &lt;= MAX(Dates[Date]))) не учитывает фильтры на странице отчета.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Running Total = CALCULATE ( SUM ( Sales[Amount] ), FILTER ( ALLSELECTED ( Dates ), Dates[Date] &lt;= MAX ( Dates[Date] ) ) 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Running Total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('Продажи'[TotalCost]),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('Dates'), 'Dates'[Date] &lt;=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('Dates'[Date]))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91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4tc0tukpa509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Ранжирование с учетом повторений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Функция RANKX может возвращать одинаковые ранги для одинаковых значений. Для получения уникального ранга даже при повторениях: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Unique Rank = RANKX ( ALL ( Products[ProductKey] ), CALCULATE ( SUM ( Sales[SalesAmount] ) ), , DESC, DENSE 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Unique Rank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RANKX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'Продажи'[ProductDescription]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'Продажи'[TotalCost]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)),,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251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fiu939tvoh2h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Вычисление разницы между текущей строкой и предыдущей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Для анализа трендов полезно сравнивать значения в соседних строках: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Previous Month Sales = CALCULATE ( SUM ( Sales[SalesAmount] ), PREVIOUSMONTH ( Dates[Date] ) 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Sales Difference = [SalesAmount] - [Previous Month Sales]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PreviousMonthSales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'Продажи'[TotalCost]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PREVIOUSMONTH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'Dates'[Date]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 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68349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Sales Difference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[TotalSales]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[PreviousMonthSales]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219825" cy="3390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mfpseqfpv48u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Динамическая сегментация клиентов на основе перцентилей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Customer Segment = VAR Percentile = PERCENTILEX.INC ( Customers, Customers[TotalPurchases], 0.75 ) RETURN IF ( [TotalPurchases] &gt;= Percentile, "High Value", "Regular" 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посчитаю товары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TotalPurchase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RELATEDTABLE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('Детали заказа'), 'Детали заказа'[ProductID])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</w:rPr>
        <w:drawing>
          <wp:inline distB="114300" distT="114300" distL="114300" distR="114300">
            <wp:extent cx="6362700" cy="1638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Purchase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Products[TotalPurchase]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сегментирую товары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Сегмент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Percentile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PERCENTILEX.INC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'Products'[TotalPurchase]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[Purchase]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Percentile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"High Value"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"Regular"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2ouudth09mad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Использование переменных для повышения читаемости и производительности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Profit Margin =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VAR TotalRevenue = SUM ( Sales[Revenue] 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VAR TotalCost = SUM ( Sales[Cost] 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RETURN DIVIDE ( TotalRevenue - TotalCost, TotalRevenue, 0 )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внесем в таблицу  Products несколько вычисляемых полей с выручкой и себестоимостью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Revenue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'Products'[UnitPrice]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'Products'[TotalPurchase]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524500" cy="14192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Costs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'Products'[UnitPrice]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'Products'[TotalPurchase]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(себестоимость просто для примера такая - одинаковая для всех товаров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000750" cy="1114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рассчитаем маржу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Profit Margin =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TotalRevenue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(Products[Revenue])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TotalCost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(Products[Costs])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( TotalRevenue - TotalCost, TotalRevenue,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755788" cy="12457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788" cy="124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965361" cy="44890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361" cy="448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zlvcswclksk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Работа с временным интеллектом (Time Intelligence)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Расчет продаж за предыдущий год: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Previous Year Sales = CALCULATE([TotalSales], SAMEPERIODLASTYEAR(Dates[Date]))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таблице только заказы за  январь и февраль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Previous Year Sales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[TotalSales]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SAMEPERIODLASTYEAR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'Dates'[Date]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010275" cy="885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Скользящее среднее за 3 месяца: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Moving Average = CALCULATE ( AVERAGEX ( DATESINPERIOD ( Dates[Date], LASTDATE ( Dates[Date] ), -3, MONTH ), [TotalSales] ) 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сделаю за  3 дня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Moving Average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DATESINPERIOD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'Dates'[Date]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LASTDATE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'Dates'[Date]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[TotalSales]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kspre116qhk2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Использование X-функций для итераций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Top 5 Products = TOPN ( 5, SUMMARIZE ( Sales, Products[ProductName], "Total Sales", SUM ( Sales[SalesAmount] ) ), [Total Sales], DESC )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Top 5 Products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TOPN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'Продажи'[Product]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 Sales"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Products[Revenue]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[Total Sales]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6840000" cy="162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