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wb3po4f4829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1: Выбор правильной визуализации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 Откройте отчет Power BI с несколькими страницами и визуализациями.</w:t>
      </w:r>
    </w:p>
    <w:p w:rsidR="00000000" w:rsidDel="00000000" w:rsidP="00000000" w:rsidRDefault="00000000" w:rsidRPr="00000000" w14:paraId="00000003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4051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Проанализируйте каждую визуализацию. Задает ли она правильные вопросы? Передает ли информацию эффективно?</w:t>
      </w:r>
    </w:p>
    <w:p w:rsidR="00000000" w:rsidDel="00000000" w:rsidP="00000000" w:rsidRDefault="00000000" w:rsidRPr="00000000" w14:paraId="00000005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карта очень тормозит - посмотрим в анализаторе производительности</w:t>
      </w:r>
    </w:p>
    <w:p w:rsidR="00000000" w:rsidDel="00000000" w:rsidP="00000000" w:rsidRDefault="00000000" w:rsidRPr="00000000" w14:paraId="00000006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3486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но видим, что производительность проседает  за счет наличия фильтров - на отчете их три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 Замените сложные визуализации более простыми, если это не влияет на информативность.</w:t>
      </w:r>
    </w:p>
    <w:p w:rsidR="00000000" w:rsidDel="00000000" w:rsidP="00000000" w:rsidRDefault="00000000" w:rsidRPr="00000000" w14:paraId="00000009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заменим карту на гистограмму</w:t>
      </w:r>
    </w:p>
    <w:p w:rsidR="00000000" w:rsidDel="00000000" w:rsidP="00000000" w:rsidRDefault="00000000" w:rsidRPr="00000000" w14:paraId="0000000A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2311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 Сравните производительность до и после изменений.</w:t>
      </w:r>
    </w:p>
    <w:p w:rsidR="00000000" w:rsidDel="00000000" w:rsidP="00000000" w:rsidRDefault="00000000" w:rsidRPr="00000000" w14:paraId="0000000C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285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286 стало было 328 - за по отчету продажа по регионам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3esp966rnhl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Упр. - Ограничение объема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сделаем копию страницы и на ней поубираем и добавим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 Выберите визуализацию, отображающую большой объем данных (например, таблицу с тысячами строк).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Добавьте фильтры или срезы, чтобы ограничить отображаемые данные. (у нас есть)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Используйте Top N фильтры для отображения только самых важных значений. добавим</w:t>
      </w:r>
    </w:p>
    <w:p w:rsidR="00000000" w:rsidDel="00000000" w:rsidP="00000000" w:rsidRDefault="00000000" w:rsidRPr="00000000" w14:paraId="00000013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937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4210050" cy="4162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 Проанализируйте, как изменилась скорость загрузки и удобство использования визуализации.</w:t>
      </w:r>
    </w:p>
    <w:p w:rsidR="00000000" w:rsidDel="00000000" w:rsidP="00000000" w:rsidRDefault="00000000" w:rsidRPr="00000000" w14:paraId="00000016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добавление еще одного отчета о топ-5 добавило нагрузки на фильтры</w:t>
      </w:r>
    </w:p>
    <w:p w:rsidR="00000000" w:rsidDel="00000000" w:rsidP="00000000" w:rsidRDefault="00000000" w:rsidRPr="00000000" w14:paraId="00000017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убрала два из трех фильтра</w:t>
      </w:r>
    </w:p>
    <w:p w:rsidR="00000000" w:rsidDel="00000000" w:rsidP="00000000" w:rsidRDefault="00000000" w:rsidRPr="00000000" w14:paraId="00000018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3867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53125" cy="33337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bomi4of97xbx" w:id="2"/>
      <w:bookmarkEnd w:id="2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Упр. - Упрощение дизайна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сделаем копию страницы отчета и упростим дизайн/стили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Выберите визуализацию с большим количеством элементов форматирования.</w:t>
      </w:r>
    </w:p>
    <w:p w:rsidR="00000000" w:rsidDel="00000000" w:rsidP="00000000" w:rsidRDefault="00000000" w:rsidRPr="00000000" w14:paraId="0000001E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3895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2762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 Удалите ненужные тени, градиенты, рамки и анимации.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Используйте единый стиль оформления для всех визуализаций на странице.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Оцените визуальное восприятие отчета после упрощения дизайна.</w:t>
      </w:r>
    </w:p>
    <w:p w:rsidR="00000000" w:rsidDel="00000000" w:rsidP="00000000" w:rsidRDefault="00000000" w:rsidRPr="00000000" w14:paraId="00000022">
      <w:pPr>
        <w:spacing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простой дизайн не отвлекает ни на что. однако восприятие оформленного отчета лучше. нужно находить баланс между простотой и оформлением доп.элементами.</w:t>
      </w:r>
    </w:p>
    <w:p w:rsidR="00000000" w:rsidDel="00000000" w:rsidP="00000000" w:rsidRDefault="00000000" w:rsidRPr="00000000" w14:paraId="00000023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975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2762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2toszw2979kj" w:id="3"/>
      <w:bookmarkEnd w:id="3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Дополнительные советы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 Тестирование: Регулярно тестируйте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производительность отчета на разных</w:t>
        <w:br w:type="textWrapping"/>
        <w:t xml:space="preserve">устройствах и в разных браузерах.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Обратная связь: Спрашивайте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пользователей о том, как можно улучшить</w:t>
        <w:br w:type="textWrapping"/>
        <w:t xml:space="preserve">отчет и сделать его более удобным.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