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a.plant,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a.component_id,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a.component_id_status,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a.asset_id,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(select asset_id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from synergen.sa_asset 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where b.asset_type = '1I01'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and b.plant = a.plant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and b.manufacturer_part_no = a.component_id) asset_id2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from sa_component_id 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where a.plant = '01'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and a.asset_id = '100000000410398'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and a.component_id &lt;&gt; '000000000199998'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order by a.created_date asc nulls last;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