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ED8B" w14:textId="1382B9A4" w:rsidR="00FA56CF" w:rsidRDefault="00FA56CF">
      <w:pPr>
        <w:rPr>
          <w:b/>
          <w:bCs/>
          <w:highlight w:val="yellow"/>
        </w:rPr>
      </w:pPr>
      <w:r w:rsidRPr="00FA56CF">
        <w:rPr>
          <w:b/>
          <w:bCs/>
        </w:rPr>
        <w:t>RQ1: ¿Cómo se utilizan los algoritmos de inteligencia artificial en el reconocimiento de emociones para el diseño arquitectónico de espacios físicos?</w:t>
      </w:r>
    </w:p>
    <w:p w14:paraId="09176184" w14:textId="2ECF6D96" w:rsidR="00FA56CF" w:rsidRPr="00666AB4" w:rsidRDefault="00FA56CF">
      <w:pPr>
        <w:rPr>
          <w:b/>
          <w:bCs/>
        </w:rPr>
      </w:pPr>
      <w:r w:rsidRPr="00666AB4">
        <w:rPr>
          <w:b/>
          <w:bCs/>
          <w:highlight w:val="yellow"/>
        </w:rPr>
        <w:t xml:space="preserve">EC2: </w:t>
      </w:r>
      <w:r w:rsidRPr="00666AB4">
        <w:rPr>
          <w:b/>
          <w:bCs/>
        </w:rPr>
        <w:t xml:space="preserve">Enfoques </w:t>
      </w:r>
      <w:proofErr w:type="spellStart"/>
      <w:r w:rsidRPr="00666AB4">
        <w:rPr>
          <w:b/>
          <w:bCs/>
        </w:rPr>
        <w:t>arquitectonicos</w:t>
      </w:r>
      <w:proofErr w:type="spellEnd"/>
    </w:p>
    <w:p w14:paraId="66ABEBFB" w14:textId="4D2E8147" w:rsidR="00FA56CF" w:rsidRDefault="00FA56CF">
      <w:r w:rsidRPr="00FA56CF">
        <w:t>I</w:t>
      </w:r>
      <w:r>
        <w:t>dentificar cómo el conocimiento de arquitectura es usado o conceptualizado en el estudio.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5"/>
        <w:gridCol w:w="6049"/>
      </w:tblGrid>
      <w:tr w:rsidR="00FA56CF" w:rsidRPr="00FA56CF" w14:paraId="5BFC38BD" w14:textId="77777777" w:rsidTr="00FA56CF">
        <w:tc>
          <w:tcPr>
            <w:tcW w:w="0" w:type="auto"/>
            <w:hideMark/>
          </w:tcPr>
          <w:p w14:paraId="66DA45FB" w14:textId="77777777" w:rsidR="00FA56CF" w:rsidRPr="00FA56CF" w:rsidRDefault="00FA56CF" w:rsidP="00FA56C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Categoría</w:t>
            </w:r>
          </w:p>
        </w:tc>
        <w:tc>
          <w:tcPr>
            <w:tcW w:w="0" w:type="auto"/>
            <w:hideMark/>
          </w:tcPr>
          <w:p w14:paraId="5EBB8C24" w14:textId="77777777" w:rsidR="00FA56CF" w:rsidRPr="00FA56CF" w:rsidRDefault="00FA56CF" w:rsidP="00FA56C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Descripción breve</w:t>
            </w:r>
          </w:p>
        </w:tc>
      </w:tr>
      <w:tr w:rsidR="00FA56CF" w:rsidRPr="00FA56CF" w14:paraId="6B770AF7" w14:textId="77777777" w:rsidTr="00FA56CF">
        <w:tc>
          <w:tcPr>
            <w:tcW w:w="0" w:type="auto"/>
            <w:hideMark/>
          </w:tcPr>
          <w:p w14:paraId="76198791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Geometry</w:t>
            </w:r>
            <w:proofErr w:type="spellEnd"/>
          </w:p>
        </w:tc>
        <w:tc>
          <w:tcPr>
            <w:tcW w:w="0" w:type="auto"/>
            <w:hideMark/>
          </w:tcPr>
          <w:p w14:paraId="4C72CEDE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Forma física, proporciones, distribución espacial</w:t>
            </w:r>
          </w:p>
        </w:tc>
      </w:tr>
      <w:tr w:rsidR="00FA56CF" w:rsidRPr="00FA56CF" w14:paraId="1AFC669E" w14:textId="77777777" w:rsidTr="00FA56CF">
        <w:tc>
          <w:tcPr>
            <w:tcW w:w="0" w:type="auto"/>
            <w:hideMark/>
          </w:tcPr>
          <w:p w14:paraId="50EC8A49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Spatial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experience</w:t>
            </w:r>
            <w:proofErr w:type="spellEnd"/>
          </w:p>
        </w:tc>
        <w:tc>
          <w:tcPr>
            <w:tcW w:w="0" w:type="auto"/>
            <w:hideMark/>
          </w:tcPr>
          <w:p w14:paraId="1D81E35F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Cómo las personas perciben, recorren y viven los espacios</w:t>
            </w:r>
          </w:p>
        </w:tc>
      </w:tr>
      <w:tr w:rsidR="00FA56CF" w:rsidRPr="00FA56CF" w14:paraId="3B9A5587" w14:textId="77777777" w:rsidTr="00FA56CF">
        <w:tc>
          <w:tcPr>
            <w:tcW w:w="0" w:type="auto"/>
            <w:hideMark/>
          </w:tcPr>
          <w:p w14:paraId="5FF96A3A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Geographic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/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spatial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context</w:t>
            </w:r>
            <w:proofErr w:type="spellEnd"/>
          </w:p>
        </w:tc>
        <w:tc>
          <w:tcPr>
            <w:tcW w:w="0" w:type="auto"/>
            <w:hideMark/>
          </w:tcPr>
          <w:p w14:paraId="7E6D2110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Influencia del entorno geográfico o cultural en la experiencia arquitectónica</w:t>
            </w:r>
          </w:p>
        </w:tc>
      </w:tr>
      <w:tr w:rsidR="00FA56CF" w:rsidRPr="00FA56CF" w14:paraId="06765013" w14:textId="77777777" w:rsidTr="00FA56CF">
        <w:tc>
          <w:tcPr>
            <w:tcW w:w="0" w:type="auto"/>
            <w:hideMark/>
          </w:tcPr>
          <w:p w14:paraId="2ACFF97B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Architectural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philosophy</w:t>
            </w:r>
            <w:proofErr w:type="spellEnd"/>
          </w:p>
        </w:tc>
        <w:tc>
          <w:tcPr>
            <w:tcW w:w="0" w:type="auto"/>
            <w:hideMark/>
          </w:tcPr>
          <w:p w14:paraId="07A2AA92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Fundamentos conceptuales del diseño (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e.g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 xml:space="preserve">., minimalismo, 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biophilia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, fenomenología)</w:t>
            </w:r>
          </w:p>
        </w:tc>
      </w:tr>
      <w:tr w:rsidR="00FA56CF" w:rsidRPr="00FA56CF" w14:paraId="4D3D1ABD" w14:textId="77777777" w:rsidTr="00FA56CF">
        <w:tc>
          <w:tcPr>
            <w:tcW w:w="0" w:type="auto"/>
            <w:hideMark/>
          </w:tcPr>
          <w:p w14:paraId="03EAA2C0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Environmental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psychology</w:t>
            </w:r>
            <w:proofErr w:type="spellEnd"/>
          </w:p>
        </w:tc>
        <w:tc>
          <w:tcPr>
            <w:tcW w:w="0" w:type="auto"/>
            <w:hideMark/>
          </w:tcPr>
          <w:p w14:paraId="5B725BEB" w14:textId="044E06DA" w:rsidR="00FA56CF" w:rsidRPr="00666AB4" w:rsidRDefault="00666AB4" w:rsidP="00FA56CF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</w:pPr>
            <w:r w:rsidRPr="00666AB4">
              <w:rPr>
                <w:rStyle w:val="Textoennegrita"/>
                <w:b w:val="0"/>
                <w:bCs w:val="0"/>
              </w:rPr>
              <w:t>cómo el espacio afecta al comportamiento y emociones humanas</w:t>
            </w:r>
            <w:r w:rsidRPr="00666AB4">
              <w:rPr>
                <w:b/>
                <w:bCs/>
              </w:rPr>
              <w:t>.</w:t>
            </w:r>
          </w:p>
        </w:tc>
      </w:tr>
      <w:tr w:rsidR="00FA56CF" w:rsidRPr="00FA56CF" w14:paraId="3D482DDA" w14:textId="77777777" w:rsidTr="00FA56CF">
        <w:tc>
          <w:tcPr>
            <w:tcW w:w="0" w:type="auto"/>
            <w:hideMark/>
          </w:tcPr>
          <w:p w14:paraId="3C37B2BB" w14:textId="77777777" w:rsidR="00FA56CF" w:rsidRP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Experience-based</w:t>
            </w:r>
            <w:proofErr w:type="spellEnd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A56C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1B24A138" w14:textId="77777777" w:rsidR="00FA56CF" w:rsidRDefault="00FA56CF" w:rsidP="00FA56C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</w:pPr>
            <w:r w:rsidRPr="00FA56CF">
              <w:rPr>
                <w:rFonts w:asciiTheme="majorHAnsi" w:eastAsia="Times New Roman" w:hAnsiTheme="majorHAnsi" w:cstheme="majorHAnsi"/>
                <w:sz w:val="24"/>
                <w:szCs w:val="24"/>
                <w:lang w:eastAsia="es-EC"/>
              </w:rPr>
              <w:t>Diseño centrado en la experiencia emocional del usuario (UX en arquitectura)</w:t>
            </w:r>
          </w:p>
          <w:p w14:paraId="3FD08341" w14:textId="1C4B11A8" w:rsidR="00666AB4" w:rsidRPr="00666AB4" w:rsidRDefault="00666AB4" w:rsidP="00FA56CF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EC"/>
              </w:rPr>
            </w:pPr>
            <w:r w:rsidRPr="00666AB4">
              <w:rPr>
                <w:rStyle w:val="Textoennegrita"/>
                <w:b w:val="0"/>
                <w:bCs w:val="0"/>
              </w:rPr>
              <w:t>experiencias reales de los usuarios</w:t>
            </w:r>
            <w:r w:rsidRPr="00666AB4">
              <w:rPr>
                <w:b/>
                <w:bCs/>
              </w:rPr>
              <w:t xml:space="preserve"> (pacientes, estudiantes, trabajadores...) para </w:t>
            </w:r>
            <w:r w:rsidRPr="00666AB4">
              <w:rPr>
                <w:rStyle w:val="Textoennegrita"/>
                <w:b w:val="0"/>
                <w:bCs w:val="0"/>
              </w:rPr>
              <w:t>diseñar o rediseñar espacios</w:t>
            </w:r>
            <w:r w:rsidRPr="00666AB4">
              <w:rPr>
                <w:b/>
                <w:bCs/>
              </w:rPr>
              <w:t>.</w:t>
            </w:r>
          </w:p>
        </w:tc>
      </w:tr>
    </w:tbl>
    <w:p w14:paraId="0C226187" w14:textId="77777777" w:rsidR="00FA56CF" w:rsidRPr="00FA56CF" w:rsidRDefault="00FA56CF">
      <w:pPr>
        <w:rPr>
          <w:b/>
          <w:bCs/>
        </w:rPr>
      </w:pPr>
    </w:p>
    <w:p w14:paraId="59D22879" w14:textId="43E7F6A6" w:rsidR="00FA56CF" w:rsidRPr="00FA56CF" w:rsidRDefault="00FA56CF">
      <w:pPr>
        <w:rPr>
          <w:b/>
          <w:bCs/>
        </w:rPr>
      </w:pPr>
      <w:r w:rsidRPr="00FA56CF">
        <w:rPr>
          <w:b/>
          <w:bCs/>
        </w:rPr>
        <w:t>RQ2: ¿Qué tipos de estímulos arquitectónicos se analizan en estudios de computación afectiva para evaluar su impacto en las respuestas emocionales humanas?</w:t>
      </w:r>
    </w:p>
    <w:p w14:paraId="758B5458" w14:textId="2DDBC1EB" w:rsidR="00FA56CF" w:rsidRPr="00FA56CF" w:rsidRDefault="00FA56CF">
      <w:pPr>
        <w:rPr>
          <w:b/>
          <w:bCs/>
          <w:highlight w:val="green"/>
        </w:rPr>
      </w:pPr>
      <w:r w:rsidRPr="00FA56CF">
        <w:rPr>
          <w:b/>
          <w:bCs/>
          <w:highlight w:val="green"/>
        </w:rPr>
        <w:t xml:space="preserve">EC3: </w:t>
      </w:r>
      <w:r w:rsidRPr="00FA56CF">
        <w:rPr>
          <w:b/>
          <w:bCs/>
        </w:rPr>
        <w:t>Método de reconocimiento de emociones basado en la medición de parámetros eléctricos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3830"/>
      </w:tblGrid>
      <w:tr w:rsidR="00FA56CF" w:rsidRPr="00FA56CF" w14:paraId="7757A880" w14:textId="77777777" w:rsidTr="00FA56CF">
        <w:tc>
          <w:tcPr>
            <w:tcW w:w="0" w:type="auto"/>
            <w:hideMark/>
          </w:tcPr>
          <w:p w14:paraId="49E6503D" w14:textId="77777777" w:rsidR="00FA56CF" w:rsidRPr="00FA56CF" w:rsidRDefault="00FA56CF" w:rsidP="00FA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14:paraId="23A1200F" w14:textId="77777777" w:rsidR="00FA56CF" w:rsidRPr="00FA56CF" w:rsidRDefault="00FA56CF" w:rsidP="00FA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Sensores incl.</w:t>
            </w:r>
          </w:p>
        </w:tc>
      </w:tr>
      <w:tr w:rsidR="00FA56CF" w:rsidRPr="00FA56CF" w14:paraId="00E33C72" w14:textId="77777777" w:rsidTr="00FA56CF">
        <w:tc>
          <w:tcPr>
            <w:tcW w:w="0" w:type="auto"/>
            <w:hideMark/>
          </w:tcPr>
          <w:p w14:paraId="78E83A85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Direct 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sensors</w:t>
            </w:r>
            <w:proofErr w:type="spellEnd"/>
          </w:p>
        </w:tc>
        <w:tc>
          <w:tcPr>
            <w:tcW w:w="0" w:type="auto"/>
            <w:hideMark/>
          </w:tcPr>
          <w:p w14:paraId="001A029F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EEG, EMG, EOG, ECG, HRV, 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fMRI</w:t>
            </w:r>
            <w:proofErr w:type="spellEnd"/>
          </w:p>
        </w:tc>
      </w:tr>
      <w:tr w:rsidR="00FA56CF" w:rsidRPr="00FA56CF" w14:paraId="35EF8582" w14:textId="77777777" w:rsidTr="00FA56CF">
        <w:tc>
          <w:tcPr>
            <w:tcW w:w="0" w:type="auto"/>
            <w:hideMark/>
          </w:tcPr>
          <w:p w14:paraId="28929B1D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Modular 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sensors</w:t>
            </w:r>
            <w:proofErr w:type="spellEnd"/>
          </w:p>
        </w:tc>
        <w:tc>
          <w:tcPr>
            <w:tcW w:w="0" w:type="auto"/>
            <w:hideMark/>
          </w:tcPr>
          <w:p w14:paraId="1B556424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GSR (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Galvanic</w:t>
            </w:r>
            <w:proofErr w:type="spellEnd"/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Skin Response)</w:t>
            </w:r>
          </w:p>
        </w:tc>
      </w:tr>
    </w:tbl>
    <w:p w14:paraId="3F2B46AD" w14:textId="77777777" w:rsidR="00FA56CF" w:rsidRDefault="00FA56CF">
      <w:pPr>
        <w:rPr>
          <w:b/>
          <w:bCs/>
          <w:highlight w:val="green"/>
          <w:lang w:val="en-US"/>
        </w:rPr>
      </w:pPr>
    </w:p>
    <w:p w14:paraId="35FF2FE6" w14:textId="379FB87B" w:rsidR="00FA56CF" w:rsidRDefault="00FA56CF">
      <w:pPr>
        <w:rPr>
          <w:b/>
          <w:bCs/>
        </w:rPr>
      </w:pPr>
      <w:r w:rsidRPr="00FA56CF">
        <w:rPr>
          <w:b/>
          <w:bCs/>
          <w:highlight w:val="green"/>
        </w:rPr>
        <w:t xml:space="preserve">EC4: </w:t>
      </w:r>
      <w:r w:rsidRPr="00FA56CF">
        <w:rPr>
          <w:b/>
          <w:bCs/>
        </w:rPr>
        <w:t>Método de reconocimiento de emociones basado en la medición de parámetros no eléctricos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FA56CF" w:rsidRPr="00FA56CF" w14:paraId="5647D434" w14:textId="77777777" w:rsidTr="00371705">
        <w:tc>
          <w:tcPr>
            <w:tcW w:w="2405" w:type="dxa"/>
            <w:hideMark/>
          </w:tcPr>
          <w:p w14:paraId="4C0C6D7C" w14:textId="77777777" w:rsidR="00FA56CF" w:rsidRPr="00FA56CF" w:rsidRDefault="00FA56CF" w:rsidP="00FA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6089" w:type="dxa"/>
            <w:hideMark/>
          </w:tcPr>
          <w:p w14:paraId="13D10F62" w14:textId="77777777" w:rsidR="00FA56CF" w:rsidRPr="00FA56CF" w:rsidRDefault="00FA56CF" w:rsidP="00FA56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Ejemplos incluidos</w:t>
            </w:r>
          </w:p>
        </w:tc>
      </w:tr>
      <w:tr w:rsidR="00FA56CF" w:rsidRPr="00666AB4" w14:paraId="34DC34EC" w14:textId="77777777" w:rsidTr="00371705">
        <w:tc>
          <w:tcPr>
            <w:tcW w:w="2405" w:type="dxa"/>
            <w:hideMark/>
          </w:tcPr>
          <w:p w14:paraId="1CA4B22C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Contact-based</w:t>
            </w:r>
            <w:proofErr w:type="spellEnd"/>
          </w:p>
        </w:tc>
        <w:tc>
          <w:tcPr>
            <w:tcW w:w="6089" w:type="dxa"/>
            <w:hideMark/>
          </w:tcPr>
          <w:p w14:paraId="75540F4F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HRV (via PPG), Respiratory Rate (RR), Skin Temp (SKT)</w:t>
            </w:r>
          </w:p>
        </w:tc>
      </w:tr>
      <w:tr w:rsidR="00FA56CF" w:rsidRPr="00666AB4" w14:paraId="086AD662" w14:textId="77777777" w:rsidTr="00371705">
        <w:tc>
          <w:tcPr>
            <w:tcW w:w="2405" w:type="dxa"/>
            <w:hideMark/>
          </w:tcPr>
          <w:p w14:paraId="7EE718DF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Non-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contact</w:t>
            </w:r>
            <w:proofErr w:type="spellEnd"/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methods</w:t>
            </w:r>
            <w:proofErr w:type="spellEnd"/>
          </w:p>
        </w:tc>
        <w:tc>
          <w:tcPr>
            <w:tcW w:w="6089" w:type="dxa"/>
            <w:hideMark/>
          </w:tcPr>
          <w:p w14:paraId="02B22CBC" w14:textId="77777777" w:rsidR="00FA56CF" w:rsidRPr="00FA56CF" w:rsidRDefault="00FA56CF" w:rsidP="00FA56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Facial Expressions (FE), Body Posture (BP), Gaze Attention (GA), Infrared Oculography (IROG), Video Oculography (VOG), SKT, RR, </w:t>
            </w:r>
            <w:proofErr w:type="spellStart"/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rPPG</w:t>
            </w:r>
            <w:proofErr w:type="spellEnd"/>
            <w:r w:rsidRPr="00FA56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-based HRV</w:t>
            </w:r>
          </w:p>
        </w:tc>
      </w:tr>
    </w:tbl>
    <w:p w14:paraId="1B28F877" w14:textId="0DD0B205" w:rsidR="00371705" w:rsidRDefault="00371705">
      <w:pPr>
        <w:rPr>
          <w:b/>
          <w:bCs/>
          <w:highlight w:val="green"/>
          <w:lang w:val="en-US"/>
        </w:rPr>
      </w:pPr>
    </w:p>
    <w:p w14:paraId="1A4A138E" w14:textId="77777777" w:rsidR="00371705" w:rsidRPr="00FA56CF" w:rsidRDefault="00371705">
      <w:pPr>
        <w:rPr>
          <w:b/>
          <w:bCs/>
          <w:highlight w:val="green"/>
          <w:lang w:val="en-US"/>
        </w:rPr>
      </w:pPr>
    </w:p>
    <w:p w14:paraId="0663EF26" w14:textId="60603260" w:rsidR="00FA56CF" w:rsidRDefault="00FA56CF">
      <w:pPr>
        <w:rPr>
          <w:b/>
          <w:bCs/>
        </w:rPr>
      </w:pPr>
      <w:r w:rsidRPr="00371705">
        <w:rPr>
          <w:b/>
          <w:bCs/>
          <w:highlight w:val="green"/>
        </w:rPr>
        <w:t>EC5</w:t>
      </w:r>
      <w:r w:rsidR="00371705" w:rsidRPr="00371705">
        <w:rPr>
          <w:b/>
          <w:bCs/>
          <w:highlight w:val="green"/>
        </w:rPr>
        <w:t xml:space="preserve">: </w:t>
      </w:r>
      <w:r w:rsidR="00371705" w:rsidRPr="00371705">
        <w:rPr>
          <w:b/>
          <w:bCs/>
        </w:rPr>
        <w:t>Percepción y organización de elementos</w:t>
      </w:r>
    </w:p>
    <w:p w14:paraId="7172EC31" w14:textId="656C6E2D" w:rsidR="00371705" w:rsidRPr="00371705" w:rsidRDefault="00371705" w:rsidP="00371705">
      <w:pPr>
        <w:pStyle w:val="Prrafodelista"/>
        <w:numPr>
          <w:ilvl w:val="0"/>
          <w:numId w:val="2"/>
        </w:numPr>
      </w:pPr>
      <w:r w:rsidRPr="00371705">
        <w:t>Proximidad</w:t>
      </w:r>
    </w:p>
    <w:p w14:paraId="73409B67" w14:textId="26816670" w:rsidR="00371705" w:rsidRPr="00371705" w:rsidRDefault="00371705" w:rsidP="00371705">
      <w:pPr>
        <w:pStyle w:val="Prrafodelista"/>
        <w:numPr>
          <w:ilvl w:val="0"/>
          <w:numId w:val="2"/>
        </w:numPr>
      </w:pPr>
      <w:r w:rsidRPr="00371705">
        <w:t>Similitud</w:t>
      </w:r>
    </w:p>
    <w:p w14:paraId="03100072" w14:textId="67EB300C" w:rsidR="00371705" w:rsidRPr="00371705" w:rsidRDefault="00371705" w:rsidP="00371705">
      <w:pPr>
        <w:pStyle w:val="Prrafodelista"/>
        <w:numPr>
          <w:ilvl w:val="0"/>
          <w:numId w:val="2"/>
        </w:numPr>
      </w:pPr>
      <w:r w:rsidRPr="00371705">
        <w:t>Figura-fondo</w:t>
      </w:r>
    </w:p>
    <w:p w14:paraId="176ECDF2" w14:textId="5A081F9A" w:rsidR="00371705" w:rsidRPr="00371705" w:rsidRDefault="00371705" w:rsidP="00371705">
      <w:pPr>
        <w:pStyle w:val="Prrafodelista"/>
        <w:numPr>
          <w:ilvl w:val="0"/>
          <w:numId w:val="2"/>
        </w:numPr>
      </w:pPr>
      <w:r w:rsidRPr="00371705">
        <w:t>Cierre</w:t>
      </w:r>
    </w:p>
    <w:p w14:paraId="657988E1" w14:textId="10DF80E1" w:rsidR="00371705" w:rsidRPr="00371705" w:rsidRDefault="00371705" w:rsidP="00371705">
      <w:pPr>
        <w:pStyle w:val="Prrafodelista"/>
        <w:numPr>
          <w:ilvl w:val="0"/>
          <w:numId w:val="2"/>
        </w:numPr>
      </w:pPr>
      <w:r w:rsidRPr="00371705">
        <w:t>Continuidad</w:t>
      </w:r>
    </w:p>
    <w:p w14:paraId="3CEDB020" w14:textId="5D2AC336" w:rsidR="00FA56CF" w:rsidRDefault="00FA56CF">
      <w:pPr>
        <w:rPr>
          <w:b/>
          <w:bCs/>
        </w:rPr>
      </w:pPr>
      <w:r w:rsidRPr="00371705">
        <w:rPr>
          <w:b/>
          <w:bCs/>
          <w:highlight w:val="green"/>
        </w:rPr>
        <w:lastRenderedPageBreak/>
        <w:t>EC6</w:t>
      </w:r>
      <w:r w:rsidR="00371705">
        <w:rPr>
          <w:b/>
          <w:bCs/>
          <w:highlight w:val="green"/>
        </w:rPr>
        <w:t xml:space="preserve">: </w:t>
      </w:r>
      <w:r w:rsidR="00371705" w:rsidRPr="00371705">
        <w:rPr>
          <w:b/>
          <w:bCs/>
        </w:rPr>
        <w:t>Aspectos psicológicos aplicados al arte</w:t>
      </w:r>
    </w:p>
    <w:p w14:paraId="4C8FD737" w14:textId="00C46FAF" w:rsidR="00371705" w:rsidRDefault="00371705">
      <w:r>
        <w:t>analizar aspectos estéticos de los estímulos arquitectónicos.</w:t>
      </w:r>
    </w:p>
    <w:p w14:paraId="19095A30" w14:textId="77777777" w:rsidR="00371705" w:rsidRDefault="00371705" w:rsidP="00371705">
      <w:pPr>
        <w:pStyle w:val="Prrafodelista"/>
        <w:numPr>
          <w:ilvl w:val="0"/>
          <w:numId w:val="3"/>
        </w:numPr>
      </w:pPr>
      <w:r>
        <w:t>Simetría</w:t>
      </w:r>
    </w:p>
    <w:p w14:paraId="16D5957E" w14:textId="77777777" w:rsidR="00371705" w:rsidRDefault="00371705" w:rsidP="00371705">
      <w:pPr>
        <w:pStyle w:val="Prrafodelista"/>
        <w:numPr>
          <w:ilvl w:val="0"/>
          <w:numId w:val="3"/>
        </w:numPr>
      </w:pPr>
      <w:r>
        <w:t>Punto visual</w:t>
      </w:r>
    </w:p>
    <w:p w14:paraId="1AD4C324" w14:textId="77777777" w:rsidR="00371705" w:rsidRDefault="00371705" w:rsidP="00371705">
      <w:pPr>
        <w:pStyle w:val="Prrafodelista"/>
        <w:numPr>
          <w:ilvl w:val="0"/>
          <w:numId w:val="3"/>
        </w:numPr>
      </w:pPr>
      <w:r>
        <w:t>Color</w:t>
      </w:r>
    </w:p>
    <w:p w14:paraId="6F4EF0AD" w14:textId="77777777" w:rsidR="00371705" w:rsidRDefault="00371705" w:rsidP="00371705">
      <w:pPr>
        <w:pStyle w:val="Prrafodelista"/>
        <w:numPr>
          <w:ilvl w:val="0"/>
          <w:numId w:val="3"/>
        </w:numPr>
      </w:pPr>
      <w:r>
        <w:t>Complejidad</w:t>
      </w:r>
    </w:p>
    <w:p w14:paraId="42740A51" w14:textId="77777777" w:rsidR="00371705" w:rsidRDefault="00371705" w:rsidP="00371705">
      <w:pPr>
        <w:pStyle w:val="Prrafodelista"/>
        <w:numPr>
          <w:ilvl w:val="0"/>
          <w:numId w:val="3"/>
        </w:numPr>
      </w:pPr>
      <w:r>
        <w:t>Proporción</w:t>
      </w:r>
    </w:p>
    <w:p w14:paraId="0AFD4393" w14:textId="78BCADCC" w:rsidR="00371705" w:rsidRPr="00371705" w:rsidRDefault="00371705" w:rsidP="00371705">
      <w:pPr>
        <w:pStyle w:val="Prrafodelista"/>
        <w:numPr>
          <w:ilvl w:val="0"/>
          <w:numId w:val="3"/>
        </w:numPr>
      </w:pPr>
      <w:r w:rsidRPr="00371705">
        <w:t>Orden</w:t>
      </w:r>
    </w:p>
    <w:p w14:paraId="44314D4B" w14:textId="4976FB6B" w:rsidR="00FA56CF" w:rsidRDefault="00FA56CF">
      <w:pPr>
        <w:rPr>
          <w:b/>
          <w:bCs/>
        </w:rPr>
      </w:pPr>
      <w:r w:rsidRPr="00371705">
        <w:rPr>
          <w:b/>
          <w:bCs/>
          <w:highlight w:val="green"/>
        </w:rPr>
        <w:t>EC7</w:t>
      </w:r>
      <w:r w:rsidR="00371705">
        <w:rPr>
          <w:b/>
          <w:bCs/>
        </w:rPr>
        <w:t xml:space="preserve">: </w:t>
      </w:r>
      <w:r w:rsidR="00371705" w:rsidRPr="00371705">
        <w:rPr>
          <w:b/>
          <w:bCs/>
        </w:rPr>
        <w:t>Modelos de evaluación de emociones</w:t>
      </w:r>
    </w:p>
    <w:p w14:paraId="749807BE" w14:textId="0B161E28" w:rsidR="005A3DB3" w:rsidRDefault="005A3DB3">
      <w:pPr>
        <w:rPr>
          <w:b/>
          <w:bCs/>
        </w:rPr>
      </w:pPr>
      <w:r>
        <w:t>M</w:t>
      </w:r>
      <w:r>
        <w:t>odelos que se usan para representar, describir o medir las emociones humanas</w:t>
      </w:r>
    </w:p>
    <w:p w14:paraId="7D0D756B" w14:textId="64313BEB" w:rsidR="00371705" w:rsidRPr="005A3DB3" w:rsidRDefault="00371705" w:rsidP="00371705">
      <w:pPr>
        <w:pStyle w:val="NormalWeb"/>
        <w:numPr>
          <w:ilvl w:val="0"/>
          <w:numId w:val="4"/>
        </w:numPr>
      </w:pPr>
      <w:proofErr w:type="spellStart"/>
      <w:r w:rsidRPr="005A3DB3">
        <w:rPr>
          <w:rStyle w:val="Textoennegrita"/>
        </w:rPr>
        <w:t>Russell’s</w:t>
      </w:r>
      <w:proofErr w:type="spellEnd"/>
      <w:r w:rsidRPr="005A3DB3">
        <w:rPr>
          <w:rStyle w:val="Textoennegrita"/>
        </w:rPr>
        <w:t xml:space="preserve"> </w:t>
      </w:r>
      <w:proofErr w:type="spellStart"/>
      <w:r w:rsidRPr="005A3DB3">
        <w:rPr>
          <w:rStyle w:val="Textoennegrita"/>
        </w:rPr>
        <w:t>Circumplex</w:t>
      </w:r>
      <w:proofErr w:type="spellEnd"/>
      <w:r w:rsidRPr="005A3DB3">
        <w:rPr>
          <w:rStyle w:val="Textoennegrita"/>
        </w:rPr>
        <w:t xml:space="preserve"> </w:t>
      </w:r>
      <w:proofErr w:type="spellStart"/>
      <w:r w:rsidRPr="005A3DB3">
        <w:rPr>
          <w:rStyle w:val="Textoennegrita"/>
        </w:rPr>
        <w:t>Model</w:t>
      </w:r>
      <w:proofErr w:type="spellEnd"/>
      <w:r w:rsidRPr="005A3DB3">
        <w:t xml:space="preserve"> (valenc</w:t>
      </w:r>
      <w:r w:rsidR="005A3DB3" w:rsidRPr="005A3DB3">
        <w:t>ia</w:t>
      </w:r>
      <w:r w:rsidRPr="005A3DB3">
        <w:t>-</w:t>
      </w:r>
      <w:proofErr w:type="spellStart"/>
      <w:r w:rsidRPr="005A3DB3">
        <w:t>a</w:t>
      </w:r>
      <w:r w:rsidR="005A3DB3" w:rsidRPr="005A3DB3">
        <w:t>ctivacion</w:t>
      </w:r>
      <w:proofErr w:type="spellEnd"/>
      <w:r w:rsidRPr="005A3DB3">
        <w:t>)</w:t>
      </w:r>
      <w:r w:rsidR="005A3DB3">
        <w:t xml:space="preserve"> 2 dimensiones y en circulo</w:t>
      </w:r>
    </w:p>
    <w:p w14:paraId="5656E153" w14:textId="77777777" w:rsidR="003D7FAC" w:rsidRDefault="00371705" w:rsidP="005A3DB3">
      <w:pPr>
        <w:pStyle w:val="NormalWeb"/>
        <w:numPr>
          <w:ilvl w:val="0"/>
          <w:numId w:val="4"/>
        </w:numPr>
      </w:pPr>
      <w:r w:rsidRPr="005A3DB3">
        <w:rPr>
          <w:rStyle w:val="Textoennegrita"/>
        </w:rPr>
        <w:t xml:space="preserve">Dimensional </w:t>
      </w:r>
      <w:proofErr w:type="spellStart"/>
      <w:r w:rsidRPr="005A3DB3">
        <w:rPr>
          <w:rStyle w:val="Textoennegrita"/>
        </w:rPr>
        <w:t>models</w:t>
      </w:r>
      <w:proofErr w:type="spellEnd"/>
      <w:r w:rsidRPr="005A3DB3">
        <w:t xml:space="preserve"> </w:t>
      </w:r>
      <w:proofErr w:type="spellStart"/>
      <w:r w:rsidR="005A3DB3" w:rsidRPr="005A3DB3">
        <w:t>mas</w:t>
      </w:r>
      <w:proofErr w:type="spellEnd"/>
      <w:r w:rsidR="005A3DB3" w:rsidRPr="005A3DB3">
        <w:t xml:space="preserve"> de 2 dimensiones o </w:t>
      </w:r>
      <w:r w:rsidR="005A3DB3">
        <w:t>2 pero no en circulo</w:t>
      </w:r>
      <w:r w:rsidRPr="005A3DB3">
        <w:t>(</w:t>
      </w:r>
      <w:proofErr w:type="spellStart"/>
      <w:r w:rsidRPr="005A3DB3">
        <w:t>e.g</w:t>
      </w:r>
      <w:proofErr w:type="spellEnd"/>
      <w:r w:rsidRPr="005A3DB3">
        <w:t xml:space="preserve">., PAD: </w:t>
      </w:r>
      <w:r w:rsidR="005A3DB3">
        <w:t>Valencia</w:t>
      </w:r>
      <w:r w:rsidRPr="005A3DB3">
        <w:t xml:space="preserve">, </w:t>
      </w:r>
      <w:proofErr w:type="spellStart"/>
      <w:r w:rsidR="005A3DB3">
        <w:t>activacion</w:t>
      </w:r>
      <w:proofErr w:type="spellEnd"/>
      <w:r w:rsidRPr="005A3DB3">
        <w:t xml:space="preserve">, </w:t>
      </w:r>
      <w:r w:rsidR="005A3DB3">
        <w:t>dominancia</w:t>
      </w:r>
      <w:r w:rsidRPr="005A3DB3">
        <w:t>)</w:t>
      </w:r>
    </w:p>
    <w:p w14:paraId="72D209BF" w14:textId="39DC5FE0" w:rsidR="005A3DB3" w:rsidRPr="005A3DB3" w:rsidRDefault="00371705" w:rsidP="005A3DB3">
      <w:pPr>
        <w:pStyle w:val="NormalWeb"/>
        <w:numPr>
          <w:ilvl w:val="0"/>
          <w:numId w:val="4"/>
        </w:numPr>
      </w:pPr>
      <w:proofErr w:type="spellStart"/>
      <w:r w:rsidRPr="005A3DB3">
        <w:rPr>
          <w:rStyle w:val="Textoennegrita"/>
        </w:rPr>
        <w:t>C</w:t>
      </w:r>
      <w:r w:rsidR="003D7FAC">
        <w:rPr>
          <w:rStyle w:val="Textoennegrita"/>
        </w:rPr>
        <w:t>a</w:t>
      </w:r>
      <w:r w:rsidRPr="005A3DB3">
        <w:rPr>
          <w:rStyle w:val="Textoennegrita"/>
        </w:rPr>
        <w:t>tegorical</w:t>
      </w:r>
      <w:proofErr w:type="spellEnd"/>
      <w:r w:rsidRPr="005A3DB3">
        <w:rPr>
          <w:rStyle w:val="Textoennegrita"/>
        </w:rPr>
        <w:t xml:space="preserve"> </w:t>
      </w:r>
      <w:proofErr w:type="spellStart"/>
      <w:r w:rsidRPr="005A3DB3">
        <w:rPr>
          <w:rStyle w:val="Textoennegrita"/>
        </w:rPr>
        <w:t>models</w:t>
      </w:r>
      <w:proofErr w:type="spellEnd"/>
      <w:r w:rsidRPr="005A3DB3">
        <w:t xml:space="preserve"> (</w:t>
      </w:r>
      <w:proofErr w:type="spellStart"/>
      <w:r w:rsidRPr="005A3DB3">
        <w:t>e.g</w:t>
      </w:r>
      <w:proofErr w:type="spellEnd"/>
      <w:r w:rsidRPr="005A3DB3">
        <w:t xml:space="preserve">., </w:t>
      </w:r>
      <w:proofErr w:type="spellStart"/>
      <w:r w:rsidRPr="005A3DB3">
        <w:t>Ekman’s</w:t>
      </w:r>
      <w:proofErr w:type="spellEnd"/>
      <w:r w:rsidRPr="005A3DB3">
        <w:t xml:space="preserve"> </w:t>
      </w:r>
      <w:proofErr w:type="spellStart"/>
      <w:r w:rsidRPr="005A3DB3">
        <w:t>basic</w:t>
      </w:r>
      <w:proofErr w:type="spellEnd"/>
      <w:r w:rsidRPr="005A3DB3">
        <w:t xml:space="preserve"> </w:t>
      </w:r>
      <w:proofErr w:type="spellStart"/>
      <w:r w:rsidRPr="005A3DB3">
        <w:t>emotions</w:t>
      </w:r>
      <w:proofErr w:type="spellEnd"/>
      <w:r w:rsidRPr="005A3DB3">
        <w:t xml:space="preserve">: </w:t>
      </w:r>
      <w:proofErr w:type="spellStart"/>
      <w:r w:rsidRPr="005A3DB3">
        <w:t>joy</w:t>
      </w:r>
      <w:proofErr w:type="spellEnd"/>
      <w:r w:rsidRPr="005A3DB3">
        <w:t xml:space="preserve">, </w:t>
      </w:r>
      <w:proofErr w:type="spellStart"/>
      <w:r w:rsidRPr="005A3DB3">
        <w:t>anger</w:t>
      </w:r>
      <w:proofErr w:type="spellEnd"/>
      <w:r w:rsidRPr="005A3DB3">
        <w:t>, etc.)</w:t>
      </w:r>
      <w:r w:rsidR="005A3DB3" w:rsidRPr="005A3DB3">
        <w:t xml:space="preserve"> </w:t>
      </w:r>
      <w:r w:rsidR="005A3DB3">
        <w:t xml:space="preserve">clasifica en un </w:t>
      </w:r>
      <w:r w:rsidR="005A3DB3" w:rsidRPr="005A3DB3">
        <w:t>conjunto limitado de emociones “básicas”.</w:t>
      </w:r>
    </w:p>
    <w:p w14:paraId="688338CB" w14:textId="7ECCDA3F" w:rsidR="00371705" w:rsidRPr="005A3DB3" w:rsidRDefault="00371705" w:rsidP="005A3DB3">
      <w:pPr>
        <w:pStyle w:val="NormalWeb"/>
      </w:pPr>
    </w:p>
    <w:p w14:paraId="2F741A58" w14:textId="11D260C8" w:rsidR="00FA56CF" w:rsidRDefault="00FA56CF">
      <w:pPr>
        <w:rPr>
          <w:b/>
          <w:bCs/>
        </w:rPr>
      </w:pPr>
      <w:r w:rsidRPr="00FA56CF">
        <w:rPr>
          <w:b/>
          <w:bCs/>
        </w:rPr>
        <w:t>RQ3: ¿Qué algoritmos de inteligencia artificial se utilizan para interpretar las emociones humanas en relación con el entorno físico?</w:t>
      </w:r>
    </w:p>
    <w:p w14:paraId="3FEDF197" w14:textId="40FE69DD" w:rsidR="005A3DB3" w:rsidRPr="00FA56CF" w:rsidRDefault="005A3DB3" w:rsidP="005A3DB3">
      <w:pPr>
        <w:rPr>
          <w:b/>
          <w:bCs/>
        </w:rPr>
      </w:pPr>
      <w:r w:rsidRPr="005A3DB3">
        <w:rPr>
          <w:b/>
          <w:bCs/>
          <w:highlight w:val="cyan"/>
        </w:rPr>
        <w:t>EC</w:t>
      </w:r>
      <w:r w:rsidRPr="005A3DB3">
        <w:rPr>
          <w:b/>
          <w:bCs/>
          <w:highlight w:val="cyan"/>
        </w:rPr>
        <w:t>8</w:t>
      </w:r>
      <w:r w:rsidRPr="005A3DB3">
        <w:rPr>
          <w:b/>
          <w:bCs/>
          <w:highlight w:val="cyan"/>
        </w:rPr>
        <w:t xml:space="preserve">: </w:t>
      </w:r>
      <w:proofErr w:type="spellStart"/>
      <w:r w:rsidRPr="00FA56CF">
        <w:rPr>
          <w:b/>
          <w:bCs/>
        </w:rPr>
        <w:t>Funcion</w:t>
      </w:r>
      <w:proofErr w:type="spellEnd"/>
      <w:r w:rsidRPr="00FA56CF">
        <w:rPr>
          <w:b/>
          <w:bCs/>
        </w:rPr>
        <w:t xml:space="preserve"> del </w:t>
      </w:r>
      <w:proofErr w:type="spellStart"/>
      <w:r w:rsidRPr="00FA56CF">
        <w:rPr>
          <w:b/>
          <w:bCs/>
        </w:rPr>
        <w:t>algortimo</w:t>
      </w:r>
      <w:proofErr w:type="spellEnd"/>
    </w:p>
    <w:p w14:paraId="265A084C" w14:textId="77777777" w:rsidR="005A3DB3" w:rsidRPr="00FA56CF" w:rsidRDefault="005A3DB3" w:rsidP="005A3DB3">
      <w:r>
        <w:t>Capturar el propósito técnico del algoritmo usado en computación afectiva.</w:t>
      </w:r>
    </w:p>
    <w:p w14:paraId="66FD084D" w14:textId="77777777" w:rsidR="005A3DB3" w:rsidRPr="00FA56CF" w:rsidRDefault="005A3DB3" w:rsidP="005A3DB3">
      <w:pPr>
        <w:pStyle w:val="NormalWeb"/>
        <w:numPr>
          <w:ilvl w:val="0"/>
          <w:numId w:val="1"/>
        </w:numPr>
        <w:rPr>
          <w:lang w:val="en-US"/>
        </w:rPr>
      </w:pPr>
      <w:r w:rsidRPr="00FA56CF">
        <w:rPr>
          <w:lang w:val="en-US"/>
        </w:rPr>
        <w:t>Classification (e.g., labeling emotions like happy/sad)</w:t>
      </w:r>
    </w:p>
    <w:p w14:paraId="143450C3" w14:textId="77777777" w:rsidR="005A3DB3" w:rsidRPr="00FA56CF" w:rsidRDefault="005A3DB3" w:rsidP="005A3DB3">
      <w:pPr>
        <w:pStyle w:val="NormalWeb"/>
        <w:numPr>
          <w:ilvl w:val="0"/>
          <w:numId w:val="1"/>
        </w:numPr>
        <w:rPr>
          <w:lang w:val="en-US"/>
        </w:rPr>
      </w:pPr>
      <w:r w:rsidRPr="00FA56CF">
        <w:rPr>
          <w:lang w:val="en-US"/>
        </w:rPr>
        <w:t>Clustering (e.g., grouping emotional patterns or user types)</w:t>
      </w:r>
    </w:p>
    <w:p w14:paraId="360AF3B3" w14:textId="77777777" w:rsidR="005A3DB3" w:rsidRPr="00FA56CF" w:rsidRDefault="005A3DB3" w:rsidP="005A3DB3">
      <w:pPr>
        <w:pStyle w:val="NormalWeb"/>
        <w:numPr>
          <w:ilvl w:val="0"/>
          <w:numId w:val="1"/>
        </w:numPr>
        <w:rPr>
          <w:lang w:val="en-US"/>
        </w:rPr>
      </w:pPr>
      <w:r w:rsidRPr="00FA56CF">
        <w:rPr>
          <w:lang w:val="en-US"/>
        </w:rPr>
        <w:t>Prediction (e.g., forecasting emotional states from stimuli)</w:t>
      </w:r>
    </w:p>
    <w:p w14:paraId="4ED797F8" w14:textId="27C8CA77" w:rsidR="005A3DB3" w:rsidRPr="008B1DCD" w:rsidRDefault="005A3DB3" w:rsidP="008B1DCD">
      <w:pPr>
        <w:pStyle w:val="NormalWeb"/>
        <w:numPr>
          <w:ilvl w:val="0"/>
          <w:numId w:val="1"/>
        </w:numPr>
        <w:rPr>
          <w:lang w:val="en-US"/>
        </w:rPr>
      </w:pPr>
      <w:r w:rsidRPr="00FA56CF">
        <w:rPr>
          <w:lang w:val="en-US"/>
        </w:rPr>
        <w:t>Real-time detection (e.g., live emotional tracking using sensors)</w:t>
      </w:r>
    </w:p>
    <w:p w14:paraId="57B1D3D5" w14:textId="5A046824" w:rsidR="00FA56CF" w:rsidRDefault="00FA56CF">
      <w:pPr>
        <w:rPr>
          <w:b/>
          <w:bCs/>
        </w:rPr>
      </w:pPr>
      <w:r w:rsidRPr="00FA56CF">
        <w:rPr>
          <w:b/>
          <w:bCs/>
          <w:highlight w:val="cyan"/>
        </w:rPr>
        <w:t>E</w:t>
      </w:r>
      <w:r w:rsidR="008B1DCD">
        <w:rPr>
          <w:b/>
          <w:bCs/>
          <w:highlight w:val="cyan"/>
        </w:rPr>
        <w:t>C9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6"/>
        <w:gridCol w:w="5908"/>
      </w:tblGrid>
      <w:tr w:rsidR="00371705" w:rsidRPr="00371705" w14:paraId="01BBC920" w14:textId="77777777" w:rsidTr="00371705">
        <w:tc>
          <w:tcPr>
            <w:tcW w:w="0" w:type="auto"/>
            <w:hideMark/>
          </w:tcPr>
          <w:p w14:paraId="1057A75B" w14:textId="77777777" w:rsidR="00371705" w:rsidRPr="00371705" w:rsidRDefault="00371705" w:rsidP="00371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Categoría principal</w:t>
            </w:r>
          </w:p>
        </w:tc>
        <w:tc>
          <w:tcPr>
            <w:tcW w:w="0" w:type="auto"/>
            <w:hideMark/>
          </w:tcPr>
          <w:p w14:paraId="0DBC0941" w14:textId="77777777" w:rsidR="00371705" w:rsidRPr="00371705" w:rsidRDefault="00371705" w:rsidP="003717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Descripción breve</w:t>
            </w:r>
          </w:p>
        </w:tc>
      </w:tr>
      <w:tr w:rsidR="00371705" w:rsidRPr="00371705" w14:paraId="73C66C8D" w14:textId="77777777" w:rsidTr="00371705">
        <w:tc>
          <w:tcPr>
            <w:tcW w:w="0" w:type="auto"/>
            <w:hideMark/>
          </w:tcPr>
          <w:p w14:paraId="1C1F812E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Neural Networks (NN)</w:t>
            </w:r>
          </w:p>
        </w:tc>
        <w:tc>
          <w:tcPr>
            <w:tcW w:w="0" w:type="auto"/>
            <w:hideMark/>
          </w:tcPr>
          <w:p w14:paraId="7FAB9029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Redes neuronales simples o tradicionales (MLP, RNN sin ser profundas)</w:t>
            </w:r>
          </w:p>
        </w:tc>
      </w:tr>
      <w:tr w:rsidR="00371705" w:rsidRPr="00371705" w14:paraId="4A719FBC" w14:textId="77777777" w:rsidTr="00371705">
        <w:tc>
          <w:tcPr>
            <w:tcW w:w="0" w:type="auto"/>
            <w:hideMark/>
          </w:tcPr>
          <w:p w14:paraId="1E3F6093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Support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Vector Machines (SVM)</w:t>
            </w:r>
          </w:p>
        </w:tc>
        <w:tc>
          <w:tcPr>
            <w:tcW w:w="0" w:type="auto"/>
            <w:hideMark/>
          </w:tcPr>
          <w:p w14:paraId="0068AAEB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Algoritmos que separan emociones mediante hiperplanos en espacios de alta dimensión</w:t>
            </w:r>
          </w:p>
        </w:tc>
      </w:tr>
      <w:tr w:rsidR="00371705" w:rsidRPr="00371705" w14:paraId="7D473785" w14:textId="77777777" w:rsidTr="00371705">
        <w:tc>
          <w:tcPr>
            <w:tcW w:w="0" w:type="auto"/>
            <w:hideMark/>
          </w:tcPr>
          <w:p w14:paraId="0409C924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K-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Nearest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Neighbors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(KNN)</w:t>
            </w:r>
          </w:p>
        </w:tc>
        <w:tc>
          <w:tcPr>
            <w:tcW w:w="0" w:type="auto"/>
            <w:hideMark/>
          </w:tcPr>
          <w:p w14:paraId="067623C7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Clasificación basada en vecindad de datos similares</w:t>
            </w:r>
          </w:p>
        </w:tc>
      </w:tr>
      <w:tr w:rsidR="00371705" w:rsidRPr="00371705" w14:paraId="5B8C6541" w14:textId="77777777" w:rsidTr="00371705">
        <w:tc>
          <w:tcPr>
            <w:tcW w:w="0" w:type="auto"/>
            <w:hideMark/>
          </w:tcPr>
          <w:p w14:paraId="3029EC4B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Ensemble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Methods</w:t>
            </w:r>
            <w:proofErr w:type="spellEnd"/>
          </w:p>
        </w:tc>
        <w:tc>
          <w:tcPr>
            <w:tcW w:w="0" w:type="auto"/>
            <w:hideMark/>
          </w:tcPr>
          <w:p w14:paraId="535AC034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Combinaciones de modelos como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Random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Forest,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Gradient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Boosting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AdaBoost</w:t>
            </w:r>
            <w:proofErr w:type="spellEnd"/>
          </w:p>
        </w:tc>
      </w:tr>
      <w:tr w:rsidR="00371705" w:rsidRPr="00371705" w14:paraId="2FD47CAC" w14:textId="77777777" w:rsidTr="00371705">
        <w:tc>
          <w:tcPr>
            <w:tcW w:w="0" w:type="auto"/>
            <w:hideMark/>
          </w:tcPr>
          <w:p w14:paraId="34154AB4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Deep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Learning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(DL)</w:t>
            </w:r>
          </w:p>
        </w:tc>
        <w:tc>
          <w:tcPr>
            <w:tcW w:w="0" w:type="auto"/>
            <w:hideMark/>
          </w:tcPr>
          <w:p w14:paraId="2FDF97EF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Redes neuronales profundas como CNN, LSTM,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Autoencoders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Transformers, etc.</w:t>
            </w:r>
          </w:p>
        </w:tc>
      </w:tr>
      <w:tr w:rsidR="00371705" w:rsidRPr="00371705" w14:paraId="65190F96" w14:textId="77777777" w:rsidTr="00371705">
        <w:tc>
          <w:tcPr>
            <w:tcW w:w="0" w:type="auto"/>
            <w:hideMark/>
          </w:tcPr>
          <w:p w14:paraId="05BFABF4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(Opcional)</w:t>
            </w: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Rule-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based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Systems</w:t>
            </w:r>
            <w:proofErr w:type="spellEnd"/>
          </w:p>
        </w:tc>
        <w:tc>
          <w:tcPr>
            <w:tcW w:w="0" w:type="auto"/>
            <w:hideMark/>
          </w:tcPr>
          <w:p w14:paraId="25345E79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Algoritmos simbólicos basados en reglas lógicas (si algunos estudios usan sistemas expertos)</w:t>
            </w:r>
          </w:p>
        </w:tc>
      </w:tr>
      <w:tr w:rsidR="00371705" w:rsidRPr="00371705" w14:paraId="3BC62350" w14:textId="77777777" w:rsidTr="00371705">
        <w:tc>
          <w:tcPr>
            <w:tcW w:w="0" w:type="auto"/>
            <w:hideMark/>
          </w:tcPr>
          <w:p w14:paraId="0D77E036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lastRenderedPageBreak/>
              <w:t>(Opcional)</w:t>
            </w: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Bayesian</w:t>
            </w:r>
            <w:proofErr w:type="spellEnd"/>
            <w:r w:rsidRPr="003717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Networks</w:t>
            </w:r>
          </w:p>
        </w:tc>
        <w:tc>
          <w:tcPr>
            <w:tcW w:w="0" w:type="auto"/>
            <w:hideMark/>
          </w:tcPr>
          <w:p w14:paraId="4AE12E9D" w14:textId="77777777" w:rsidR="00371705" w:rsidRPr="00371705" w:rsidRDefault="00371705" w:rsidP="003717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7170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Enfoques probabilísticos para modelar la incertidumbre emocional</w:t>
            </w:r>
          </w:p>
        </w:tc>
      </w:tr>
    </w:tbl>
    <w:p w14:paraId="2B8E781A" w14:textId="761C00C5" w:rsidR="00371705" w:rsidRDefault="00371705"/>
    <w:p w14:paraId="11A76B02" w14:textId="6ECAD346" w:rsidR="008B1DCD" w:rsidRDefault="008B1DCD" w:rsidP="008B1DCD">
      <w:r>
        <w:t xml:space="preserve">EC10: </w:t>
      </w:r>
      <w:r>
        <w:t>Fase(s) en las que se basan los estudios: Análisis</w:t>
      </w:r>
    </w:p>
    <w:p w14:paraId="5EC0E01A" w14:textId="77777777" w:rsidR="008B1DCD" w:rsidRDefault="008B1DCD" w:rsidP="008B1DCD">
      <w:pPr>
        <w:pStyle w:val="Prrafodelista"/>
        <w:numPr>
          <w:ilvl w:val="0"/>
          <w:numId w:val="6"/>
        </w:numPr>
      </w:pPr>
      <w:r>
        <w:t>Diseño</w:t>
      </w:r>
    </w:p>
    <w:p w14:paraId="28621E03" w14:textId="77777777" w:rsidR="008B1DCD" w:rsidRDefault="008B1DCD" w:rsidP="008B1DCD">
      <w:pPr>
        <w:pStyle w:val="Prrafodelista"/>
        <w:numPr>
          <w:ilvl w:val="0"/>
          <w:numId w:val="6"/>
        </w:numPr>
      </w:pPr>
      <w:r>
        <w:t>Implementación</w:t>
      </w:r>
    </w:p>
    <w:p w14:paraId="57262764" w14:textId="77777777" w:rsidR="008B1DCD" w:rsidRDefault="008B1DCD" w:rsidP="008B1DCD">
      <w:pPr>
        <w:pStyle w:val="Prrafodelista"/>
        <w:numPr>
          <w:ilvl w:val="0"/>
          <w:numId w:val="6"/>
        </w:numPr>
      </w:pPr>
      <w:r>
        <w:t>Pruebas</w:t>
      </w:r>
    </w:p>
    <w:p w14:paraId="1C306B46" w14:textId="77777777" w:rsidR="008B1DCD" w:rsidRDefault="008B1DCD" w:rsidP="008B1DCD">
      <w:r>
        <w:t xml:space="preserve">EC11: </w:t>
      </w:r>
      <w:r>
        <w:t>Tipo de validación:</w:t>
      </w:r>
    </w:p>
    <w:p w14:paraId="6DC1FA0C" w14:textId="0890268A" w:rsidR="008B1DCD" w:rsidRDefault="008B1DCD" w:rsidP="008B1DCD">
      <w:pPr>
        <w:pStyle w:val="Prrafodelista"/>
        <w:numPr>
          <w:ilvl w:val="0"/>
          <w:numId w:val="5"/>
        </w:numPr>
      </w:pPr>
      <w:r>
        <w:t>Prueba de concepto</w:t>
      </w:r>
    </w:p>
    <w:p w14:paraId="45A28C94" w14:textId="77777777" w:rsidR="008B1DCD" w:rsidRDefault="008B1DCD" w:rsidP="008B1DCD">
      <w:pPr>
        <w:pStyle w:val="Prrafodelista"/>
        <w:numPr>
          <w:ilvl w:val="0"/>
          <w:numId w:val="5"/>
        </w:numPr>
      </w:pPr>
      <w:r>
        <w:t>Encuesta</w:t>
      </w:r>
    </w:p>
    <w:p w14:paraId="07F7EB1A" w14:textId="77777777" w:rsidR="008B1DCD" w:rsidRDefault="008B1DCD" w:rsidP="008B1DCD">
      <w:pPr>
        <w:pStyle w:val="Prrafodelista"/>
        <w:numPr>
          <w:ilvl w:val="0"/>
          <w:numId w:val="5"/>
        </w:numPr>
      </w:pPr>
      <w:r>
        <w:t>Experimento</w:t>
      </w:r>
    </w:p>
    <w:p w14:paraId="4D02F60C" w14:textId="77777777" w:rsidR="008B1DCD" w:rsidRDefault="008B1DCD" w:rsidP="008B1DCD">
      <w:pPr>
        <w:pStyle w:val="Prrafodelista"/>
        <w:numPr>
          <w:ilvl w:val="0"/>
          <w:numId w:val="5"/>
        </w:numPr>
      </w:pPr>
      <w:r>
        <w:t>Caso práctico</w:t>
      </w:r>
    </w:p>
    <w:p w14:paraId="05A60DA5" w14:textId="77777777" w:rsidR="008B1DCD" w:rsidRDefault="008B1DCD" w:rsidP="008B1DCD">
      <w:pPr>
        <w:pStyle w:val="Prrafodelista"/>
        <w:numPr>
          <w:ilvl w:val="0"/>
          <w:numId w:val="5"/>
        </w:numPr>
      </w:pPr>
      <w:proofErr w:type="spellStart"/>
      <w:r>
        <w:t>Cuasi-experimento</w:t>
      </w:r>
      <w:proofErr w:type="spellEnd"/>
    </w:p>
    <w:p w14:paraId="4E6619E7" w14:textId="77777777" w:rsidR="008B1DCD" w:rsidRDefault="008B1DCD" w:rsidP="008B1DCD">
      <w:pPr>
        <w:pStyle w:val="Prrafodelista"/>
        <w:numPr>
          <w:ilvl w:val="0"/>
          <w:numId w:val="5"/>
        </w:numPr>
      </w:pPr>
      <w:r>
        <w:t>Ninguna o ninguna especificación</w:t>
      </w:r>
    </w:p>
    <w:p w14:paraId="3DFC9E24" w14:textId="77777777" w:rsidR="008B1DCD" w:rsidRDefault="008B1DCD" w:rsidP="008B1DCD">
      <w:pPr>
        <w:pStyle w:val="Prrafodelista"/>
        <w:numPr>
          <w:ilvl w:val="0"/>
          <w:numId w:val="5"/>
        </w:numPr>
      </w:pPr>
      <w:r>
        <w:t>Otros</w:t>
      </w:r>
    </w:p>
    <w:p w14:paraId="67D83D02" w14:textId="3E9BEC7A" w:rsidR="008B1DCD" w:rsidRDefault="008B1DCD" w:rsidP="008B1DCD">
      <w:r>
        <w:t xml:space="preserve">EC12: </w:t>
      </w:r>
      <w:r>
        <w:t xml:space="preserve">Alcance del enfoque: </w:t>
      </w:r>
    </w:p>
    <w:p w14:paraId="1F4BA226" w14:textId="1D2321E6" w:rsidR="008B1DCD" w:rsidRDefault="008B1DCD" w:rsidP="008B1DCD">
      <w:pPr>
        <w:pStyle w:val="Prrafodelista"/>
        <w:numPr>
          <w:ilvl w:val="0"/>
          <w:numId w:val="5"/>
        </w:numPr>
      </w:pPr>
      <w:r>
        <w:t>Industria</w:t>
      </w:r>
    </w:p>
    <w:p w14:paraId="2B5681A6" w14:textId="6F8C4BC0" w:rsidR="008B1DCD" w:rsidRDefault="008B1DCD" w:rsidP="008B1DCD">
      <w:pPr>
        <w:pStyle w:val="Prrafodelista"/>
        <w:numPr>
          <w:ilvl w:val="0"/>
          <w:numId w:val="5"/>
        </w:numPr>
      </w:pPr>
      <w:r>
        <w:t>Academia</w:t>
      </w:r>
    </w:p>
    <w:p w14:paraId="744305D9" w14:textId="5EB5FF16" w:rsidR="008B1DCD" w:rsidRDefault="008B1DCD" w:rsidP="008B1DCD">
      <w:r>
        <w:t xml:space="preserve">EC13: </w:t>
      </w:r>
      <w:proofErr w:type="spellStart"/>
      <w:r>
        <w:t>Metodologia</w:t>
      </w:r>
      <w:proofErr w:type="spellEnd"/>
      <w:r>
        <w:t xml:space="preserve"> </w:t>
      </w:r>
    </w:p>
    <w:p w14:paraId="0707C876" w14:textId="484A69A1" w:rsidR="008B1DCD" w:rsidRDefault="008B1DCD" w:rsidP="008B1DCD">
      <w:pPr>
        <w:pStyle w:val="Prrafodelista"/>
        <w:numPr>
          <w:ilvl w:val="0"/>
          <w:numId w:val="5"/>
        </w:numPr>
      </w:pPr>
      <w:r>
        <w:t>Nueva</w:t>
      </w:r>
    </w:p>
    <w:p w14:paraId="69C31DAD" w14:textId="291CD620" w:rsidR="008B1DCD" w:rsidRPr="00371705" w:rsidRDefault="008B1DCD" w:rsidP="008B1DCD">
      <w:pPr>
        <w:pStyle w:val="Prrafodelista"/>
        <w:numPr>
          <w:ilvl w:val="0"/>
          <w:numId w:val="5"/>
        </w:numPr>
      </w:pPr>
      <w:proofErr w:type="spellStart"/>
      <w:r>
        <w:t>Extension</w:t>
      </w:r>
      <w:proofErr w:type="spellEnd"/>
    </w:p>
    <w:sectPr w:rsidR="008B1DCD" w:rsidRPr="00371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5F0"/>
    <w:multiLevelType w:val="hybridMultilevel"/>
    <w:tmpl w:val="8D1CF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2063"/>
    <w:multiLevelType w:val="hybridMultilevel"/>
    <w:tmpl w:val="57D60E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53895"/>
    <w:multiLevelType w:val="hybridMultilevel"/>
    <w:tmpl w:val="D5362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C079A"/>
    <w:multiLevelType w:val="hybridMultilevel"/>
    <w:tmpl w:val="85F47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E47B3"/>
    <w:multiLevelType w:val="hybridMultilevel"/>
    <w:tmpl w:val="A8F8C3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E0A81"/>
    <w:multiLevelType w:val="hybridMultilevel"/>
    <w:tmpl w:val="44F86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CF"/>
    <w:rsid w:val="00092D73"/>
    <w:rsid w:val="00371705"/>
    <w:rsid w:val="003D7FAC"/>
    <w:rsid w:val="005A3DB3"/>
    <w:rsid w:val="00666AB4"/>
    <w:rsid w:val="008B1DCD"/>
    <w:rsid w:val="00D700BD"/>
    <w:rsid w:val="00E0534F"/>
    <w:rsid w:val="00FA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D536"/>
  <w15:chartTrackingRefBased/>
  <w15:docId w15:val="{46161094-8018-4361-B3CE-5AEB043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A56CF"/>
    <w:rPr>
      <w:b/>
      <w:bCs/>
    </w:rPr>
  </w:style>
  <w:style w:type="table" w:styleId="Tablaconcuadrcula">
    <w:name w:val="Table Grid"/>
    <w:basedOn w:val="Tablanormal"/>
    <w:uiPriority w:val="39"/>
    <w:rsid w:val="00FA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371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4</cp:revision>
  <dcterms:created xsi:type="dcterms:W3CDTF">2025-06-20T12:38:00Z</dcterms:created>
  <dcterms:modified xsi:type="dcterms:W3CDTF">2025-07-11T03:54:00Z</dcterms:modified>
</cp:coreProperties>
</file>