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37CC7FC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78CA6D87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96316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08D8C783">
                <wp:simplePos x="0" y="0"/>
                <wp:positionH relativeFrom="column">
                  <wp:posOffset>4158615</wp:posOffset>
                </wp:positionH>
                <wp:positionV relativeFrom="paragraph">
                  <wp:posOffset>320675</wp:posOffset>
                </wp:positionV>
                <wp:extent cx="219265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65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5B99BFCB" w:rsidR="00B26185" w:rsidRPr="004546B4" w:rsidRDefault="00C452FA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="00B32F9D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9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E045B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-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32F9D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05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DE </w:t>
                            </w:r>
                            <w:r w:rsidR="00B00563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SEPTIEMBRE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327.45pt;margin-top:25.25pt;width:172.6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" filled="f" stroked="f" strokeweight=".5pt">
                <v:textbox>
                  <w:txbxContent>
                    <w:p w14:paraId="4830E0CA" w14:textId="5B99BFCB" w:rsidR="00B26185" w:rsidRPr="004546B4" w:rsidRDefault="00C452FA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  <w:r w:rsidR="00B32F9D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9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E045B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-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32F9D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05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DE </w:t>
                      </w:r>
                      <w:r w:rsidR="00B00563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SEPTIEMBRE</w:t>
                      </w:r>
                    </w:p>
                  </w:txbxContent>
                </v:textbox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47D8D0A5" w:rsidR="00F94C19" w:rsidRDefault="00371699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B5009C">
        <w:rPr>
          <w:rFonts w:ascii="Arial" w:hAnsi="Arial" w:cs="Arial"/>
          <w:b/>
          <w:bCs/>
          <w:noProof/>
          <w:color w:val="387E7C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292D62CD">
                <wp:simplePos x="0" y="0"/>
                <wp:positionH relativeFrom="margin">
                  <wp:posOffset>-13335</wp:posOffset>
                </wp:positionH>
                <wp:positionV relativeFrom="paragraph">
                  <wp:posOffset>319405</wp:posOffset>
                </wp:positionV>
                <wp:extent cx="5524500" cy="11144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0F23D59C" w:rsidR="0047031B" w:rsidRPr="00585FE3" w:rsidRDefault="00B56615" w:rsidP="00B56615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5661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Antamina enfrenta cuestionamientos y tensiones sociales. En Huaripampa exigen transparencia minera, en Huarmey piden exposición del MEIA, en Huaraz persisten protestas y denuncias, mientras en Lima se registran paros de transportistas y convocatorias de movilización minera nacional.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-1.05pt;margin-top:25.15pt;width:435pt;height:87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0F23D59C" w:rsidR="0047031B" w:rsidRPr="00585FE3" w:rsidRDefault="00B56615" w:rsidP="00B56615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56615">
                        <w:rPr>
                          <w:rFonts w:ascii="Arial" w:hAnsi="Arial" w:cs="Arial"/>
                          <w:sz w:val="20"/>
                          <w:szCs w:val="20"/>
                        </w:rPr>
                        <w:t>Antamina enfrenta cuestionamientos y tensiones sociales. En Huaripampa exigen transparencia minera, en Huarmey piden exposición del MEIA, en Huaraz persisten protestas y denuncias, mientras en Lima se registran paros de transportistas y convocatorias de movilización minera nacional.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031B" w:rsidRPr="0047031B">
        <w:rPr>
          <w:b/>
          <w:bCs/>
          <w:color w:val="FFFFFF" w:themeColor="background1"/>
          <w:sz w:val="40"/>
          <w:szCs w:val="40"/>
          <w:highlight w:val="darkCyan"/>
        </w:rPr>
        <w:t>REPORTE SITUACIONAL DE</w:t>
      </w:r>
      <w:r w:rsidR="0047031B"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6E7634E9" w:rsidR="00E30A3A" w:rsidRDefault="00E30A3A" w:rsidP="00E30A3A"/>
    <w:p w14:paraId="6E6EAE2A" w14:textId="2135DA5A" w:rsidR="0047031B" w:rsidRDefault="0047031B" w:rsidP="00E30A3A">
      <w:pPr>
        <w:rPr>
          <w:rFonts w:ascii="Arial" w:hAnsi="Arial" w:cs="Arial"/>
          <w:color w:val="0070C0"/>
        </w:rPr>
      </w:pPr>
    </w:p>
    <w:p w14:paraId="0B09E458" w14:textId="65B67EF0" w:rsidR="0047031B" w:rsidRDefault="00033577" w:rsidP="00033577">
      <w:pPr>
        <w:tabs>
          <w:tab w:val="left" w:pos="2790"/>
          <w:tab w:val="left" w:pos="576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28CDDE3C" w14:textId="3DEE0FAE" w:rsidR="00E30A3A" w:rsidRDefault="0047031B" w:rsidP="00E30A3A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14EEEB7B" w14:textId="77777777" w:rsidR="00FE12BA" w:rsidRDefault="00FE12BA" w:rsidP="00E9151A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3D964E5D" w14:textId="5C74474B" w:rsidR="00E22E22" w:rsidRPr="00E22E22" w:rsidRDefault="00E22E22" w:rsidP="003C6457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E22E22">
        <w:rPr>
          <w:rFonts w:ascii="Arial" w:hAnsi="Arial" w:cs="Arial"/>
          <w:sz w:val="20"/>
          <w:szCs w:val="20"/>
          <w:lang w:val="es-ES"/>
        </w:rPr>
        <w:t xml:space="preserve">Comunidad de Huaripampa afirma poseer pruebas contra Antamina; </w:t>
      </w:r>
      <w:r w:rsidR="00695731" w:rsidRPr="00695731">
        <w:rPr>
          <w:rFonts w:ascii="Arial" w:hAnsi="Arial" w:cs="Arial"/>
          <w:sz w:val="20"/>
          <w:szCs w:val="20"/>
          <w:lang w:val="es-ES"/>
        </w:rPr>
        <w:t>solicita tratar propuesta minera</w:t>
      </w:r>
      <w:r w:rsidR="00695731">
        <w:rPr>
          <w:rFonts w:ascii="Arial" w:hAnsi="Arial" w:cs="Arial"/>
          <w:sz w:val="20"/>
          <w:szCs w:val="20"/>
          <w:lang w:val="es-ES"/>
        </w:rPr>
        <w:t xml:space="preserve"> </w:t>
      </w:r>
      <w:r w:rsidRPr="00E22E22">
        <w:rPr>
          <w:rFonts w:ascii="Arial" w:hAnsi="Arial" w:cs="Arial"/>
          <w:sz w:val="20"/>
          <w:szCs w:val="20"/>
          <w:lang w:val="es-ES"/>
        </w:rPr>
        <w:t xml:space="preserve">y convoca asamblea </w:t>
      </w:r>
      <w:r>
        <w:rPr>
          <w:rFonts w:ascii="Arial" w:hAnsi="Arial" w:cs="Arial"/>
          <w:sz w:val="20"/>
          <w:szCs w:val="20"/>
          <w:lang w:val="es-ES"/>
        </w:rPr>
        <w:t xml:space="preserve">para el </w:t>
      </w:r>
      <w:r w:rsidR="00695731">
        <w:rPr>
          <w:rFonts w:ascii="Arial" w:hAnsi="Arial" w:cs="Arial"/>
          <w:sz w:val="20"/>
          <w:szCs w:val="20"/>
          <w:lang w:val="es-ES"/>
        </w:rPr>
        <w:t>05</w:t>
      </w:r>
      <w:r>
        <w:rPr>
          <w:rFonts w:ascii="Arial" w:hAnsi="Arial" w:cs="Arial"/>
          <w:sz w:val="20"/>
          <w:szCs w:val="20"/>
          <w:lang w:val="es-ES"/>
        </w:rPr>
        <w:t xml:space="preserve"> de octubre</w:t>
      </w:r>
      <w:r w:rsidRPr="00E22E22">
        <w:rPr>
          <w:rFonts w:ascii="Arial" w:hAnsi="Arial" w:cs="Arial"/>
          <w:sz w:val="20"/>
          <w:szCs w:val="20"/>
          <w:lang w:val="es-ES"/>
        </w:rPr>
        <w:t>.</w:t>
      </w:r>
    </w:p>
    <w:p w14:paraId="2273E8B0" w14:textId="1ADB781F" w:rsidR="00301B01" w:rsidRDefault="004C0D3A" w:rsidP="00301B01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4C0D3A">
        <w:rPr>
          <w:rFonts w:ascii="Arial" w:hAnsi="Arial" w:cs="Arial"/>
          <w:sz w:val="20"/>
          <w:szCs w:val="20"/>
        </w:rPr>
        <w:t>Vladimir Meza negó vínculos con protestas contra Antamina, tras revelarse presunta filtración de chats internos por</w:t>
      </w:r>
      <w:r w:rsidR="00695731">
        <w:rPr>
          <w:rFonts w:ascii="Arial" w:hAnsi="Arial" w:cs="Arial"/>
          <w:sz w:val="20"/>
          <w:szCs w:val="20"/>
        </w:rPr>
        <w:t xml:space="preserve"> el</w:t>
      </w:r>
      <w:r w:rsidRPr="004C0D3A">
        <w:rPr>
          <w:rFonts w:ascii="Arial" w:hAnsi="Arial" w:cs="Arial"/>
          <w:sz w:val="20"/>
          <w:szCs w:val="20"/>
        </w:rPr>
        <w:t xml:space="preserve"> trabajador Luis Urbina.</w:t>
      </w:r>
    </w:p>
    <w:p w14:paraId="70A873E0" w14:textId="142D21BC" w:rsidR="00301B01" w:rsidRDefault="00301B01" w:rsidP="00301B01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301B01">
        <w:rPr>
          <w:rFonts w:ascii="Arial" w:hAnsi="Arial" w:cs="Arial"/>
          <w:sz w:val="20"/>
          <w:szCs w:val="20"/>
        </w:rPr>
        <w:t>Duberli Pintado lidera reclamos millonarios contra Antamina, repitiendo el esquema de corrupción denunciado en 2021 por legalizar terrenos invadidos desde el Catastro Municipal.</w:t>
      </w:r>
    </w:p>
    <w:p w14:paraId="0040D6F4" w14:textId="77777777" w:rsidR="00301B01" w:rsidRPr="00301B01" w:rsidRDefault="00301B01" w:rsidP="00301B01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9529D1E" w14:textId="3577FFEB" w:rsidR="00E30A3A" w:rsidRDefault="0047031B" w:rsidP="00E9151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4317A4B1" w14:textId="77777777" w:rsidR="00FE12BA" w:rsidRDefault="00FE12BA" w:rsidP="00E9151A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78B185FB" w14:textId="7322D21F" w:rsidR="00072BBE" w:rsidRPr="00072BBE" w:rsidRDefault="00695731" w:rsidP="00C66BFB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695731">
        <w:rPr>
          <w:rFonts w:ascii="Arial" w:hAnsi="Arial" w:cs="Arial"/>
          <w:sz w:val="20"/>
          <w:szCs w:val="20"/>
          <w:lang w:val="es-ES"/>
        </w:rPr>
        <w:t>Defensoría y autoridades confirmaron presencia de metales pesados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="00072BBE" w:rsidRPr="00072BBE">
        <w:rPr>
          <w:rFonts w:ascii="Arial" w:hAnsi="Arial" w:cs="Arial"/>
          <w:sz w:val="20"/>
          <w:szCs w:val="20"/>
          <w:lang w:val="es-ES"/>
        </w:rPr>
        <w:t xml:space="preserve">en quebrada Chiriac; exigen paralización de operaciones mineras </w:t>
      </w:r>
      <w:r w:rsidRPr="00695731">
        <w:rPr>
          <w:rFonts w:ascii="Arial" w:hAnsi="Arial" w:cs="Arial"/>
          <w:sz w:val="20"/>
          <w:szCs w:val="20"/>
          <w:lang w:val="es-ES"/>
        </w:rPr>
        <w:t>hasta culminar investigaciones</w:t>
      </w:r>
      <w:r w:rsidR="00072BBE" w:rsidRPr="00072BBE">
        <w:rPr>
          <w:rFonts w:ascii="Arial" w:hAnsi="Arial" w:cs="Arial"/>
          <w:sz w:val="20"/>
          <w:szCs w:val="20"/>
          <w:lang w:val="es-ES"/>
        </w:rPr>
        <w:t>.</w:t>
      </w:r>
    </w:p>
    <w:p w14:paraId="3E546284" w14:textId="77777777" w:rsidR="00072BBE" w:rsidRPr="00072BBE" w:rsidRDefault="00072BBE" w:rsidP="00072BB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072BBE">
        <w:rPr>
          <w:rFonts w:ascii="Arial" w:hAnsi="Arial" w:cs="Arial"/>
          <w:sz w:val="20"/>
          <w:szCs w:val="20"/>
          <w:lang w:val="es-ES"/>
        </w:rPr>
        <w:t>Denuncian corrupción en Municipalidad de Aquia: colusión, peculado, direccionamiento de obras, contratación irregular y vínculos familiares comprometidos judicialmente.</w:t>
      </w:r>
    </w:p>
    <w:p w14:paraId="73C9AD8E" w14:textId="4F9A07CF" w:rsidR="00C66BFB" w:rsidRPr="00072BBE" w:rsidRDefault="00072BBE" w:rsidP="00072BB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072BBE">
        <w:rPr>
          <w:rFonts w:ascii="Arial" w:hAnsi="Arial" w:cs="Arial"/>
          <w:sz w:val="20"/>
          <w:szCs w:val="20"/>
          <w:lang w:val="es-ES"/>
        </w:rPr>
        <w:t xml:space="preserve">El 06 de octubre iniciarán trabajos de mantenimiento rutinario en vía Catac–Cahuish–Succha; </w:t>
      </w:r>
      <w:r w:rsidR="00695731">
        <w:rPr>
          <w:rFonts w:ascii="Arial" w:hAnsi="Arial" w:cs="Arial"/>
          <w:sz w:val="20"/>
          <w:szCs w:val="20"/>
          <w:lang w:val="es-ES"/>
        </w:rPr>
        <w:t xml:space="preserve">el </w:t>
      </w:r>
      <w:r w:rsidRPr="00072BBE">
        <w:rPr>
          <w:rFonts w:ascii="Arial" w:hAnsi="Arial" w:cs="Arial"/>
          <w:sz w:val="20"/>
          <w:szCs w:val="20"/>
          <w:lang w:val="es-ES"/>
        </w:rPr>
        <w:t>expediente técnico permanece en formulación.</w:t>
      </w:r>
    </w:p>
    <w:p w14:paraId="2827D0B0" w14:textId="77777777" w:rsidR="00072BBE" w:rsidRPr="00072BBE" w:rsidRDefault="00072BBE" w:rsidP="00072BBE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A776A52" w14:textId="5517175C" w:rsidR="00450A38" w:rsidRDefault="0047031B" w:rsidP="00E9151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 xml:space="preserve">PPL </w:t>
      </w:r>
      <w:r w:rsidR="00272D30">
        <w:rPr>
          <w:rFonts w:ascii="Arial" w:hAnsi="Arial" w:cs="Arial"/>
          <w:b/>
          <w:bCs/>
          <w:color w:val="387E7C"/>
        </w:rPr>
        <w:t>–</w:t>
      </w:r>
      <w:r>
        <w:rPr>
          <w:rFonts w:ascii="Arial" w:hAnsi="Arial" w:cs="Arial"/>
          <w:b/>
          <w:bCs/>
          <w:color w:val="387E7C"/>
        </w:rPr>
        <w:t xml:space="preserve"> HUARMEY</w:t>
      </w:r>
    </w:p>
    <w:p w14:paraId="0B99222C" w14:textId="77777777" w:rsidR="00272D30" w:rsidRPr="00450A38" w:rsidRDefault="00272D30" w:rsidP="00272D30">
      <w:pPr>
        <w:pStyle w:val="Prrafodelista"/>
        <w:rPr>
          <w:rFonts w:ascii="Arial" w:hAnsi="Arial" w:cs="Arial"/>
          <w:b/>
          <w:bCs/>
          <w:color w:val="387E7C"/>
        </w:rPr>
      </w:pPr>
    </w:p>
    <w:p w14:paraId="5B0DB580" w14:textId="77777777" w:rsidR="00072BBE" w:rsidRDefault="00072BBE" w:rsidP="00993B64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072BBE">
        <w:rPr>
          <w:rFonts w:ascii="Arial" w:hAnsi="Arial" w:cs="Arial"/>
          <w:sz w:val="20"/>
          <w:szCs w:val="20"/>
        </w:rPr>
        <w:t>Junta Vecinal de Puerto Huarmey exige exposición pública del MEIA de Antamina, demandando transparencia ambiental y participación ciudadana inmediata.</w:t>
      </w:r>
    </w:p>
    <w:p w14:paraId="63900336" w14:textId="77777777" w:rsidR="00072BBE" w:rsidRDefault="00072BBE" w:rsidP="00072BB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072BBE">
        <w:rPr>
          <w:rFonts w:ascii="Arial" w:hAnsi="Arial" w:cs="Arial"/>
          <w:sz w:val="20"/>
          <w:szCs w:val="20"/>
        </w:rPr>
        <w:t>Alcalde provincial de Huarmey participó en segunda audiencia pública regional 2025, presidida por gobernador Koki Noriega.</w:t>
      </w:r>
    </w:p>
    <w:p w14:paraId="3C5B8506" w14:textId="206BD325" w:rsidR="00993B64" w:rsidRPr="00072BBE" w:rsidRDefault="00072BBE" w:rsidP="00072BB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072BBE">
        <w:rPr>
          <w:rFonts w:ascii="Arial" w:hAnsi="Arial" w:cs="Arial"/>
          <w:sz w:val="20"/>
          <w:szCs w:val="20"/>
        </w:rPr>
        <w:t>Población de Huarmey organiza recibimiento al alcalde provincial de Pataz, destacándolo como ejemplo de gestión y liderazgo edil.</w:t>
      </w:r>
    </w:p>
    <w:p w14:paraId="5E138D56" w14:textId="77777777" w:rsidR="00072BBE" w:rsidRPr="006469E0" w:rsidRDefault="00072BBE" w:rsidP="006469E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ECB07E2" w14:textId="21E44FBC" w:rsidR="00450A38" w:rsidRDefault="0047031B" w:rsidP="00450A3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3BD9B9F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2C01232B" w14:textId="150307B2" w:rsidR="00993B64" w:rsidRDefault="00072BBE" w:rsidP="00072BB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072BBE">
        <w:rPr>
          <w:rFonts w:ascii="Arial" w:hAnsi="Arial" w:cs="Arial"/>
          <w:sz w:val="20"/>
          <w:szCs w:val="20"/>
          <w:lang w:val="es-ES"/>
        </w:rPr>
        <w:t>Municipalidad de Independencia e IGP instalarán estaciones de monitoreo en quebradas Cojup y Llaca para prevenir huaicos.</w:t>
      </w:r>
    </w:p>
    <w:p w14:paraId="63C0C74C" w14:textId="77777777" w:rsidR="00072BBE" w:rsidRPr="00993B64" w:rsidRDefault="00072BBE" w:rsidP="00993B64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6EC89514" w14:textId="27AD7615" w:rsidR="0047031B" w:rsidRDefault="0047031B" w:rsidP="0047031B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0022961C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0CC47112" w14:textId="77777777" w:rsidR="00B56615" w:rsidRDefault="00B56615" w:rsidP="00B56615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B56615">
        <w:rPr>
          <w:rFonts w:ascii="Arial" w:hAnsi="Arial" w:cs="Arial"/>
          <w:sz w:val="20"/>
          <w:szCs w:val="20"/>
        </w:rPr>
        <w:t>Fiscalía formaliza investigación contra alcalde David Rosales y gerente Billy Chamana por incumplimiento de deberes en obra de Av. Gamarra.</w:t>
      </w:r>
    </w:p>
    <w:p w14:paraId="4DEAEF7C" w14:textId="1512C962" w:rsidR="00695731" w:rsidRPr="00B56615" w:rsidRDefault="00B56615" w:rsidP="00B56615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B56615">
        <w:rPr>
          <w:rFonts w:ascii="Arial" w:hAnsi="Arial" w:cs="Arial"/>
          <w:sz w:val="20"/>
          <w:szCs w:val="20"/>
          <w:lang w:val="es-ES"/>
        </w:rPr>
        <w:t>Pobladores de Paria y Willcahuain protestaron por retrasos en obra vial, logrando acuerdos para continuar trabajos y construir puente provisional.</w:t>
      </w:r>
    </w:p>
    <w:p w14:paraId="1A7AA9DC" w14:textId="77777777" w:rsidR="00B56615" w:rsidRPr="00695731" w:rsidRDefault="00B56615" w:rsidP="0069573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6B1C4344" w14:textId="6C2FFBD5" w:rsidR="00695731" w:rsidRDefault="00695731" w:rsidP="00301B01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695731">
        <w:rPr>
          <w:rFonts w:ascii="Arial" w:hAnsi="Arial" w:cs="Arial"/>
          <w:sz w:val="20"/>
          <w:szCs w:val="20"/>
        </w:rPr>
        <w:t>Transportistas realizaron paro y marcha al Congreso el 2 de octubre, generando bloqueos temporales</w:t>
      </w:r>
      <w:r>
        <w:rPr>
          <w:rFonts w:ascii="Arial" w:hAnsi="Arial" w:cs="Arial"/>
          <w:sz w:val="20"/>
          <w:szCs w:val="20"/>
        </w:rPr>
        <w:t xml:space="preserve"> y </w:t>
      </w:r>
      <w:r w:rsidRPr="00695731">
        <w:rPr>
          <w:rFonts w:ascii="Arial" w:hAnsi="Arial" w:cs="Arial"/>
          <w:sz w:val="20"/>
          <w:szCs w:val="20"/>
        </w:rPr>
        <w:t xml:space="preserve">congestión </w:t>
      </w:r>
      <w:r>
        <w:rPr>
          <w:rFonts w:ascii="Arial" w:hAnsi="Arial" w:cs="Arial"/>
          <w:sz w:val="20"/>
          <w:szCs w:val="20"/>
        </w:rPr>
        <w:t>vehicular</w:t>
      </w:r>
      <w:r w:rsidRPr="00695731">
        <w:rPr>
          <w:rFonts w:ascii="Arial" w:hAnsi="Arial" w:cs="Arial"/>
          <w:sz w:val="20"/>
          <w:szCs w:val="20"/>
        </w:rPr>
        <w:t>.</w:t>
      </w:r>
    </w:p>
    <w:p w14:paraId="5C3487E7" w14:textId="6CEC9278" w:rsidR="00301B01" w:rsidRPr="00301B01" w:rsidRDefault="00301B01" w:rsidP="00301B01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301B01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Confemin convoca marcha</w:t>
      </w:r>
      <w:r w:rsidR="00354183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 nacional para</w:t>
      </w:r>
      <w:r w:rsidRPr="00301B01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 el 14 de octubre</w:t>
      </w:r>
      <w:r w:rsidR="00354183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, exigen</w:t>
      </w:r>
      <w:r w:rsidRPr="00301B01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 ampliación del Reinfo, reversión de concesiones mineras y aprobación Ley MAPE.</w:t>
      </w:r>
    </w:p>
    <w:p w14:paraId="6574F9C9" w14:textId="7CAA8DE4" w:rsidR="00A64830" w:rsidRDefault="005064A0" w:rsidP="00301B01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33093EAA">
                <wp:simplePos x="0" y="0"/>
                <wp:positionH relativeFrom="column">
                  <wp:posOffset>2377440</wp:posOffset>
                </wp:positionH>
                <wp:positionV relativeFrom="paragraph">
                  <wp:posOffset>15875</wp:posOffset>
                </wp:positionV>
                <wp:extent cx="3538220" cy="3571875"/>
                <wp:effectExtent l="0" t="0" r="5080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220" cy="357187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8D29CD" w:rsidRDefault="003E356A" w:rsidP="00B37EE6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D29C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08D21C6C" w14:textId="2E0FAB34" w:rsidR="005064A0" w:rsidRDefault="005064A0" w:rsidP="00561F80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064A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Conflicto territorial en Huaripampa podría intensificarse ante cuestionamientos hacia Antamina y falta de consenso comunitario.</w:t>
                            </w:r>
                          </w:p>
                          <w:p w14:paraId="39CCB8BA" w14:textId="532E6C97" w:rsidR="005064A0" w:rsidRDefault="005064A0" w:rsidP="00561F80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064A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Exigencias ambientales en Huarmey podrían derivar en nuevas movilizaciones por exposición pública del MEIA.</w:t>
                            </w:r>
                          </w:p>
                          <w:p w14:paraId="72294949" w14:textId="5E876B95" w:rsidR="00561F80" w:rsidRPr="005064A0" w:rsidRDefault="005064A0" w:rsidP="005064A0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064A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Marcha minera convocada por Confemin podría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generar </w:t>
                            </w:r>
                            <w:r w:rsidR="00E65F9E" w:rsidRPr="00E65F9E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bloqueos de carreteras e imp</w:t>
                            </w:r>
                            <w:r w:rsidR="0027506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</w:t>
                            </w:r>
                            <w:r w:rsidR="00E65F9E" w:rsidRPr="00E65F9E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d</w:t>
                            </w:r>
                            <w:r w:rsidR="0027506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ir</w:t>
                            </w:r>
                            <w:r w:rsidR="00E65F9E" w:rsidRPr="00E65F9E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la logística nacional.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left:0;text-align:left;margin-left:187.2pt;margin-top:1.25pt;width:278.6pt;height:281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" fillcolor="#387e7c" stroked="f">
                <v:textbox>
                  <w:txbxContent>
                    <w:p w14:paraId="518A02E0" w14:textId="7453F506" w:rsidR="001F5FC3" w:rsidRPr="008D29CD" w:rsidRDefault="003E356A" w:rsidP="00B37EE6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D29C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08D21C6C" w14:textId="2E0FAB34" w:rsidR="005064A0" w:rsidRDefault="005064A0" w:rsidP="00561F80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5064A0">
                        <w:rPr>
                          <w:color w:val="FFFFFF" w:themeColor="background1"/>
                          <w:sz w:val="28"/>
                          <w:szCs w:val="28"/>
                        </w:rPr>
                        <w:t>Conflicto territorial en Huaripampa podría intensificarse ante cuestionamientos hacia Antamina y falta de consenso comunitario.</w:t>
                      </w:r>
                    </w:p>
                    <w:p w14:paraId="39CCB8BA" w14:textId="532E6C97" w:rsidR="005064A0" w:rsidRDefault="005064A0" w:rsidP="00561F80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5064A0">
                        <w:rPr>
                          <w:color w:val="FFFFFF" w:themeColor="background1"/>
                          <w:sz w:val="28"/>
                          <w:szCs w:val="28"/>
                        </w:rPr>
                        <w:t>Exigencias ambientales en Huarmey podrían derivar en nuevas movilizaciones por exposición pública del MEIA.</w:t>
                      </w:r>
                    </w:p>
                    <w:p w14:paraId="72294949" w14:textId="5E876B95" w:rsidR="00561F80" w:rsidRPr="005064A0" w:rsidRDefault="005064A0" w:rsidP="005064A0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5064A0">
                        <w:rPr>
                          <w:color w:val="FFFFFF" w:themeColor="background1"/>
                          <w:sz w:val="28"/>
                          <w:szCs w:val="28"/>
                        </w:rPr>
                        <w:t>Marcha minera convocada por Confemin podría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generar </w:t>
                      </w:r>
                      <w:r w:rsidR="00E65F9E" w:rsidRPr="00E65F9E">
                        <w:rPr>
                          <w:color w:val="FFFFFF" w:themeColor="background1"/>
                          <w:sz w:val="28"/>
                          <w:szCs w:val="28"/>
                        </w:rPr>
                        <w:t>bloqueos de carreteras e imp</w:t>
                      </w:r>
                      <w:r w:rsidR="00275060">
                        <w:rPr>
                          <w:color w:val="FFFFFF" w:themeColor="background1"/>
                          <w:sz w:val="28"/>
                          <w:szCs w:val="28"/>
                        </w:rPr>
                        <w:t>e</w:t>
                      </w:r>
                      <w:r w:rsidR="00E65F9E" w:rsidRPr="00E65F9E">
                        <w:rPr>
                          <w:color w:val="FFFFFF" w:themeColor="background1"/>
                          <w:sz w:val="28"/>
                          <w:szCs w:val="28"/>
                        </w:rPr>
                        <w:t>d</w:t>
                      </w:r>
                      <w:r w:rsidR="00275060">
                        <w:rPr>
                          <w:color w:val="FFFFFF" w:themeColor="background1"/>
                          <w:sz w:val="28"/>
                          <w:szCs w:val="28"/>
                        </w:rPr>
                        <w:t>ir</w:t>
                      </w:r>
                      <w:r w:rsidR="00E65F9E" w:rsidRPr="00E65F9E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la logística nacional.</w:t>
                      </w:r>
                    </w:p>
                  </w:txbxContent>
                </v:textbox>
              </v:shape>
            </w:pict>
          </mc:Fallback>
        </mc:AlternateContent>
      </w:r>
      <w:r w:rsidR="00695731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150A38B9">
            <wp:simplePos x="0" y="0"/>
            <wp:positionH relativeFrom="margin">
              <wp:posOffset>-486410</wp:posOffset>
            </wp:positionH>
            <wp:positionV relativeFrom="paragraph">
              <wp:posOffset>10795</wp:posOffset>
            </wp:positionV>
            <wp:extent cx="2790701" cy="2324057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701" cy="2324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1F26F827" w:rsidR="00A64830" w:rsidRP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5B784593" w14:textId="2CCCBDA5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4E8B3B7D" w:rsidR="0047031B" w:rsidRDefault="00D67540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670DD2F7">
                <wp:simplePos x="0" y="0"/>
                <wp:positionH relativeFrom="column">
                  <wp:posOffset>-403860</wp:posOffset>
                </wp:positionH>
                <wp:positionV relativeFrom="paragraph">
                  <wp:posOffset>360680</wp:posOffset>
                </wp:positionV>
                <wp:extent cx="6329045" cy="2190750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9045" cy="2190750"/>
                          <a:chOff x="0" y="-80300"/>
                          <a:chExt cx="6329548" cy="2308639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28287"/>
                            <a:ext cx="6329548" cy="1900052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4F218C2E" w:rsidR="0047031B" w:rsidRPr="001F5FC3" w:rsidRDefault="005064A0" w:rsidP="00561F80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5064A0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Comunidad de Huaripampa asegura poseer pruebas contra Antamina y convoca asamblea para discutir la propuesta minera, generando creciente desconfianza y riesgo de conflicto social que podría agravarse, afectando la imagen corporativa, el relacionamiento comunitario y la aceptación social de las actividades mineras.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80300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2" style="position:absolute;margin-left:-31.8pt;margin-top:28.4pt;width:498.35pt;height:172.5pt;z-index:-251638784;mso-height-relative:margin" coordorigin=",-803" coordsize="63295,23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">
                <v:shape id="_x0000_s1033" type="#_x0000_t202" style="position:absolute;top:3282;width:63295;height:19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4F218C2E" w:rsidR="0047031B" w:rsidRPr="001F5FC3" w:rsidRDefault="005064A0" w:rsidP="00561F80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5064A0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Comunidad de Huaripampa asegura poseer pruebas contra Antamina y convoca asamblea para discutir la propuesta minera, generando creciente desconfianza y riesgo de conflicto social que podría agravarse, afectando la imagen corporativa, el relacionamiento comunitario y la aceptación social de las actividades mineras.</w:t>
                        </w:r>
                      </w:p>
                    </w:txbxContent>
                  </v:textbox>
                </v:shape>
                <v:shape id="_x0000_s1034" type="#_x0000_t202" style="position:absolute;left:9;top:-803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778AA72" w14:textId="3C6374F9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2C0C5C7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68FB663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76815D6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1060756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F8C1CA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38CD4840"/>
    <w:multiLevelType w:val="hybridMultilevel"/>
    <w:tmpl w:val="091E32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D5BD1"/>
    <w:multiLevelType w:val="hybridMultilevel"/>
    <w:tmpl w:val="1F30CE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2"/>
  </w:num>
  <w:num w:numId="2" w16cid:durableId="1737122551">
    <w:abstractNumId w:val="22"/>
  </w:num>
  <w:num w:numId="3" w16cid:durableId="199323700">
    <w:abstractNumId w:val="8"/>
  </w:num>
  <w:num w:numId="4" w16cid:durableId="1863274305">
    <w:abstractNumId w:val="10"/>
  </w:num>
  <w:num w:numId="5" w16cid:durableId="593561770">
    <w:abstractNumId w:val="7"/>
  </w:num>
  <w:num w:numId="6" w16cid:durableId="556090351">
    <w:abstractNumId w:val="1"/>
  </w:num>
  <w:num w:numId="7" w16cid:durableId="54283200">
    <w:abstractNumId w:val="14"/>
  </w:num>
  <w:num w:numId="8" w16cid:durableId="818112163">
    <w:abstractNumId w:val="19"/>
  </w:num>
  <w:num w:numId="9" w16cid:durableId="1813906999">
    <w:abstractNumId w:val="6"/>
  </w:num>
  <w:num w:numId="10" w16cid:durableId="1746412666">
    <w:abstractNumId w:val="3"/>
  </w:num>
  <w:num w:numId="11" w16cid:durableId="1225336176">
    <w:abstractNumId w:val="25"/>
  </w:num>
  <w:num w:numId="12" w16cid:durableId="1520580912">
    <w:abstractNumId w:val="13"/>
  </w:num>
  <w:num w:numId="13" w16cid:durableId="1824354408">
    <w:abstractNumId w:val="4"/>
  </w:num>
  <w:num w:numId="14" w16cid:durableId="366292487">
    <w:abstractNumId w:val="23"/>
  </w:num>
  <w:num w:numId="15" w16cid:durableId="1967545575">
    <w:abstractNumId w:val="17"/>
  </w:num>
  <w:num w:numId="16" w16cid:durableId="2072805139">
    <w:abstractNumId w:val="20"/>
  </w:num>
  <w:num w:numId="17" w16cid:durableId="307436788">
    <w:abstractNumId w:val="24"/>
  </w:num>
  <w:num w:numId="18" w16cid:durableId="1543708749">
    <w:abstractNumId w:val="26"/>
  </w:num>
  <w:num w:numId="19" w16cid:durableId="1866091678">
    <w:abstractNumId w:val="5"/>
  </w:num>
  <w:num w:numId="20" w16cid:durableId="1705861418">
    <w:abstractNumId w:val="18"/>
  </w:num>
  <w:num w:numId="21" w16cid:durableId="410008723">
    <w:abstractNumId w:val="0"/>
  </w:num>
  <w:num w:numId="22" w16cid:durableId="1122847984">
    <w:abstractNumId w:val="16"/>
  </w:num>
  <w:num w:numId="23" w16cid:durableId="1066494521">
    <w:abstractNumId w:val="21"/>
  </w:num>
  <w:num w:numId="24" w16cid:durableId="1410928093">
    <w:abstractNumId w:val="2"/>
  </w:num>
  <w:num w:numId="25" w16cid:durableId="1482229110">
    <w:abstractNumId w:val="9"/>
  </w:num>
  <w:num w:numId="26" w16cid:durableId="1035083622">
    <w:abstractNumId w:val="15"/>
  </w:num>
  <w:num w:numId="27" w16cid:durableId="17874594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33577"/>
    <w:rsid w:val="00072BBE"/>
    <w:rsid w:val="000971B5"/>
    <w:rsid w:val="000A3315"/>
    <w:rsid w:val="000A7088"/>
    <w:rsid w:val="000E486A"/>
    <w:rsid w:val="00110A89"/>
    <w:rsid w:val="0016168D"/>
    <w:rsid w:val="001913A9"/>
    <w:rsid w:val="00193AFD"/>
    <w:rsid w:val="001B5356"/>
    <w:rsid w:val="001C6399"/>
    <w:rsid w:val="001D4A20"/>
    <w:rsid w:val="001F5FC3"/>
    <w:rsid w:val="002168DD"/>
    <w:rsid w:val="00251A85"/>
    <w:rsid w:val="002605CF"/>
    <w:rsid w:val="00272D30"/>
    <w:rsid w:val="00275060"/>
    <w:rsid w:val="002E76AB"/>
    <w:rsid w:val="00301B01"/>
    <w:rsid w:val="00302677"/>
    <w:rsid w:val="00305C51"/>
    <w:rsid w:val="00323214"/>
    <w:rsid w:val="00354183"/>
    <w:rsid w:val="00362951"/>
    <w:rsid w:val="00371699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50A38"/>
    <w:rsid w:val="004546B4"/>
    <w:rsid w:val="0047031B"/>
    <w:rsid w:val="004A7621"/>
    <w:rsid w:val="004C0986"/>
    <w:rsid w:val="004C0D3A"/>
    <w:rsid w:val="004E0B7F"/>
    <w:rsid w:val="004E0D4A"/>
    <w:rsid w:val="004E7272"/>
    <w:rsid w:val="005064A0"/>
    <w:rsid w:val="00533FDF"/>
    <w:rsid w:val="005510AF"/>
    <w:rsid w:val="00556F25"/>
    <w:rsid w:val="00561F80"/>
    <w:rsid w:val="00584F48"/>
    <w:rsid w:val="00585FE3"/>
    <w:rsid w:val="00587BD0"/>
    <w:rsid w:val="00597BB2"/>
    <w:rsid w:val="005E6B7F"/>
    <w:rsid w:val="00631B89"/>
    <w:rsid w:val="006469E0"/>
    <w:rsid w:val="00652A54"/>
    <w:rsid w:val="00674A05"/>
    <w:rsid w:val="006806A5"/>
    <w:rsid w:val="00695731"/>
    <w:rsid w:val="006B170E"/>
    <w:rsid w:val="006E2622"/>
    <w:rsid w:val="006E3856"/>
    <w:rsid w:val="0072036B"/>
    <w:rsid w:val="00765AB5"/>
    <w:rsid w:val="007728EB"/>
    <w:rsid w:val="0078060F"/>
    <w:rsid w:val="007B6846"/>
    <w:rsid w:val="007B792F"/>
    <w:rsid w:val="00845D2A"/>
    <w:rsid w:val="00863348"/>
    <w:rsid w:val="008D29CD"/>
    <w:rsid w:val="008E1E49"/>
    <w:rsid w:val="008F57A0"/>
    <w:rsid w:val="00904959"/>
    <w:rsid w:val="00944E9E"/>
    <w:rsid w:val="0095467C"/>
    <w:rsid w:val="00993B64"/>
    <w:rsid w:val="009B4227"/>
    <w:rsid w:val="009E1473"/>
    <w:rsid w:val="00A20E0C"/>
    <w:rsid w:val="00A623FF"/>
    <w:rsid w:val="00A64830"/>
    <w:rsid w:val="00A87F8D"/>
    <w:rsid w:val="00B00563"/>
    <w:rsid w:val="00B016CB"/>
    <w:rsid w:val="00B26185"/>
    <w:rsid w:val="00B32F9D"/>
    <w:rsid w:val="00B37EE6"/>
    <w:rsid w:val="00B56615"/>
    <w:rsid w:val="00B56EF8"/>
    <w:rsid w:val="00B74F22"/>
    <w:rsid w:val="00BB5596"/>
    <w:rsid w:val="00BC3284"/>
    <w:rsid w:val="00C17A7A"/>
    <w:rsid w:val="00C3681A"/>
    <w:rsid w:val="00C444D8"/>
    <w:rsid w:val="00C452FA"/>
    <w:rsid w:val="00C50BF3"/>
    <w:rsid w:val="00C66BFB"/>
    <w:rsid w:val="00CB1217"/>
    <w:rsid w:val="00CE2DA6"/>
    <w:rsid w:val="00CF0F2E"/>
    <w:rsid w:val="00D6123A"/>
    <w:rsid w:val="00D67540"/>
    <w:rsid w:val="00DC2760"/>
    <w:rsid w:val="00E22E22"/>
    <w:rsid w:val="00E266F5"/>
    <w:rsid w:val="00E30A3A"/>
    <w:rsid w:val="00E437C3"/>
    <w:rsid w:val="00E65F9E"/>
    <w:rsid w:val="00E74FE3"/>
    <w:rsid w:val="00E901C7"/>
    <w:rsid w:val="00E9151A"/>
    <w:rsid w:val="00EA5B09"/>
    <w:rsid w:val="00EB416D"/>
    <w:rsid w:val="00EC2ED1"/>
    <w:rsid w:val="00EF5790"/>
    <w:rsid w:val="00F03540"/>
    <w:rsid w:val="00F037C9"/>
    <w:rsid w:val="00F03BF0"/>
    <w:rsid w:val="00F251DC"/>
    <w:rsid w:val="00F371E3"/>
    <w:rsid w:val="00F504CE"/>
    <w:rsid w:val="00F578DA"/>
    <w:rsid w:val="00F80AE4"/>
    <w:rsid w:val="00F82A2B"/>
    <w:rsid w:val="00F83311"/>
    <w:rsid w:val="00F94C19"/>
    <w:rsid w:val="00F96C7C"/>
    <w:rsid w:val="00FB4DCF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339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5</cp:revision>
  <cp:lastPrinted>2025-08-11T04:50:00Z</cp:lastPrinted>
  <dcterms:created xsi:type="dcterms:W3CDTF">2025-09-30T02:11:00Z</dcterms:created>
  <dcterms:modified xsi:type="dcterms:W3CDTF">2025-10-04T17:44:00Z</dcterms:modified>
</cp:coreProperties>
</file>