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DC9F950" w:rsidR="00B26185" w:rsidRPr="004546B4" w:rsidRDefault="00BD3DF4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02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7DC9F950" w:rsidR="00B26185" w:rsidRPr="004546B4" w:rsidRDefault="00BD3DF4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02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D89AB7" w14:textId="0B570B4B" w:rsidR="000E77E2" w:rsidRDefault="00E611FA" w:rsidP="00401348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1114C6">
        <w:rPr>
          <w:rFonts w:ascii="Arial" w:hAnsi="Arial" w:cs="Arial"/>
          <w:sz w:val="20"/>
          <w:szCs w:val="20"/>
          <w:lang w:val="es-ES"/>
        </w:rPr>
        <w:t xml:space="preserve">Yanacancha </w:t>
      </w:r>
      <w:r w:rsidR="00D92603" w:rsidRPr="00D92603">
        <w:rPr>
          <w:rFonts w:ascii="Arial" w:hAnsi="Arial" w:cs="Arial"/>
          <w:sz w:val="20"/>
          <w:szCs w:val="20"/>
          <w:lang w:val="es-ES"/>
        </w:rPr>
        <w:t>registra mención mediática sobre Antamina</w:t>
      </w:r>
      <w:r w:rsidR="00D92603">
        <w:rPr>
          <w:rFonts w:ascii="Arial" w:hAnsi="Arial" w:cs="Arial"/>
          <w:sz w:val="20"/>
          <w:szCs w:val="20"/>
          <w:lang w:val="es-ES"/>
        </w:rPr>
        <w:t xml:space="preserve"> </w:t>
      </w:r>
      <w:r w:rsidR="00D92603" w:rsidRPr="00D92603">
        <w:rPr>
          <w:rFonts w:ascii="Arial" w:hAnsi="Arial" w:cs="Arial"/>
          <w:sz w:val="20"/>
          <w:szCs w:val="20"/>
          <w:lang w:val="es-ES"/>
        </w:rPr>
        <w:t>y comentarios laborales en redes; Recuay enfrenta riesgos viales por lluvias; Huarmey presenta protestas y denuncias de corrupción; Independencia declara emergencia hídrica; Lima registra convocatorias de movilizaciones.</w:t>
      </w:r>
    </w:p>
    <w:p w14:paraId="57C46984" w14:textId="77777777" w:rsidR="001114C6" w:rsidRDefault="001114C6" w:rsidP="001114C6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61FF6636" w14:textId="77777777" w:rsidR="00D92603" w:rsidRPr="001114C6" w:rsidRDefault="00D92603" w:rsidP="001114C6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18414FE" w14:textId="773C3953" w:rsidR="007310F1" w:rsidRDefault="007310F1" w:rsidP="006F756F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310F1">
        <w:rPr>
          <w:rFonts w:ascii="Arial" w:hAnsi="Arial" w:cs="Arial"/>
          <w:sz w:val="20"/>
          <w:szCs w:val="20"/>
          <w:lang w:val="es-ES"/>
        </w:rPr>
        <w:t xml:space="preserve">Julio Rímac anunció compromiso de </w:t>
      </w:r>
      <w:r w:rsidR="00F004B6">
        <w:rPr>
          <w:rFonts w:ascii="Arial" w:hAnsi="Arial" w:cs="Arial"/>
          <w:sz w:val="20"/>
          <w:szCs w:val="20"/>
          <w:lang w:val="es-ES"/>
        </w:rPr>
        <w:t xml:space="preserve">la </w:t>
      </w:r>
      <w:r w:rsidRPr="007310F1">
        <w:rPr>
          <w:rFonts w:ascii="Arial" w:hAnsi="Arial" w:cs="Arial"/>
          <w:sz w:val="20"/>
          <w:szCs w:val="20"/>
          <w:lang w:val="es-ES"/>
        </w:rPr>
        <w:t xml:space="preserve">Dirección Regional de Áncash, </w:t>
      </w:r>
      <w:r w:rsidR="000E12E2">
        <w:rPr>
          <w:rFonts w:ascii="Arial" w:hAnsi="Arial" w:cs="Arial"/>
          <w:sz w:val="20"/>
          <w:szCs w:val="20"/>
          <w:lang w:val="es-ES"/>
        </w:rPr>
        <w:t>G</w:t>
      </w:r>
      <w:r w:rsidRPr="007310F1">
        <w:rPr>
          <w:rFonts w:ascii="Arial" w:hAnsi="Arial" w:cs="Arial"/>
          <w:sz w:val="20"/>
          <w:szCs w:val="20"/>
          <w:lang w:val="es-ES"/>
        </w:rPr>
        <w:t xml:space="preserve">obierno </w:t>
      </w:r>
      <w:r w:rsidR="000E12E2">
        <w:rPr>
          <w:rFonts w:ascii="Arial" w:hAnsi="Arial" w:cs="Arial"/>
          <w:sz w:val="20"/>
          <w:szCs w:val="20"/>
          <w:lang w:val="es-ES"/>
        </w:rPr>
        <w:t>R</w:t>
      </w:r>
      <w:r w:rsidRPr="007310F1">
        <w:rPr>
          <w:rFonts w:ascii="Arial" w:hAnsi="Arial" w:cs="Arial"/>
          <w:sz w:val="20"/>
          <w:szCs w:val="20"/>
          <w:lang w:val="es-ES"/>
        </w:rPr>
        <w:t xml:space="preserve">egional y Antamina para ejecutar carretera entre túnel </w:t>
      </w:r>
      <w:proofErr w:type="spellStart"/>
      <w:r w:rsidRPr="007310F1">
        <w:rPr>
          <w:rFonts w:ascii="Arial" w:hAnsi="Arial" w:cs="Arial"/>
          <w:sz w:val="20"/>
          <w:szCs w:val="20"/>
          <w:lang w:val="es-ES"/>
        </w:rPr>
        <w:t>Cahuish</w:t>
      </w:r>
      <w:proofErr w:type="spellEnd"/>
      <w:r w:rsidRPr="007310F1">
        <w:rPr>
          <w:rFonts w:ascii="Arial" w:hAnsi="Arial" w:cs="Arial"/>
          <w:sz w:val="20"/>
          <w:szCs w:val="20"/>
          <w:lang w:val="es-ES"/>
        </w:rPr>
        <w:t xml:space="preserve"> y Succha.</w:t>
      </w:r>
    </w:p>
    <w:p w14:paraId="3CF600FC" w14:textId="3EBBB093" w:rsidR="007310F1" w:rsidRDefault="007310F1" w:rsidP="007310F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310F1">
        <w:rPr>
          <w:rFonts w:ascii="Arial" w:hAnsi="Arial" w:cs="Arial"/>
          <w:sz w:val="20"/>
          <w:szCs w:val="20"/>
          <w:lang w:val="es-ES"/>
        </w:rPr>
        <w:t xml:space="preserve">César Hildebrandt menciona caso Antamina: </w:t>
      </w:r>
      <w:r w:rsidR="000E12E2">
        <w:rPr>
          <w:rFonts w:ascii="Arial" w:hAnsi="Arial" w:cs="Arial"/>
          <w:sz w:val="20"/>
          <w:szCs w:val="20"/>
          <w:lang w:val="es-ES"/>
        </w:rPr>
        <w:t xml:space="preserve">mencionó </w:t>
      </w:r>
      <w:r>
        <w:rPr>
          <w:rFonts w:ascii="Arial" w:hAnsi="Arial" w:cs="Arial"/>
          <w:sz w:val="20"/>
          <w:szCs w:val="20"/>
          <w:lang w:val="es-ES"/>
        </w:rPr>
        <w:t xml:space="preserve">que </w:t>
      </w:r>
      <w:r w:rsidRPr="007310F1">
        <w:rPr>
          <w:rFonts w:ascii="Arial" w:hAnsi="Arial" w:cs="Arial"/>
          <w:sz w:val="20"/>
          <w:szCs w:val="20"/>
          <w:lang w:val="es-ES"/>
        </w:rPr>
        <w:t>comunidades cercanas reportaron agua con mal olor, generando preocupación pese a análisis iniciales dentro</w:t>
      </w:r>
      <w:r w:rsidR="000E12E2">
        <w:rPr>
          <w:rFonts w:ascii="Arial" w:hAnsi="Arial" w:cs="Arial"/>
          <w:sz w:val="20"/>
          <w:szCs w:val="20"/>
          <w:lang w:val="es-ES"/>
        </w:rPr>
        <w:t xml:space="preserve"> de los</w:t>
      </w:r>
      <w:r w:rsidRPr="007310F1">
        <w:rPr>
          <w:rFonts w:ascii="Arial" w:hAnsi="Arial" w:cs="Arial"/>
          <w:sz w:val="20"/>
          <w:szCs w:val="20"/>
          <w:lang w:val="es-ES"/>
        </w:rPr>
        <w:t xml:space="preserve"> estándares.</w:t>
      </w:r>
    </w:p>
    <w:p w14:paraId="630E8C6A" w14:textId="5CB09BCD" w:rsidR="00B20C08" w:rsidRDefault="007310F1" w:rsidP="007310F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310F1">
        <w:rPr>
          <w:rFonts w:ascii="Arial" w:hAnsi="Arial" w:cs="Arial"/>
          <w:sz w:val="20"/>
          <w:szCs w:val="20"/>
          <w:lang w:val="es-ES"/>
        </w:rPr>
        <w:t xml:space="preserve">Trabajadores comentan en redes sociales sobre hacinamiento y condiciones de habitaciones en campamento Antamina, señalando </w:t>
      </w:r>
      <w:r w:rsidR="000E12E2">
        <w:rPr>
          <w:rFonts w:ascii="Arial" w:hAnsi="Arial" w:cs="Arial"/>
          <w:sz w:val="20"/>
          <w:szCs w:val="20"/>
          <w:lang w:val="es-ES"/>
        </w:rPr>
        <w:t xml:space="preserve">que los </w:t>
      </w:r>
      <w:r w:rsidRPr="007310F1">
        <w:rPr>
          <w:rFonts w:ascii="Arial" w:hAnsi="Arial" w:cs="Arial"/>
          <w:sz w:val="20"/>
          <w:szCs w:val="20"/>
          <w:lang w:val="es-ES"/>
        </w:rPr>
        <w:t xml:space="preserve">cuartos y baños </w:t>
      </w:r>
      <w:r w:rsidR="000E12E2">
        <w:rPr>
          <w:rFonts w:ascii="Arial" w:hAnsi="Arial" w:cs="Arial"/>
          <w:sz w:val="20"/>
          <w:szCs w:val="20"/>
          <w:lang w:val="es-ES"/>
        </w:rPr>
        <w:t xml:space="preserve">son </w:t>
      </w:r>
      <w:r w:rsidRPr="007310F1">
        <w:rPr>
          <w:rFonts w:ascii="Arial" w:hAnsi="Arial" w:cs="Arial"/>
          <w:sz w:val="20"/>
          <w:szCs w:val="20"/>
          <w:lang w:val="es-ES"/>
        </w:rPr>
        <w:t>compartidos.</w:t>
      </w:r>
    </w:p>
    <w:p w14:paraId="6B71F203" w14:textId="77777777" w:rsidR="007310F1" w:rsidRPr="007310F1" w:rsidRDefault="007310F1" w:rsidP="007310F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83A045E" w14:textId="2742A8EA" w:rsidR="00AC55DB" w:rsidRDefault="00AC55DB" w:rsidP="00CB4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AC55DB">
        <w:rPr>
          <w:rFonts w:ascii="Arial" w:hAnsi="Arial" w:cs="Arial"/>
          <w:sz w:val="20"/>
          <w:szCs w:val="20"/>
        </w:rPr>
        <w:t xml:space="preserve">ATCPR de Recuay alerta </w:t>
      </w:r>
      <w:r w:rsidR="00F004B6">
        <w:rPr>
          <w:rFonts w:ascii="Arial" w:hAnsi="Arial" w:cs="Arial"/>
          <w:sz w:val="20"/>
          <w:szCs w:val="20"/>
        </w:rPr>
        <w:t xml:space="preserve">sobre </w:t>
      </w:r>
      <w:r w:rsidRPr="00AC55DB">
        <w:rPr>
          <w:rFonts w:ascii="Arial" w:hAnsi="Arial" w:cs="Arial"/>
          <w:sz w:val="20"/>
          <w:szCs w:val="20"/>
        </w:rPr>
        <w:t>riesgos por lluvias y solicita a Provías Nacional mantenimiento en tramos Conococha–</w:t>
      </w:r>
      <w:proofErr w:type="spellStart"/>
      <w:r w:rsidRPr="00AC55DB">
        <w:rPr>
          <w:rFonts w:ascii="Arial" w:hAnsi="Arial" w:cs="Arial"/>
          <w:sz w:val="20"/>
          <w:szCs w:val="20"/>
        </w:rPr>
        <w:t>Cajacay</w:t>
      </w:r>
      <w:proofErr w:type="spellEnd"/>
      <w:r w:rsidRPr="00AC55DB">
        <w:rPr>
          <w:rFonts w:ascii="Arial" w:hAnsi="Arial" w:cs="Arial"/>
          <w:sz w:val="20"/>
          <w:szCs w:val="20"/>
        </w:rPr>
        <w:t xml:space="preserve"> y Cátac–Conococha. </w:t>
      </w:r>
    </w:p>
    <w:p w14:paraId="37C4BA60" w14:textId="394286CC" w:rsidR="00CB451A" w:rsidRDefault="00CB451A" w:rsidP="00CB4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B451A">
        <w:rPr>
          <w:rFonts w:ascii="Arial" w:hAnsi="Arial" w:cs="Arial"/>
          <w:sz w:val="20"/>
          <w:szCs w:val="20"/>
        </w:rPr>
        <w:t>Transportistas denuncian abandono y deterioro de carretera Cátac–Huari hacia Chavín, señalando afectación al turismo en la región.</w:t>
      </w:r>
    </w:p>
    <w:p w14:paraId="4AF99CF2" w14:textId="6C3C7D4F" w:rsidR="00CB451A" w:rsidRDefault="00CB451A" w:rsidP="00CB4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B451A">
        <w:rPr>
          <w:rFonts w:ascii="Arial" w:hAnsi="Arial" w:cs="Arial"/>
          <w:sz w:val="20"/>
          <w:szCs w:val="20"/>
        </w:rPr>
        <w:t xml:space="preserve">El 7 de marzo, Provías Nacional dispuso maquinaria para encauzar el río en el </w:t>
      </w:r>
      <w:r w:rsidR="000E12E2">
        <w:rPr>
          <w:rFonts w:ascii="Arial" w:hAnsi="Arial" w:cs="Arial"/>
          <w:sz w:val="20"/>
          <w:szCs w:val="20"/>
        </w:rPr>
        <w:t>k</w:t>
      </w:r>
      <w:r w:rsidRPr="00CB451A">
        <w:rPr>
          <w:rFonts w:ascii="Arial" w:hAnsi="Arial" w:cs="Arial"/>
          <w:sz w:val="20"/>
          <w:szCs w:val="20"/>
        </w:rPr>
        <w:t>m 153 de la carretera Cátac–Conococha tras lluvias que provocaron erosión.</w:t>
      </w:r>
    </w:p>
    <w:p w14:paraId="1FA469B0" w14:textId="77777777" w:rsidR="00CB451A" w:rsidRPr="00CB451A" w:rsidRDefault="00CB451A" w:rsidP="00CB4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6425F3E" w14:textId="3EACA885" w:rsidR="00930E85" w:rsidRDefault="00930E85" w:rsidP="00930E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30E85">
        <w:rPr>
          <w:rFonts w:ascii="Arial" w:hAnsi="Arial" w:cs="Arial"/>
          <w:sz w:val="20"/>
          <w:szCs w:val="20"/>
        </w:rPr>
        <w:t xml:space="preserve">El 5 de marzo, pobladores del distrito de Malvas marcharon a la Municipalidad Provincial de Huarmey exigiendo </w:t>
      </w:r>
      <w:r w:rsidR="000E12E2">
        <w:rPr>
          <w:rFonts w:ascii="Arial" w:hAnsi="Arial" w:cs="Arial"/>
          <w:sz w:val="20"/>
          <w:szCs w:val="20"/>
        </w:rPr>
        <w:t xml:space="preserve">la </w:t>
      </w:r>
      <w:r w:rsidRPr="00930E85">
        <w:rPr>
          <w:rFonts w:ascii="Arial" w:hAnsi="Arial" w:cs="Arial"/>
          <w:sz w:val="20"/>
          <w:szCs w:val="20"/>
        </w:rPr>
        <w:t>ejecución de obras</w:t>
      </w:r>
      <w:r w:rsidR="00343AC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43AC0">
        <w:rPr>
          <w:rFonts w:ascii="Arial" w:hAnsi="Arial" w:cs="Arial"/>
          <w:sz w:val="20"/>
          <w:szCs w:val="20"/>
        </w:rPr>
        <w:t>publicas</w:t>
      </w:r>
      <w:proofErr w:type="spellEnd"/>
      <w:r w:rsidRPr="00930E85">
        <w:rPr>
          <w:rFonts w:ascii="Arial" w:hAnsi="Arial" w:cs="Arial"/>
          <w:sz w:val="20"/>
          <w:szCs w:val="20"/>
        </w:rPr>
        <w:t xml:space="preserve">. </w:t>
      </w:r>
    </w:p>
    <w:p w14:paraId="325CBFEF" w14:textId="34A8AF7C" w:rsidR="00930E85" w:rsidRDefault="00930E85" w:rsidP="00930E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30E85">
        <w:rPr>
          <w:rFonts w:ascii="Arial" w:hAnsi="Arial" w:cs="Arial"/>
          <w:sz w:val="20"/>
          <w:szCs w:val="20"/>
        </w:rPr>
        <w:t xml:space="preserve">Denuncian presunta red de corrupción en </w:t>
      </w:r>
      <w:r w:rsidR="000E12E2">
        <w:rPr>
          <w:rFonts w:ascii="Arial" w:hAnsi="Arial" w:cs="Arial"/>
          <w:sz w:val="20"/>
          <w:szCs w:val="20"/>
        </w:rPr>
        <w:t xml:space="preserve">la </w:t>
      </w:r>
      <w:r w:rsidRPr="00930E85">
        <w:rPr>
          <w:rFonts w:ascii="Arial" w:hAnsi="Arial" w:cs="Arial"/>
          <w:sz w:val="20"/>
          <w:szCs w:val="20"/>
        </w:rPr>
        <w:t>Municipalidad de Huarmey liderada por</w:t>
      </w:r>
      <w:r w:rsidR="000E12E2">
        <w:rPr>
          <w:rFonts w:ascii="Arial" w:hAnsi="Arial" w:cs="Arial"/>
          <w:sz w:val="20"/>
          <w:szCs w:val="20"/>
        </w:rPr>
        <w:t xml:space="preserve"> el</w:t>
      </w:r>
      <w:r w:rsidRPr="00930E85">
        <w:rPr>
          <w:rFonts w:ascii="Arial" w:hAnsi="Arial" w:cs="Arial"/>
          <w:sz w:val="20"/>
          <w:szCs w:val="20"/>
        </w:rPr>
        <w:t xml:space="preserve"> alcalde </w:t>
      </w:r>
      <w:proofErr w:type="spellStart"/>
      <w:r w:rsidRPr="00930E85">
        <w:rPr>
          <w:rFonts w:ascii="Arial" w:hAnsi="Arial" w:cs="Arial"/>
          <w:sz w:val="20"/>
          <w:szCs w:val="20"/>
        </w:rPr>
        <w:t>Cavino</w:t>
      </w:r>
      <w:proofErr w:type="spellEnd"/>
      <w:r w:rsidRPr="00930E85">
        <w:rPr>
          <w:rFonts w:ascii="Arial" w:hAnsi="Arial" w:cs="Arial"/>
          <w:sz w:val="20"/>
          <w:szCs w:val="20"/>
        </w:rPr>
        <w:t xml:space="preserve"> Cautivo, vinculada a direccionamiento de obras públicas. </w:t>
      </w:r>
    </w:p>
    <w:p w14:paraId="79CC0415" w14:textId="73C8FC81" w:rsidR="00DD09A9" w:rsidRPr="00930E85" w:rsidRDefault="00930E85" w:rsidP="00930E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30E85">
        <w:rPr>
          <w:rFonts w:ascii="Arial" w:hAnsi="Arial" w:cs="Arial"/>
          <w:sz w:val="20"/>
          <w:szCs w:val="20"/>
        </w:rPr>
        <w:t>El 6 de marzo,</w:t>
      </w:r>
      <w:r w:rsidR="000E12E2">
        <w:rPr>
          <w:rFonts w:ascii="Arial" w:hAnsi="Arial" w:cs="Arial"/>
          <w:sz w:val="20"/>
          <w:szCs w:val="20"/>
        </w:rPr>
        <w:t xml:space="preserve"> el</w:t>
      </w:r>
      <w:r w:rsidRPr="00930E85">
        <w:rPr>
          <w:rFonts w:ascii="Arial" w:hAnsi="Arial" w:cs="Arial"/>
          <w:sz w:val="20"/>
          <w:szCs w:val="20"/>
        </w:rPr>
        <w:t xml:space="preserve"> alcalde de Huarmey presentó denuncia contra </w:t>
      </w:r>
      <w:r w:rsidR="000E12E2">
        <w:rPr>
          <w:rFonts w:ascii="Arial" w:hAnsi="Arial" w:cs="Arial"/>
          <w:sz w:val="20"/>
          <w:szCs w:val="20"/>
        </w:rPr>
        <w:t xml:space="preserve">la </w:t>
      </w:r>
      <w:r w:rsidRPr="00930E85">
        <w:rPr>
          <w:rFonts w:ascii="Arial" w:hAnsi="Arial" w:cs="Arial"/>
          <w:sz w:val="20"/>
          <w:szCs w:val="20"/>
        </w:rPr>
        <w:t xml:space="preserve">empresa OHLA por presuntos daños en </w:t>
      </w:r>
      <w:r w:rsidR="00343AC0">
        <w:rPr>
          <w:rFonts w:ascii="Arial" w:hAnsi="Arial" w:cs="Arial"/>
          <w:sz w:val="20"/>
          <w:szCs w:val="20"/>
        </w:rPr>
        <w:t xml:space="preserve">el </w:t>
      </w:r>
      <w:r w:rsidRPr="00930E85">
        <w:rPr>
          <w:rFonts w:ascii="Arial" w:hAnsi="Arial" w:cs="Arial"/>
          <w:sz w:val="20"/>
          <w:szCs w:val="20"/>
        </w:rPr>
        <w:t xml:space="preserve">puente Cus </w:t>
      </w:r>
      <w:proofErr w:type="spellStart"/>
      <w:r w:rsidRPr="00930E85">
        <w:rPr>
          <w:rFonts w:ascii="Arial" w:hAnsi="Arial" w:cs="Arial"/>
          <w:sz w:val="20"/>
          <w:szCs w:val="20"/>
        </w:rPr>
        <w:t>Cus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930E85">
        <w:rPr>
          <w:rFonts w:ascii="Arial" w:hAnsi="Arial" w:cs="Arial"/>
          <w:sz w:val="20"/>
          <w:szCs w:val="20"/>
        </w:rPr>
        <w:t>y falta de trabajos en</w:t>
      </w:r>
      <w:r w:rsidR="000E12E2">
        <w:rPr>
          <w:rFonts w:ascii="Arial" w:hAnsi="Arial" w:cs="Arial"/>
          <w:sz w:val="20"/>
          <w:szCs w:val="20"/>
        </w:rPr>
        <w:t xml:space="preserve"> el</w:t>
      </w:r>
      <w:r w:rsidRPr="00930E85">
        <w:rPr>
          <w:rFonts w:ascii="Arial" w:hAnsi="Arial" w:cs="Arial"/>
          <w:sz w:val="20"/>
          <w:szCs w:val="20"/>
        </w:rPr>
        <w:t xml:space="preserve"> río.</w:t>
      </w:r>
    </w:p>
    <w:p w14:paraId="652821DF" w14:textId="77777777" w:rsidR="00930E85" w:rsidRPr="00B01103" w:rsidRDefault="00930E85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8ADE8FD" w14:textId="748490A4" w:rsidR="001F7C24" w:rsidRPr="00343AC0" w:rsidRDefault="00A57B49" w:rsidP="00202018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343AC0">
        <w:rPr>
          <w:rFonts w:ascii="Arial" w:hAnsi="Arial" w:cs="Arial"/>
          <w:sz w:val="20"/>
          <w:szCs w:val="20"/>
        </w:rPr>
        <w:t xml:space="preserve">Municipalidad </w:t>
      </w:r>
      <w:r w:rsidR="00343AC0" w:rsidRPr="00343AC0">
        <w:rPr>
          <w:rFonts w:ascii="Arial" w:hAnsi="Arial" w:cs="Arial"/>
          <w:sz w:val="20"/>
          <w:szCs w:val="20"/>
        </w:rPr>
        <w:t>de Independencia presentó propuesta técnica para restablecer sistema de agua en JASS del río Casca afectadas por contaminación hídrica.</w:t>
      </w:r>
    </w:p>
    <w:p w14:paraId="22A77331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A59B4E0" w14:textId="77777777" w:rsidR="002471C2" w:rsidRPr="00B63933" w:rsidRDefault="002471C2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108197E" w14:textId="27829CC9" w:rsidR="00AC55DB" w:rsidRPr="00AC55DB" w:rsidRDefault="00AC55DB" w:rsidP="00AC55D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C55DB">
        <w:rPr>
          <w:rFonts w:ascii="Arial" w:hAnsi="Arial" w:cs="Arial"/>
          <w:sz w:val="20"/>
          <w:szCs w:val="20"/>
        </w:rPr>
        <w:t xml:space="preserve">César Acuña visitó Huaraz junto al candidato Víctor Sánchez y propuso priorizar servicios básicos utilizando recursos del canon minero.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2026DBD" w14:textId="163892AB" w:rsidR="00107AF5" w:rsidRPr="00AC55DB" w:rsidRDefault="00AC55DB" w:rsidP="00AC55D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C55DB">
        <w:rPr>
          <w:rFonts w:ascii="Arial" w:hAnsi="Arial" w:cs="Arial"/>
          <w:sz w:val="20"/>
          <w:szCs w:val="20"/>
          <w:lang w:val="es-ES"/>
        </w:rPr>
        <w:t>Obreros de construcción civil protestaron en</w:t>
      </w:r>
      <w:r w:rsidR="000E12E2">
        <w:rPr>
          <w:rFonts w:ascii="Arial" w:hAnsi="Arial" w:cs="Arial"/>
          <w:sz w:val="20"/>
          <w:szCs w:val="20"/>
          <w:lang w:val="es-ES"/>
        </w:rPr>
        <w:t xml:space="preserve"> la</w:t>
      </w:r>
      <w:r w:rsidRPr="00AC55DB">
        <w:rPr>
          <w:rFonts w:ascii="Arial" w:hAnsi="Arial" w:cs="Arial"/>
          <w:sz w:val="20"/>
          <w:szCs w:val="20"/>
          <w:lang w:val="es-ES"/>
        </w:rPr>
        <w:t xml:space="preserve"> Municipalidad de Huaraz denunciando dos meses de sueldos impagos en obra de</w:t>
      </w:r>
      <w:r w:rsidR="000E12E2">
        <w:rPr>
          <w:rFonts w:ascii="Arial" w:hAnsi="Arial" w:cs="Arial"/>
          <w:sz w:val="20"/>
          <w:szCs w:val="20"/>
          <w:lang w:val="es-ES"/>
        </w:rPr>
        <w:t xml:space="preserve"> la</w:t>
      </w:r>
      <w:r w:rsidRPr="00AC55DB">
        <w:rPr>
          <w:rFonts w:ascii="Arial" w:hAnsi="Arial" w:cs="Arial"/>
          <w:sz w:val="20"/>
          <w:szCs w:val="20"/>
          <w:lang w:val="es-ES"/>
        </w:rPr>
        <w:t xml:space="preserve"> avenida Raimondi.</w:t>
      </w:r>
    </w:p>
    <w:p w14:paraId="30F9419B" w14:textId="77777777" w:rsidR="00AC55DB" w:rsidRPr="00AC55DB" w:rsidRDefault="00AC55DB" w:rsidP="00AC55D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24CCC585" w14:textId="77777777" w:rsidR="00F004B6" w:rsidRPr="00F004B6" w:rsidRDefault="00F004B6" w:rsidP="00AC55D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004B6">
        <w:rPr>
          <w:rFonts w:ascii="Arial" w:hAnsi="Arial" w:cs="Arial"/>
          <w:sz w:val="20"/>
          <w:szCs w:val="20"/>
        </w:rPr>
        <w:t>CONFEMIN, FENAMARPE y organizaciones mineras convocan movilización nacional indefinida desde el 30 de marzo en defensa de la minería artesanal.</w:t>
      </w:r>
      <w:r w:rsidRPr="00F004B6">
        <w:rPr>
          <w:rFonts w:ascii="Arial" w:eastAsiaTheme="minorHAnsi" w:hAnsi="Arial" w:cs="Arial"/>
          <w:sz w:val="20"/>
          <w:szCs w:val="20"/>
        </w:rPr>
        <w:t xml:space="preserve"> </w:t>
      </w:r>
    </w:p>
    <w:p w14:paraId="22F1470B" w14:textId="0B5DB3F0" w:rsidR="00AC55DB" w:rsidRPr="00AC55DB" w:rsidRDefault="00AC55DB" w:rsidP="00AC55D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AC55DB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Asociación de Transporte Terrestre de Carga convoca paro nacional de transportistas para el 12 de marzo por alza de combustibles. </w:t>
      </w:r>
    </w:p>
    <w:p w14:paraId="2AC14EFF" w14:textId="6CA577C9" w:rsidR="00A64830" w:rsidRPr="005636A7" w:rsidRDefault="000A73D2" w:rsidP="00AC55DB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3EEF9F65">
                <wp:simplePos x="0" y="0"/>
                <wp:positionH relativeFrom="column">
                  <wp:posOffset>2406015</wp:posOffset>
                </wp:positionH>
                <wp:positionV relativeFrom="paragraph">
                  <wp:posOffset>3811</wp:posOffset>
                </wp:positionV>
                <wp:extent cx="3400425" cy="333375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33375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58C73732" w14:textId="5D5717CB" w:rsidR="00FC46E2" w:rsidRDefault="00D92603" w:rsidP="001247F6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9260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Comentarios en redes sobre hacinamiento en campamento Antamina podrían afectar percepción laboral y reputacional.</w:t>
                            </w:r>
                          </w:p>
                          <w:p w14:paraId="26E2503B" w14:textId="77777777" w:rsidR="001247F6" w:rsidRPr="001247F6" w:rsidRDefault="001247F6" w:rsidP="001247F6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0B4F9223" w:rsidR="00FC46E2" w:rsidRDefault="00D92603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9260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Alertas por lluvias en Recuay podrían afectar transitabilidad en tramos Conococha–Cátac.</w:t>
                            </w:r>
                          </w:p>
                          <w:p w14:paraId="02FC0566" w14:textId="77777777" w:rsidR="001114C6" w:rsidRPr="001114C6" w:rsidRDefault="001114C6" w:rsidP="001114C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1549BB1A" w14:textId="6AA29631" w:rsidR="00D92603" w:rsidRPr="00D92603" w:rsidRDefault="00D92603" w:rsidP="00D92603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9260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Reclamos de transportistas por deterioro de carretera podrían escalar hacia protestas</w:t>
                            </w:r>
                            <w:r w:rsidR="009134C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E887DAA" w14:textId="77777777" w:rsidR="00D92603" w:rsidRPr="00D92603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AD268B7" w14:textId="1BFC78E3" w:rsidR="00D704F6" w:rsidRDefault="00D92603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9260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Denuncia del alcalde de Huarmey contra OHLA podría escalar en conflicto institucional.</w:t>
                            </w:r>
                          </w:p>
                          <w:p w14:paraId="1431FC94" w14:textId="77777777" w:rsidR="00D704F6" w:rsidRPr="00D704F6" w:rsidRDefault="00D704F6" w:rsidP="00D704F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E1AC62F" w14:textId="6364C07E" w:rsidR="00D704F6" w:rsidRPr="0078631C" w:rsidRDefault="001247F6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247F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Paro nacional de transportistas podría generar bloqueos viales y afectaciones logísticas.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89.45pt;margin-top:.3pt;width:267.75pt;height:26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58C73732" w14:textId="5D5717CB" w:rsidR="00FC46E2" w:rsidRDefault="00D92603" w:rsidP="001247F6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92603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Comentarios en redes sobre hacinamiento en campamento Antamina podrían afectar percepción laboral y reputacional.</w:t>
                      </w:r>
                    </w:p>
                    <w:p w14:paraId="26E2503B" w14:textId="77777777" w:rsidR="001247F6" w:rsidRPr="001247F6" w:rsidRDefault="001247F6" w:rsidP="001247F6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0B4F9223" w:rsidR="00FC46E2" w:rsidRDefault="00D92603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92603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Alertas por lluvias en Recuay podrían afectar transitabilidad en tramos Conococha–Cátac.</w:t>
                      </w:r>
                    </w:p>
                    <w:p w14:paraId="02FC0566" w14:textId="77777777" w:rsidR="001114C6" w:rsidRPr="001114C6" w:rsidRDefault="001114C6" w:rsidP="001114C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1549BB1A" w14:textId="6AA29631" w:rsidR="00D92603" w:rsidRPr="00D92603" w:rsidRDefault="00D92603" w:rsidP="00D92603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92603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Reclamos de transportistas por deterioro de carretera podrían escalar hacia protestas</w:t>
                      </w:r>
                      <w:r w:rsidR="009134C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3E887DAA" w14:textId="77777777" w:rsidR="00D92603" w:rsidRPr="00D92603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AD268B7" w14:textId="1BFC78E3" w:rsidR="00D704F6" w:rsidRDefault="00D92603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D92603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Denuncia del alcalde de Huarmey contra OHLA podría escalar en conflicto institucional.</w:t>
                      </w:r>
                    </w:p>
                    <w:p w14:paraId="1431FC94" w14:textId="77777777" w:rsidR="00D704F6" w:rsidRPr="00D704F6" w:rsidRDefault="00D704F6" w:rsidP="00D704F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E1AC62F" w14:textId="6364C07E" w:rsidR="00D704F6" w:rsidRPr="0078631C" w:rsidRDefault="001247F6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247F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Paro nacional de transportistas podría generar bloqueos viales y afectaciones logísticas.</w:t>
                      </w: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F80FBFD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0243FC8C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0A0B105B" w:rsidR="003E356A" w:rsidRDefault="001247F6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3FF0549">
                <wp:simplePos x="0" y="0"/>
                <wp:positionH relativeFrom="margin">
                  <wp:align>center</wp:align>
                </wp:positionH>
                <wp:positionV relativeFrom="paragraph">
                  <wp:posOffset>353695</wp:posOffset>
                </wp:positionV>
                <wp:extent cx="6191250" cy="1552576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552576"/>
                          <a:chOff x="0" y="-301126"/>
                          <a:chExt cx="6329548" cy="159934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2"/>
                            <a:ext cx="6329548" cy="116328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E9C4D9B" w:rsidR="0047031B" w:rsidRPr="0078631C" w:rsidRDefault="001247F6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1247F6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El anuncio del dirigente comunal Julio Rímac sobre la ejecución de la carretera entre el túnel </w:t>
                              </w:r>
                              <w:proofErr w:type="spellStart"/>
                              <w:r w:rsidRPr="001247F6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Cahuish</w:t>
                              </w:r>
                              <w:proofErr w:type="spellEnd"/>
                              <w:r w:rsidRPr="001247F6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y Succha evidencia su posicionamiento en temas vinculados a Antamina. Asimismo, las menciones del caso Antamina por César Hildebrandt, junto con el comentario de una trabajadora en redes sociales sobre condiciones en el campamento, podrían incrementar la exposición mediática y la sensibilidad reputacional en torno a la operación Yanacancha.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0;margin-top:27.85pt;width:487.5pt;height:122.25pt;z-index:-251638784;mso-position-horizontal:center;mso-position-horizontal-relative:margin;mso-width-relative:margin;mso-height-relative:margin" coordorigin=",-3011" coordsize="63295,15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">
                <v:shape id="_x0000_s1032" type="#_x0000_t202" style="position:absolute;top:1349;width:63295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E9C4D9B" w:rsidR="0047031B" w:rsidRPr="0078631C" w:rsidRDefault="001247F6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1247F6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El anuncio del dirigente comunal Julio Rímac sobre la ejecución de la carretera entre el túnel </w:t>
                        </w:r>
                        <w:proofErr w:type="spellStart"/>
                        <w:r w:rsidRPr="001247F6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Cahuish</w:t>
                        </w:r>
                        <w:proofErr w:type="spellEnd"/>
                        <w:r w:rsidRPr="001247F6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y Succha evidencia su posicionamiento en temas vinculados a Antamina. Asimismo, las menciones del caso Antamina por César Hildebrandt, junto con el comentario de una trabajadora en redes sociales sobre condiciones en el campamento, podrían incrementar la exposición mediática y la sensibilidad reputacional en torno a la operación Yanacancha.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4667C9" w14:textId="0EB4AF1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B9FB8D6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59B4D98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B5356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C681E"/>
    <w:rsid w:val="004E0B7F"/>
    <w:rsid w:val="004E0D4A"/>
    <w:rsid w:val="004E7272"/>
    <w:rsid w:val="004F0388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65AB5"/>
    <w:rsid w:val="007728EB"/>
    <w:rsid w:val="0078060F"/>
    <w:rsid w:val="0078303C"/>
    <w:rsid w:val="0078631C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4959"/>
    <w:rsid w:val="009134C8"/>
    <w:rsid w:val="0092105C"/>
    <w:rsid w:val="00922626"/>
    <w:rsid w:val="009273EE"/>
    <w:rsid w:val="00930E85"/>
    <w:rsid w:val="00936286"/>
    <w:rsid w:val="00944E9E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60B2"/>
    <w:rsid w:val="00A57B49"/>
    <w:rsid w:val="00A623FF"/>
    <w:rsid w:val="00A64830"/>
    <w:rsid w:val="00A87F8D"/>
    <w:rsid w:val="00A90B74"/>
    <w:rsid w:val="00A96A2C"/>
    <w:rsid w:val="00AC55DB"/>
    <w:rsid w:val="00AD0794"/>
    <w:rsid w:val="00B00563"/>
    <w:rsid w:val="00B01103"/>
    <w:rsid w:val="00B016CB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F31E3"/>
    <w:rsid w:val="00C00CD4"/>
    <w:rsid w:val="00C17A7A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B451A"/>
    <w:rsid w:val="00CC5903"/>
    <w:rsid w:val="00CD7279"/>
    <w:rsid w:val="00CE2DA6"/>
    <w:rsid w:val="00CF0F2E"/>
    <w:rsid w:val="00D23868"/>
    <w:rsid w:val="00D31A7D"/>
    <w:rsid w:val="00D47C04"/>
    <w:rsid w:val="00D557C1"/>
    <w:rsid w:val="00D57E33"/>
    <w:rsid w:val="00D6123A"/>
    <w:rsid w:val="00D62B3D"/>
    <w:rsid w:val="00D67540"/>
    <w:rsid w:val="00D704F6"/>
    <w:rsid w:val="00D76F31"/>
    <w:rsid w:val="00D92603"/>
    <w:rsid w:val="00D930AB"/>
    <w:rsid w:val="00DA564C"/>
    <w:rsid w:val="00DC2760"/>
    <w:rsid w:val="00DC47EB"/>
    <w:rsid w:val="00DD09A9"/>
    <w:rsid w:val="00DD4887"/>
    <w:rsid w:val="00DE093D"/>
    <w:rsid w:val="00DE5EB0"/>
    <w:rsid w:val="00DE7EDD"/>
    <w:rsid w:val="00DF6399"/>
    <w:rsid w:val="00E03CB8"/>
    <w:rsid w:val="00E0556E"/>
    <w:rsid w:val="00E22E22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5F0D"/>
    <w:rsid w:val="00E901C7"/>
    <w:rsid w:val="00E9151A"/>
    <w:rsid w:val="00E952F8"/>
    <w:rsid w:val="00EA4623"/>
    <w:rsid w:val="00EA5B09"/>
    <w:rsid w:val="00EA6E69"/>
    <w:rsid w:val="00EA772D"/>
    <w:rsid w:val="00EB416D"/>
    <w:rsid w:val="00EC2ED1"/>
    <w:rsid w:val="00EC3ACE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3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58</cp:revision>
  <cp:lastPrinted>2025-08-11T04:50:00Z</cp:lastPrinted>
  <dcterms:created xsi:type="dcterms:W3CDTF">2025-09-30T02:11:00Z</dcterms:created>
  <dcterms:modified xsi:type="dcterms:W3CDTF">2026-03-08T17:20:00Z</dcterms:modified>
</cp:coreProperties>
</file>