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43B4F115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AB2A49">
        <w:rPr>
          <w:noProof/>
        </w:rPr>
        <w:tab/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7D9398B">
                <wp:simplePos x="0" y="0"/>
                <wp:positionH relativeFrom="page">
                  <wp:posOffset>5743574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5BDBE8CC" w:rsidR="00B26185" w:rsidRPr="004546B4" w:rsidRDefault="0090184F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18</w:t>
                            </w:r>
                            <w:r w:rsidR="005103E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24</w:t>
                            </w:r>
                            <w:r w:rsidR="00EA40C5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868A0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MAYO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52.25pt;margin-top:23.75pt;width:137.9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" filled="f" stroked="f" strokeweight=".5pt">
                <v:textbox>
                  <w:txbxContent>
                    <w:p w14:paraId="4830E0CA" w14:textId="5BDBE8CC" w:rsidR="00B26185" w:rsidRPr="004546B4" w:rsidRDefault="0090184F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18</w:t>
                      </w:r>
                      <w:r w:rsidR="005103E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24</w:t>
                      </w:r>
                      <w:r w:rsidR="00EA40C5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A868A0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MAYO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8A3E04C" w14:textId="4E386C13" w:rsidR="008022B9" w:rsidRDefault="00F3485D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  <w:r w:rsidRPr="00F3485D">
        <w:rPr>
          <w:rFonts w:ascii="Arial" w:hAnsi="Arial" w:cs="Arial"/>
          <w:sz w:val="20"/>
          <w:szCs w:val="20"/>
        </w:rPr>
        <w:t>Yanacancha</w:t>
      </w:r>
      <w:r w:rsidR="002A7A64">
        <w:rPr>
          <w:rFonts w:ascii="Arial" w:hAnsi="Arial" w:cs="Arial"/>
          <w:sz w:val="20"/>
          <w:szCs w:val="20"/>
        </w:rPr>
        <w:t xml:space="preserve"> </w:t>
      </w:r>
      <w:r w:rsidR="002A7A64" w:rsidRPr="002A7A64">
        <w:rPr>
          <w:rFonts w:ascii="Arial" w:hAnsi="Arial" w:cs="Arial"/>
          <w:sz w:val="20"/>
          <w:szCs w:val="20"/>
        </w:rPr>
        <w:t>registra actividad política y social por propuesta de Waly Medina, seguimiento vial en Llata y denuncias toxicológicas en San Marcos; el Concentraducto reúne mantenimiento vial, cuestionamientos policiales y avances de la Mesa Técnica de Aquia; Huarmey concentra agenda ambiental, judicial y política vinculada a Antamina; El Pinar reporta restablecimiento hídrico; Huaraz y Lima presentan protestas, convocatorias y paro sectorial nacional anunciado.</w:t>
      </w:r>
    </w:p>
    <w:p w14:paraId="513CCFE3" w14:textId="77777777" w:rsidR="00F3485D" w:rsidRPr="00CB6799" w:rsidRDefault="00F3485D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31F1E17A" w14:textId="77777777" w:rsidR="009079DC" w:rsidRDefault="009079DC" w:rsidP="000C61FE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9079DC">
        <w:rPr>
          <w:rFonts w:ascii="Arial" w:hAnsi="Arial" w:cs="Arial"/>
          <w:sz w:val="20"/>
          <w:szCs w:val="20"/>
          <w:lang w:val="es-ES"/>
        </w:rPr>
        <w:t>Waly Medina propuso comprar maquinaria pesada y crear empresas comunitarias para que jóvenes sanmarquinos brinden servicios a Antamina mediante contratos.</w:t>
      </w:r>
    </w:p>
    <w:p w14:paraId="51CB21B2" w14:textId="77777777" w:rsidR="00712DC3" w:rsidRDefault="00712DC3" w:rsidP="005E0E4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712DC3">
        <w:rPr>
          <w:rFonts w:ascii="Arial" w:hAnsi="Arial" w:cs="Arial"/>
          <w:sz w:val="20"/>
          <w:szCs w:val="20"/>
          <w:lang w:val="es-ES"/>
        </w:rPr>
        <w:t>Dirigentes de Llata monitorean expediente técnico de la carretera hacia Antamina y advierten movilizaciones ante posibles retrasos injustificados del proyecto.</w:t>
      </w:r>
    </w:p>
    <w:p w14:paraId="52095872" w14:textId="62E04BDC" w:rsidR="00FA3F8B" w:rsidRPr="00FA3F8B" w:rsidRDefault="00FA3F8B" w:rsidP="005E0E4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FA3F8B">
        <w:rPr>
          <w:rFonts w:ascii="Arial" w:hAnsi="Arial" w:cs="Arial"/>
          <w:sz w:val="20"/>
          <w:szCs w:val="20"/>
          <w:lang w:val="es-ES"/>
        </w:rPr>
        <w:t xml:space="preserve">Julio Rímac </w:t>
      </w:r>
      <w:r w:rsidR="00F3485D" w:rsidRPr="00F3485D">
        <w:rPr>
          <w:rFonts w:ascii="Arial" w:hAnsi="Arial" w:cs="Arial"/>
          <w:sz w:val="20"/>
          <w:szCs w:val="20"/>
          <w:lang w:val="es-ES"/>
        </w:rPr>
        <w:t>difundió análisis toxicológicos sobre presunta exposición a metales pesados en San Marcos, solicitando intervención, atención médica y monitoreos.</w:t>
      </w:r>
    </w:p>
    <w:p w14:paraId="21B75B24" w14:textId="4B92E59B" w:rsidR="0080095D" w:rsidRPr="00FA3F8B" w:rsidRDefault="0080095D" w:rsidP="00FA3F8B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3DB9319E" w14:textId="326ACF69" w:rsidR="002A7A64" w:rsidRDefault="002A7A64" w:rsidP="002A7A6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2A7A64">
        <w:rPr>
          <w:rFonts w:ascii="Arial" w:hAnsi="Arial" w:cs="Arial"/>
          <w:sz w:val="20"/>
          <w:szCs w:val="20"/>
        </w:rPr>
        <w:t xml:space="preserve">Compañía Minera </w:t>
      </w:r>
      <w:proofErr w:type="spellStart"/>
      <w:r w:rsidRPr="002A7A64">
        <w:rPr>
          <w:rFonts w:ascii="Arial" w:hAnsi="Arial" w:cs="Arial"/>
          <w:sz w:val="20"/>
          <w:szCs w:val="20"/>
        </w:rPr>
        <w:t>Lincuna</w:t>
      </w:r>
      <w:proofErr w:type="spellEnd"/>
      <w:r w:rsidRPr="002A7A64">
        <w:rPr>
          <w:rFonts w:ascii="Arial" w:hAnsi="Arial" w:cs="Arial"/>
          <w:sz w:val="20"/>
          <w:szCs w:val="20"/>
        </w:rPr>
        <w:t xml:space="preserve"> inició mantenimiento vial Recuay–Aija para mejorar transitabilidad, seguridad y conectividad, además de generar empleos temporales</w:t>
      </w:r>
      <w:r>
        <w:rPr>
          <w:rFonts w:ascii="Arial" w:hAnsi="Arial" w:cs="Arial"/>
          <w:sz w:val="20"/>
          <w:szCs w:val="20"/>
        </w:rPr>
        <w:t>.</w:t>
      </w:r>
    </w:p>
    <w:p w14:paraId="60415071" w14:textId="40B6BE8E" w:rsidR="009079DC" w:rsidRPr="002A7A64" w:rsidRDefault="009079DC" w:rsidP="002A7A6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2A7A64">
        <w:rPr>
          <w:rFonts w:ascii="Arial" w:hAnsi="Arial" w:cs="Arial"/>
          <w:sz w:val="20"/>
          <w:szCs w:val="20"/>
        </w:rPr>
        <w:t xml:space="preserve">Denuncian presuntos cobros irregulares, uso indebido de patrullero y manejo cuestionado de casos policiales dentro de la comisaría de </w:t>
      </w:r>
      <w:proofErr w:type="spellStart"/>
      <w:r w:rsidRPr="002A7A64">
        <w:rPr>
          <w:rFonts w:ascii="Arial" w:hAnsi="Arial" w:cs="Arial"/>
          <w:sz w:val="20"/>
          <w:szCs w:val="20"/>
        </w:rPr>
        <w:t>Chasquitambo</w:t>
      </w:r>
      <w:proofErr w:type="spellEnd"/>
      <w:r w:rsidRPr="002A7A64">
        <w:rPr>
          <w:rFonts w:ascii="Arial" w:hAnsi="Arial" w:cs="Arial"/>
          <w:sz w:val="20"/>
          <w:szCs w:val="20"/>
        </w:rPr>
        <w:t>.</w:t>
      </w:r>
    </w:p>
    <w:p w14:paraId="7DBD62D2" w14:textId="095A176C" w:rsidR="0080095D" w:rsidRDefault="0090184F" w:rsidP="0090184F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90184F">
        <w:rPr>
          <w:rFonts w:ascii="Arial" w:hAnsi="Arial" w:cs="Arial"/>
          <w:sz w:val="20"/>
          <w:szCs w:val="20"/>
        </w:rPr>
        <w:t>El 22 de mayo, la Mesa Técnica en Aquia socializó resultados, capacitó sobre consulta previa y absolvió consultas comunales con entidades estatales.</w:t>
      </w:r>
    </w:p>
    <w:p w14:paraId="6FCF43A4" w14:textId="77777777" w:rsidR="0090184F" w:rsidRPr="0090184F" w:rsidRDefault="0090184F" w:rsidP="0090184F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239136CF" w:rsidR="00FB0884" w:rsidRDefault="00FB0884" w:rsidP="00F3602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1E7D6AA1" w14:textId="77777777" w:rsidR="009079DC" w:rsidRDefault="009079DC" w:rsidP="009079D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079DC">
        <w:rPr>
          <w:rFonts w:ascii="Arial" w:hAnsi="Arial" w:cs="Arial"/>
          <w:sz w:val="20"/>
          <w:szCs w:val="20"/>
        </w:rPr>
        <w:t>ASOVIVAM solicitó al Congreso declarar emergencia ambiental y sanitaria en Huarmey por presunta contaminación con arsénico y grave afectación poblacional.</w:t>
      </w:r>
    </w:p>
    <w:p w14:paraId="7D397608" w14:textId="0D520458" w:rsidR="00D878DE" w:rsidRDefault="009079DC" w:rsidP="009079D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079DC">
        <w:rPr>
          <w:rFonts w:ascii="Arial" w:hAnsi="Arial" w:cs="Arial"/>
          <w:sz w:val="20"/>
          <w:szCs w:val="20"/>
        </w:rPr>
        <w:t>Martín Cabrera sostuvo que sentencia confirmó contaminación atribuida a Antamina, descartó difamación y exigió tratamiento integral para afectados de Huarmey.</w:t>
      </w:r>
    </w:p>
    <w:p w14:paraId="05F0BDB3" w14:textId="307642AF" w:rsidR="009C6A18" w:rsidRDefault="009C6A18" w:rsidP="009079D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C6A18">
        <w:rPr>
          <w:rFonts w:ascii="Arial" w:hAnsi="Arial" w:cs="Arial"/>
          <w:sz w:val="20"/>
          <w:szCs w:val="20"/>
        </w:rPr>
        <w:t>Cuestionan a Ernesto Mejía por su vínculo laboral con Antamina y creciente posicionamiento político hacia la alcaldía provincial de Huarmey.</w:t>
      </w:r>
    </w:p>
    <w:p w14:paraId="5DC2F80B" w14:textId="77777777" w:rsidR="009C6A18" w:rsidRPr="009079DC" w:rsidRDefault="009C6A18" w:rsidP="009C6A18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4C3B9842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8043A36" w14:textId="02924589" w:rsidR="00730FA0" w:rsidRPr="00730FA0" w:rsidRDefault="006730B4" w:rsidP="00730FA0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6730B4">
        <w:rPr>
          <w:rFonts w:ascii="Arial" w:hAnsi="Arial" w:cs="Arial"/>
          <w:sz w:val="20"/>
          <w:szCs w:val="20"/>
        </w:rPr>
        <w:t>Municipalidad</w:t>
      </w:r>
      <w:r w:rsidR="00461185">
        <w:rPr>
          <w:rFonts w:ascii="Arial" w:hAnsi="Arial" w:cs="Arial"/>
          <w:sz w:val="20"/>
          <w:szCs w:val="20"/>
        </w:rPr>
        <w:t xml:space="preserve"> </w:t>
      </w:r>
      <w:r w:rsidR="00461185" w:rsidRPr="00461185">
        <w:rPr>
          <w:rFonts w:ascii="Arial" w:hAnsi="Arial" w:cs="Arial"/>
          <w:sz w:val="20"/>
          <w:szCs w:val="20"/>
        </w:rPr>
        <w:t>de Independencia restableció agua en cuatro sectores del Casca tras contaminación, mediante tuberías instaladas con apoyo de 300 vecinos.</w:t>
      </w:r>
    </w:p>
    <w:p w14:paraId="24C270FB" w14:textId="77777777" w:rsidR="00CE6FB4" w:rsidRDefault="00CE6FB4" w:rsidP="00B63933">
      <w:pPr>
        <w:rPr>
          <w:rFonts w:ascii="Arial" w:hAnsi="Arial" w:cs="Arial"/>
          <w:sz w:val="18"/>
          <w:szCs w:val="18"/>
          <w:lang w:val="es-ES"/>
        </w:rPr>
      </w:pPr>
    </w:p>
    <w:p w14:paraId="4EF45AF1" w14:textId="77777777" w:rsidR="00902914" w:rsidRDefault="00902914" w:rsidP="00B63933">
      <w:pPr>
        <w:rPr>
          <w:rFonts w:ascii="Arial" w:hAnsi="Arial" w:cs="Arial"/>
          <w:sz w:val="18"/>
          <w:szCs w:val="18"/>
          <w:lang w:val="es-ES"/>
        </w:rPr>
      </w:pPr>
    </w:p>
    <w:p w14:paraId="595597BE" w14:textId="77777777" w:rsidR="00461185" w:rsidRDefault="00461185" w:rsidP="00461185">
      <w:pPr>
        <w:rPr>
          <w:rFonts w:ascii="Arial" w:hAnsi="Arial" w:cs="Arial"/>
          <w:b/>
          <w:bCs/>
          <w:color w:val="387E7C"/>
        </w:rPr>
      </w:pPr>
    </w:p>
    <w:p w14:paraId="1C8660DE" w14:textId="77777777" w:rsidR="00461185" w:rsidRPr="00461185" w:rsidRDefault="00461185" w:rsidP="00461185">
      <w:pPr>
        <w:rPr>
          <w:rFonts w:ascii="Arial" w:hAnsi="Arial" w:cs="Arial"/>
          <w:b/>
          <w:bCs/>
          <w:color w:val="387E7C"/>
        </w:rPr>
      </w:pPr>
    </w:p>
    <w:p w14:paraId="5DD8BA0A" w14:textId="60121E46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3E33A4D" w14:textId="4AC8F1E7" w:rsidR="009C6A18" w:rsidRPr="009C6A18" w:rsidRDefault="0090184F" w:rsidP="009C6A18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0184F">
        <w:rPr>
          <w:rFonts w:ascii="Arial" w:hAnsi="Arial" w:cs="Arial"/>
          <w:sz w:val="20"/>
          <w:szCs w:val="20"/>
        </w:rPr>
        <w:t xml:space="preserve">El 18 de mayo, pobladores de Paria </w:t>
      </w:r>
      <w:proofErr w:type="spellStart"/>
      <w:r w:rsidRPr="0090184F">
        <w:rPr>
          <w:rFonts w:ascii="Arial" w:hAnsi="Arial" w:cs="Arial"/>
          <w:sz w:val="20"/>
          <w:szCs w:val="20"/>
        </w:rPr>
        <w:t>Wilcahuain</w:t>
      </w:r>
      <w:proofErr w:type="spellEnd"/>
      <w:r w:rsidRPr="0090184F">
        <w:rPr>
          <w:rFonts w:ascii="Arial" w:hAnsi="Arial" w:cs="Arial"/>
          <w:sz w:val="20"/>
          <w:szCs w:val="20"/>
        </w:rPr>
        <w:t xml:space="preserve"> protestaron en Huaraz exigiendo acelerar pavimentación vial y habilitar accesos afectados temporalmente.</w:t>
      </w:r>
    </w:p>
    <w:p w14:paraId="2D673750" w14:textId="458CDF51" w:rsidR="00CC3DE7" w:rsidRPr="009C6A18" w:rsidRDefault="009C6A18" w:rsidP="009C6A18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C6A18">
        <w:rPr>
          <w:rFonts w:ascii="Arial" w:hAnsi="Arial" w:cs="Arial"/>
          <w:sz w:val="20"/>
          <w:szCs w:val="20"/>
        </w:rPr>
        <w:t xml:space="preserve">El 18 de mayo, pobladores de Lucma, </w:t>
      </w:r>
      <w:proofErr w:type="spellStart"/>
      <w:r w:rsidRPr="009C6A18">
        <w:rPr>
          <w:rFonts w:ascii="Arial" w:hAnsi="Arial" w:cs="Arial"/>
          <w:sz w:val="20"/>
          <w:szCs w:val="20"/>
        </w:rPr>
        <w:t>Taricá</w:t>
      </w:r>
      <w:proofErr w:type="spellEnd"/>
      <w:r w:rsidRPr="009C6A18">
        <w:rPr>
          <w:rFonts w:ascii="Arial" w:hAnsi="Arial" w:cs="Arial"/>
          <w:sz w:val="20"/>
          <w:szCs w:val="20"/>
        </w:rPr>
        <w:t>, protestaron ante ALA Huaraz exigiendo análisis hídrico para proyecto de agua potable.</w:t>
      </w:r>
    </w:p>
    <w:p w14:paraId="5AFC58C0" w14:textId="77777777" w:rsidR="009C6A18" w:rsidRPr="008022B9" w:rsidRDefault="009C6A18" w:rsidP="008022B9">
      <w:pPr>
        <w:pStyle w:val="Prrafodelista"/>
        <w:rPr>
          <w:rFonts w:ascii="Arial" w:hAnsi="Arial" w:cs="Arial"/>
          <w:b/>
          <w:bCs/>
          <w:color w:val="387E7C"/>
        </w:rPr>
      </w:pPr>
    </w:p>
    <w:p w14:paraId="79BA7001" w14:textId="5121DD17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7FC9E63E" w14:textId="17A9D601" w:rsidR="008022B9" w:rsidRDefault="00B80AAA" w:rsidP="00730FA0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80AAA">
        <w:rPr>
          <w:rFonts w:ascii="Arial" w:hAnsi="Arial" w:cs="Arial"/>
          <w:sz w:val="20"/>
          <w:szCs w:val="20"/>
        </w:rPr>
        <w:t>Organizaciones de pueblos indígenas y afroperuanos realizarán reunión con Roberto Sánchez para incorporar agenda prioritaria en compromisos de gobierno públicos.</w:t>
      </w:r>
    </w:p>
    <w:p w14:paraId="14D0A946" w14:textId="1248A790" w:rsidR="00B80AAA" w:rsidRDefault="00B80AAA" w:rsidP="00253994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80AAA">
        <w:rPr>
          <w:rFonts w:ascii="Arial" w:hAnsi="Arial" w:cs="Arial"/>
          <w:sz w:val="20"/>
          <w:szCs w:val="20"/>
        </w:rPr>
        <w:t>Gremios de transporte confirmaron paro nacional indefinido desde el 2 de junio, exigiendo subsidios estatales ante alza sostenida del diésel.</w:t>
      </w:r>
    </w:p>
    <w:p w14:paraId="71910D0F" w14:textId="6A27D2D8" w:rsidR="0080095D" w:rsidRPr="00B80AAA" w:rsidRDefault="00923410" w:rsidP="00B80AAA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79C40A40">
                <wp:simplePos x="0" y="0"/>
                <wp:positionH relativeFrom="column">
                  <wp:posOffset>1996440</wp:posOffset>
                </wp:positionH>
                <wp:positionV relativeFrom="paragraph">
                  <wp:posOffset>1906</wp:posOffset>
                </wp:positionV>
                <wp:extent cx="3844925" cy="3124200"/>
                <wp:effectExtent l="0" t="0" r="3175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4925" cy="312420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Default="003E356A" w:rsidP="0035612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A40C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POSIBLES ESCENARIOS</w:t>
                            </w:r>
                          </w:p>
                          <w:p w14:paraId="52B187A8" w14:textId="77777777" w:rsidR="0035612A" w:rsidRPr="008022B9" w:rsidRDefault="0035612A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-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9F8A620" w14:textId="28B57796" w:rsidR="0035612A" w:rsidRDefault="002A7A64" w:rsidP="00230F4D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A7A64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 difusión de análisis toxicológicos podría impulsar pedidos de atención médica, monitoreos ambientales y nuevas acciones de presión en San Marcos.</w:t>
                            </w:r>
                          </w:p>
                          <w:p w14:paraId="696CB336" w14:textId="77777777" w:rsidR="002A7A64" w:rsidRPr="002A7A64" w:rsidRDefault="002A7A64" w:rsidP="002A7A64">
                            <w:pPr>
                              <w:pStyle w:val="Prrafodelista"/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715C0F9" w14:textId="239DCC3B" w:rsidR="0035612A" w:rsidRDefault="002A7A64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A7A64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El seguimiento del expediente vial en Llata podría derivar en movilizaciones si se perciben retrasos en la carretera hacia Antamina.</w:t>
                            </w:r>
                          </w:p>
                          <w:p w14:paraId="3898D9BD" w14:textId="77777777" w:rsidR="0035612A" w:rsidRPr="0035612A" w:rsidRDefault="0035612A" w:rsidP="0035612A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C725E9F" w14:textId="0D7F9439" w:rsidR="002A7A64" w:rsidRPr="002A7A64" w:rsidRDefault="002A7A64" w:rsidP="002A7A64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A7A64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 agenda ambiental en Huarmey podría intensificar cuestionamientos contra Antamina, especialmente por denuncias de arsénico y exigencias sanitarias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29515CF" w14:textId="77777777" w:rsidR="002A7A64" w:rsidRPr="002A7A64" w:rsidRDefault="002A7A64" w:rsidP="002A7A64">
                            <w:pPr>
                              <w:pStyle w:val="Prrafodelista"/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D17CF74" w14:textId="1E30145B" w:rsidR="004E6967" w:rsidRPr="002A7A64" w:rsidRDefault="00923410" w:rsidP="002A7A64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23410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</w:t>
                            </w:r>
                            <w:r w:rsidR="002A7A64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A7A64" w:rsidRPr="002A7A64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Mesa Técnica de Aquia podría mantener demandas sobre consulta previa y pedidos de información frente a proyectos vinculados al sector minero.</w:t>
                            </w:r>
                          </w:p>
                          <w:p w14:paraId="6E1AC62F" w14:textId="40765563" w:rsidR="00D704F6" w:rsidRPr="00EA40C5" w:rsidRDefault="00D704F6" w:rsidP="009F4159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margin-left:157.2pt;margin-top:.15pt;width:302.75pt;height:24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" fillcolor="#387e7c" stroked="f">
                <v:textbox>
                  <w:txbxContent>
                    <w:p w14:paraId="19A6105E" w14:textId="17C34C0E" w:rsidR="00DE5EB0" w:rsidRDefault="003E356A" w:rsidP="0035612A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A40C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POSIBLES ESCENARIOS</w:t>
                      </w:r>
                    </w:p>
                    <w:p w14:paraId="52B187A8" w14:textId="77777777" w:rsidR="0035612A" w:rsidRPr="008022B9" w:rsidRDefault="0035612A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-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9F8A620" w14:textId="28B57796" w:rsidR="0035612A" w:rsidRDefault="002A7A64" w:rsidP="00230F4D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2A7A64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 difusión de análisis toxicológicos podría impulsar pedidos de atención médica, monitoreos ambientales y nuevas acciones de presión en San Marcos.</w:t>
                      </w:r>
                    </w:p>
                    <w:p w14:paraId="696CB336" w14:textId="77777777" w:rsidR="002A7A64" w:rsidRPr="002A7A64" w:rsidRDefault="002A7A64" w:rsidP="002A7A64">
                      <w:pPr>
                        <w:pStyle w:val="Prrafodelista"/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715C0F9" w14:textId="239DCC3B" w:rsidR="0035612A" w:rsidRDefault="002A7A64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2A7A64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El seguimiento del expediente vial en Llata podría derivar en movilizaciones si se perciben retrasos en la carretera hacia Antamina.</w:t>
                      </w:r>
                    </w:p>
                    <w:p w14:paraId="3898D9BD" w14:textId="77777777" w:rsidR="0035612A" w:rsidRPr="0035612A" w:rsidRDefault="0035612A" w:rsidP="0035612A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C725E9F" w14:textId="0D7F9439" w:rsidR="002A7A64" w:rsidRPr="002A7A64" w:rsidRDefault="002A7A64" w:rsidP="002A7A64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2A7A64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 agenda ambiental en Huarmey podría intensificar cuestionamientos contra Antamina, especialmente por denuncias de arsénico y exigencias sanitarias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</w:p>
                    <w:p w14:paraId="229515CF" w14:textId="77777777" w:rsidR="002A7A64" w:rsidRPr="002A7A64" w:rsidRDefault="002A7A64" w:rsidP="002A7A64">
                      <w:pPr>
                        <w:pStyle w:val="Prrafodelista"/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D17CF74" w14:textId="1E30145B" w:rsidR="004E6967" w:rsidRPr="002A7A64" w:rsidRDefault="00923410" w:rsidP="002A7A64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923410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</w:t>
                      </w:r>
                      <w:r w:rsidR="002A7A64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2A7A64" w:rsidRPr="002A7A64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Mesa Técnica de Aquia podría mantener demandas sobre consulta previa y pedidos de información frente a proyectos vinculados al sector minero.</w:t>
                      </w:r>
                    </w:p>
                    <w:p w14:paraId="6E1AC62F" w14:textId="40765563" w:rsidR="00D704F6" w:rsidRPr="00EA40C5" w:rsidRDefault="00D704F6" w:rsidP="009F4159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5774530D">
            <wp:simplePos x="0" y="0"/>
            <wp:positionH relativeFrom="margin">
              <wp:posOffset>-346710</wp:posOffset>
            </wp:positionH>
            <wp:positionV relativeFrom="paragraph">
              <wp:posOffset>5715</wp:posOffset>
            </wp:positionV>
            <wp:extent cx="2333625" cy="2600960"/>
            <wp:effectExtent l="0" t="0" r="9525" b="8890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6B40A9DB" w:rsidR="00A64830" w:rsidRPr="004C3284" w:rsidRDefault="00A64830" w:rsidP="00862F55">
      <w:pPr>
        <w:pStyle w:val="NormalWeb"/>
        <w:ind w:left="720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1CD623D1" w14:textId="145D8BD3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3C9D04D" w:rsidR="003E356A" w:rsidRDefault="00923410" w:rsidP="00CA1A6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01693501">
                <wp:simplePos x="0" y="0"/>
                <wp:positionH relativeFrom="margin">
                  <wp:posOffset>-379095</wp:posOffset>
                </wp:positionH>
                <wp:positionV relativeFrom="paragraph">
                  <wp:posOffset>252730</wp:posOffset>
                </wp:positionV>
                <wp:extent cx="6191250" cy="1741715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741715"/>
                          <a:chOff x="0" y="-301126"/>
                          <a:chExt cx="6329548" cy="1794610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784"/>
                            <a:ext cx="6329548" cy="1358700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6BF73F48" w:rsidR="0047031B" w:rsidRPr="0078631C" w:rsidRDefault="00005C02" w:rsidP="00E0556E">
                              <w:pPr>
                                <w:jc w:val="both"/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005C02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Llata, San Marcos y Huarmey concentran asuntos sensibles para Antamina por el seguimiento al expediente técnico de la carretera vinculada al yacimiento, la difusión de análisis toxicológicos sobre presunta exposición a metales pesados y los pedidos de intervención sanitaria. En Huarmey, ASOVIVAM exige emergencia ambiental, Martín Cabrera mantiene cuestionamientos judiciales contra la empresa y Ernesto Mejía enfrenta observaciones por su vínculo laboral previo con Antamina y posicionamiento político local.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left:0;text-align:left;margin-left:-29.85pt;margin-top:19.9pt;width:487.5pt;height:137.15pt;z-index:-251638784;mso-position-horizontal-relative:margin;mso-width-relative:margin;mso-height-relative:margin" coordorigin=",-3011" coordsize="63295,17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">
                <v:shape id="_x0000_s1032" type="#_x0000_t202" style="position:absolute;top:1347;width:63295;height:13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6BF73F48" w:rsidR="0047031B" w:rsidRPr="0078631C" w:rsidRDefault="00005C02" w:rsidP="00E0556E">
                        <w:pPr>
                          <w:jc w:val="both"/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005C02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Llata, San Marcos y Huarmey concentran asuntos sensibles para Antamina por el seguimiento al expediente técnico de la carretera vinculada al yacimiento, la difusión de análisis toxicológicos sobre presunta exposición a metales pesados y los pedidos de intervención sanitaria. En Huarmey, ASOVIVAM exige emergencia ambiental, Martín Cabrera mantiene cuestionamientos judiciales contra la empresa y Ernesto Mejía enfrenta observaciones por su vínculo laboral previo con Antamina y posicionamiento político local.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4739ED" w14:textId="228DDF50" w:rsidR="003E356A" w:rsidRDefault="004E6967" w:rsidP="00CA1A6A">
      <w:pPr>
        <w:tabs>
          <w:tab w:val="left" w:pos="3270"/>
          <w:tab w:val="left" w:pos="534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A1A6A">
        <w:rPr>
          <w:rFonts w:ascii="Arial" w:hAnsi="Arial" w:cs="Arial"/>
          <w:sz w:val="20"/>
          <w:szCs w:val="20"/>
        </w:rPr>
        <w:tab/>
      </w:r>
    </w:p>
    <w:p w14:paraId="40D0BB86" w14:textId="0342CA8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E52547F" w:rsidR="003E356A" w:rsidRPr="00923410" w:rsidRDefault="00EA40C5" w:rsidP="00923410">
      <w:pPr>
        <w:tabs>
          <w:tab w:val="left" w:pos="31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3E356A" w:rsidRPr="00923410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C313E"/>
    <w:multiLevelType w:val="hybridMultilevel"/>
    <w:tmpl w:val="9006BD34"/>
    <w:lvl w:ilvl="0" w:tplc="280A000B">
      <w:start w:val="1"/>
      <w:numFmt w:val="bullet"/>
      <w:lvlText w:val=""/>
      <w:lvlJc w:val="left"/>
      <w:pPr>
        <w:ind w:left="402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3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0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786" w:hanging="360"/>
      </w:pPr>
      <w:rPr>
        <w:rFonts w:ascii="Wingdings" w:hAnsi="Wingdings" w:hint="default"/>
      </w:rPr>
    </w:lvl>
  </w:abstractNum>
  <w:abstractNum w:abstractNumId="7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87662"/>
    <w:multiLevelType w:val="hybridMultilevel"/>
    <w:tmpl w:val="14A8CCA0"/>
    <w:lvl w:ilvl="0" w:tplc="CC70782E">
      <w:numFmt w:val="bullet"/>
      <w:lvlText w:val="•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4"/>
  </w:num>
  <w:num w:numId="2" w16cid:durableId="1737122551">
    <w:abstractNumId w:val="26"/>
  </w:num>
  <w:num w:numId="3" w16cid:durableId="199323700">
    <w:abstractNumId w:val="10"/>
  </w:num>
  <w:num w:numId="4" w16cid:durableId="1863274305">
    <w:abstractNumId w:val="12"/>
  </w:num>
  <w:num w:numId="5" w16cid:durableId="593561770">
    <w:abstractNumId w:val="9"/>
  </w:num>
  <w:num w:numId="6" w16cid:durableId="556090351">
    <w:abstractNumId w:val="1"/>
  </w:num>
  <w:num w:numId="7" w16cid:durableId="54283200">
    <w:abstractNumId w:val="16"/>
  </w:num>
  <w:num w:numId="8" w16cid:durableId="818112163">
    <w:abstractNumId w:val="22"/>
  </w:num>
  <w:num w:numId="9" w16cid:durableId="1813906999">
    <w:abstractNumId w:val="8"/>
  </w:num>
  <w:num w:numId="10" w16cid:durableId="1746412666">
    <w:abstractNumId w:val="3"/>
  </w:num>
  <w:num w:numId="11" w16cid:durableId="1225336176">
    <w:abstractNumId w:val="30"/>
  </w:num>
  <w:num w:numId="12" w16cid:durableId="1520580912">
    <w:abstractNumId w:val="15"/>
  </w:num>
  <w:num w:numId="13" w16cid:durableId="1824354408">
    <w:abstractNumId w:val="5"/>
  </w:num>
  <w:num w:numId="14" w16cid:durableId="366292487">
    <w:abstractNumId w:val="28"/>
  </w:num>
  <w:num w:numId="15" w16cid:durableId="1967545575">
    <w:abstractNumId w:val="20"/>
  </w:num>
  <w:num w:numId="16" w16cid:durableId="2072805139">
    <w:abstractNumId w:val="24"/>
  </w:num>
  <w:num w:numId="17" w16cid:durableId="307436788">
    <w:abstractNumId w:val="29"/>
  </w:num>
  <w:num w:numId="18" w16cid:durableId="1543708749">
    <w:abstractNumId w:val="32"/>
  </w:num>
  <w:num w:numId="19" w16cid:durableId="1866091678">
    <w:abstractNumId w:val="7"/>
  </w:num>
  <w:num w:numId="20" w16cid:durableId="1705861418">
    <w:abstractNumId w:val="21"/>
  </w:num>
  <w:num w:numId="21" w16cid:durableId="410008723">
    <w:abstractNumId w:val="0"/>
  </w:num>
  <w:num w:numId="22" w16cid:durableId="1122847984">
    <w:abstractNumId w:val="18"/>
  </w:num>
  <w:num w:numId="23" w16cid:durableId="1066494521">
    <w:abstractNumId w:val="25"/>
  </w:num>
  <w:num w:numId="24" w16cid:durableId="1410928093">
    <w:abstractNumId w:val="2"/>
  </w:num>
  <w:num w:numId="25" w16cid:durableId="1482229110">
    <w:abstractNumId w:val="11"/>
  </w:num>
  <w:num w:numId="26" w16cid:durableId="1035083622">
    <w:abstractNumId w:val="17"/>
  </w:num>
  <w:num w:numId="27" w16cid:durableId="1787459469">
    <w:abstractNumId w:val="13"/>
  </w:num>
  <w:num w:numId="28" w16cid:durableId="1096831945">
    <w:abstractNumId w:val="4"/>
  </w:num>
  <w:num w:numId="29" w16cid:durableId="2024361747">
    <w:abstractNumId w:val="27"/>
  </w:num>
  <w:num w:numId="30" w16cid:durableId="819737225">
    <w:abstractNumId w:val="31"/>
  </w:num>
  <w:num w:numId="31" w16cid:durableId="1405641520">
    <w:abstractNumId w:val="33"/>
  </w:num>
  <w:num w:numId="32" w16cid:durableId="287981043">
    <w:abstractNumId w:val="19"/>
  </w:num>
  <w:num w:numId="33" w16cid:durableId="1963536103">
    <w:abstractNumId w:val="6"/>
  </w:num>
  <w:num w:numId="34" w16cid:durableId="8342994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5C02"/>
    <w:rsid w:val="00006BCD"/>
    <w:rsid w:val="00027FF5"/>
    <w:rsid w:val="00033577"/>
    <w:rsid w:val="0004259B"/>
    <w:rsid w:val="00046AE3"/>
    <w:rsid w:val="0006751D"/>
    <w:rsid w:val="00072BBE"/>
    <w:rsid w:val="00095580"/>
    <w:rsid w:val="000971B5"/>
    <w:rsid w:val="000A3315"/>
    <w:rsid w:val="000A3D6C"/>
    <w:rsid w:val="000A7088"/>
    <w:rsid w:val="000A73D2"/>
    <w:rsid w:val="000D03EA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1336D"/>
    <w:rsid w:val="00120003"/>
    <w:rsid w:val="001247F6"/>
    <w:rsid w:val="00132338"/>
    <w:rsid w:val="00142F39"/>
    <w:rsid w:val="00150DC8"/>
    <w:rsid w:val="00153C53"/>
    <w:rsid w:val="0016168D"/>
    <w:rsid w:val="00165146"/>
    <w:rsid w:val="0017406A"/>
    <w:rsid w:val="001913A9"/>
    <w:rsid w:val="00191924"/>
    <w:rsid w:val="00193AFD"/>
    <w:rsid w:val="00194D69"/>
    <w:rsid w:val="00196D06"/>
    <w:rsid w:val="001B5356"/>
    <w:rsid w:val="001C40CC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598C"/>
    <w:rsid w:val="002471C2"/>
    <w:rsid w:val="00251A85"/>
    <w:rsid w:val="002545BE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A7A64"/>
    <w:rsid w:val="002B1A93"/>
    <w:rsid w:val="002B61BA"/>
    <w:rsid w:val="002C362D"/>
    <w:rsid w:val="002C7B50"/>
    <w:rsid w:val="002C7CBB"/>
    <w:rsid w:val="002D00B3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65C0"/>
    <w:rsid w:val="00327A86"/>
    <w:rsid w:val="003304B2"/>
    <w:rsid w:val="00342209"/>
    <w:rsid w:val="00343AC0"/>
    <w:rsid w:val="00351621"/>
    <w:rsid w:val="00354183"/>
    <w:rsid w:val="0035612A"/>
    <w:rsid w:val="00362951"/>
    <w:rsid w:val="0036410C"/>
    <w:rsid w:val="00371699"/>
    <w:rsid w:val="00373052"/>
    <w:rsid w:val="003858A9"/>
    <w:rsid w:val="003913D6"/>
    <w:rsid w:val="003A55ED"/>
    <w:rsid w:val="003A5ABF"/>
    <w:rsid w:val="003A69D4"/>
    <w:rsid w:val="003B0635"/>
    <w:rsid w:val="003B5CDA"/>
    <w:rsid w:val="003C6457"/>
    <w:rsid w:val="003D369F"/>
    <w:rsid w:val="003D5B82"/>
    <w:rsid w:val="003D6B2C"/>
    <w:rsid w:val="003E045B"/>
    <w:rsid w:val="003E24B1"/>
    <w:rsid w:val="003E356A"/>
    <w:rsid w:val="003F17EF"/>
    <w:rsid w:val="00407DB4"/>
    <w:rsid w:val="004100A0"/>
    <w:rsid w:val="004279E9"/>
    <w:rsid w:val="004334A6"/>
    <w:rsid w:val="004378DC"/>
    <w:rsid w:val="00450A38"/>
    <w:rsid w:val="004546B4"/>
    <w:rsid w:val="00461185"/>
    <w:rsid w:val="004639FA"/>
    <w:rsid w:val="0047031B"/>
    <w:rsid w:val="00475179"/>
    <w:rsid w:val="00481315"/>
    <w:rsid w:val="00482AD0"/>
    <w:rsid w:val="00486EB4"/>
    <w:rsid w:val="004A29FE"/>
    <w:rsid w:val="004A7621"/>
    <w:rsid w:val="004B1E1A"/>
    <w:rsid w:val="004B5E8C"/>
    <w:rsid w:val="004C0986"/>
    <w:rsid w:val="004C0D3A"/>
    <w:rsid w:val="004C2A86"/>
    <w:rsid w:val="004C3284"/>
    <w:rsid w:val="004C4C90"/>
    <w:rsid w:val="004C681E"/>
    <w:rsid w:val="004E0B7F"/>
    <w:rsid w:val="004E0D4A"/>
    <w:rsid w:val="004E6967"/>
    <w:rsid w:val="004E7272"/>
    <w:rsid w:val="004F0388"/>
    <w:rsid w:val="004F5C5C"/>
    <w:rsid w:val="005064A0"/>
    <w:rsid w:val="005103E4"/>
    <w:rsid w:val="00525716"/>
    <w:rsid w:val="00525898"/>
    <w:rsid w:val="00533FDF"/>
    <w:rsid w:val="005442AF"/>
    <w:rsid w:val="0054532D"/>
    <w:rsid w:val="005510AF"/>
    <w:rsid w:val="00556F25"/>
    <w:rsid w:val="00561C60"/>
    <w:rsid w:val="00561F80"/>
    <w:rsid w:val="0056332A"/>
    <w:rsid w:val="005636A7"/>
    <w:rsid w:val="00583FA6"/>
    <w:rsid w:val="00584F48"/>
    <w:rsid w:val="00585FE3"/>
    <w:rsid w:val="00587BD0"/>
    <w:rsid w:val="00594911"/>
    <w:rsid w:val="00597BB2"/>
    <w:rsid w:val="005A280E"/>
    <w:rsid w:val="005B2863"/>
    <w:rsid w:val="005B2EF4"/>
    <w:rsid w:val="005C54B7"/>
    <w:rsid w:val="005E5866"/>
    <w:rsid w:val="005E6B7F"/>
    <w:rsid w:val="005F1E60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30B4"/>
    <w:rsid w:val="00674A05"/>
    <w:rsid w:val="006806A5"/>
    <w:rsid w:val="00680A08"/>
    <w:rsid w:val="00681F79"/>
    <w:rsid w:val="00695731"/>
    <w:rsid w:val="006A6837"/>
    <w:rsid w:val="006B170E"/>
    <w:rsid w:val="006B42E3"/>
    <w:rsid w:val="006C56E9"/>
    <w:rsid w:val="006C72AB"/>
    <w:rsid w:val="006D0932"/>
    <w:rsid w:val="006D0C21"/>
    <w:rsid w:val="006E2622"/>
    <w:rsid w:val="006E3856"/>
    <w:rsid w:val="006F756F"/>
    <w:rsid w:val="00702170"/>
    <w:rsid w:val="00705460"/>
    <w:rsid w:val="007101DB"/>
    <w:rsid w:val="00712DC3"/>
    <w:rsid w:val="00716B5C"/>
    <w:rsid w:val="00717DC1"/>
    <w:rsid w:val="0072036B"/>
    <w:rsid w:val="00730FA0"/>
    <w:rsid w:val="007310F1"/>
    <w:rsid w:val="00743D8B"/>
    <w:rsid w:val="00746D13"/>
    <w:rsid w:val="00765AB5"/>
    <w:rsid w:val="007728EB"/>
    <w:rsid w:val="0078060F"/>
    <w:rsid w:val="0078303C"/>
    <w:rsid w:val="0078631C"/>
    <w:rsid w:val="0079377D"/>
    <w:rsid w:val="00793D38"/>
    <w:rsid w:val="00794893"/>
    <w:rsid w:val="007A65D1"/>
    <w:rsid w:val="007B2734"/>
    <w:rsid w:val="007B2DA9"/>
    <w:rsid w:val="007B3851"/>
    <w:rsid w:val="007B6846"/>
    <w:rsid w:val="007B792F"/>
    <w:rsid w:val="007C7771"/>
    <w:rsid w:val="007D23A9"/>
    <w:rsid w:val="007F1CEF"/>
    <w:rsid w:val="0080095D"/>
    <w:rsid w:val="008022B9"/>
    <w:rsid w:val="008070D5"/>
    <w:rsid w:val="008230F5"/>
    <w:rsid w:val="00832536"/>
    <w:rsid w:val="008457D5"/>
    <w:rsid w:val="00845D2A"/>
    <w:rsid w:val="00856E63"/>
    <w:rsid w:val="008610EE"/>
    <w:rsid w:val="00862F55"/>
    <w:rsid w:val="00863348"/>
    <w:rsid w:val="00887645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57A0"/>
    <w:rsid w:val="00900998"/>
    <w:rsid w:val="00900BD7"/>
    <w:rsid w:val="0090184F"/>
    <w:rsid w:val="00902914"/>
    <w:rsid w:val="00904959"/>
    <w:rsid w:val="009079DC"/>
    <w:rsid w:val="009134C8"/>
    <w:rsid w:val="00920892"/>
    <w:rsid w:val="0092105C"/>
    <w:rsid w:val="00922626"/>
    <w:rsid w:val="00923410"/>
    <w:rsid w:val="009273EE"/>
    <w:rsid w:val="00930E85"/>
    <w:rsid w:val="00936286"/>
    <w:rsid w:val="00944E9E"/>
    <w:rsid w:val="0094687F"/>
    <w:rsid w:val="009518A5"/>
    <w:rsid w:val="0095467C"/>
    <w:rsid w:val="009751D8"/>
    <w:rsid w:val="00984BC0"/>
    <w:rsid w:val="00993B64"/>
    <w:rsid w:val="009967E1"/>
    <w:rsid w:val="009A225E"/>
    <w:rsid w:val="009A4013"/>
    <w:rsid w:val="009A78AC"/>
    <w:rsid w:val="009B1739"/>
    <w:rsid w:val="009B4227"/>
    <w:rsid w:val="009C5F82"/>
    <w:rsid w:val="009C6A18"/>
    <w:rsid w:val="009D0DE6"/>
    <w:rsid w:val="009D6181"/>
    <w:rsid w:val="009E1473"/>
    <w:rsid w:val="009F04F9"/>
    <w:rsid w:val="009F4079"/>
    <w:rsid w:val="009F415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3303"/>
    <w:rsid w:val="00A460B2"/>
    <w:rsid w:val="00A57B49"/>
    <w:rsid w:val="00A60C04"/>
    <w:rsid w:val="00A623FF"/>
    <w:rsid w:val="00A64830"/>
    <w:rsid w:val="00A868A0"/>
    <w:rsid w:val="00A87F8D"/>
    <w:rsid w:val="00A90B74"/>
    <w:rsid w:val="00A94382"/>
    <w:rsid w:val="00A96A2C"/>
    <w:rsid w:val="00AB2A49"/>
    <w:rsid w:val="00AC55DB"/>
    <w:rsid w:val="00AD0794"/>
    <w:rsid w:val="00B00563"/>
    <w:rsid w:val="00B01103"/>
    <w:rsid w:val="00B016CB"/>
    <w:rsid w:val="00B05A92"/>
    <w:rsid w:val="00B20C08"/>
    <w:rsid w:val="00B26185"/>
    <w:rsid w:val="00B27057"/>
    <w:rsid w:val="00B3244F"/>
    <w:rsid w:val="00B32F9D"/>
    <w:rsid w:val="00B37EE6"/>
    <w:rsid w:val="00B449F7"/>
    <w:rsid w:val="00B56615"/>
    <w:rsid w:val="00B56EF8"/>
    <w:rsid w:val="00B6225B"/>
    <w:rsid w:val="00B63933"/>
    <w:rsid w:val="00B65B89"/>
    <w:rsid w:val="00B74F22"/>
    <w:rsid w:val="00B75C1A"/>
    <w:rsid w:val="00B77AC6"/>
    <w:rsid w:val="00B80AAA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D5554"/>
    <w:rsid w:val="00BF31E3"/>
    <w:rsid w:val="00C00CD4"/>
    <w:rsid w:val="00C17A7A"/>
    <w:rsid w:val="00C2627D"/>
    <w:rsid w:val="00C30D95"/>
    <w:rsid w:val="00C3681A"/>
    <w:rsid w:val="00C444D8"/>
    <w:rsid w:val="00C452FA"/>
    <w:rsid w:val="00C47600"/>
    <w:rsid w:val="00C50BF3"/>
    <w:rsid w:val="00C6021F"/>
    <w:rsid w:val="00C60799"/>
    <w:rsid w:val="00C60BDF"/>
    <w:rsid w:val="00C60C59"/>
    <w:rsid w:val="00C62A5B"/>
    <w:rsid w:val="00C66BFB"/>
    <w:rsid w:val="00C7281E"/>
    <w:rsid w:val="00C7403E"/>
    <w:rsid w:val="00C741B2"/>
    <w:rsid w:val="00C751CB"/>
    <w:rsid w:val="00C914F3"/>
    <w:rsid w:val="00CA1A6A"/>
    <w:rsid w:val="00CB1217"/>
    <w:rsid w:val="00CB3F02"/>
    <w:rsid w:val="00CB451A"/>
    <w:rsid w:val="00CB6799"/>
    <w:rsid w:val="00CC3DE7"/>
    <w:rsid w:val="00CC5903"/>
    <w:rsid w:val="00CD5605"/>
    <w:rsid w:val="00CD7279"/>
    <w:rsid w:val="00CE2DA6"/>
    <w:rsid w:val="00CE36A5"/>
    <w:rsid w:val="00CE67C0"/>
    <w:rsid w:val="00CE6FB4"/>
    <w:rsid w:val="00CF0F2E"/>
    <w:rsid w:val="00D23868"/>
    <w:rsid w:val="00D31A7D"/>
    <w:rsid w:val="00D47C04"/>
    <w:rsid w:val="00D536CD"/>
    <w:rsid w:val="00D54697"/>
    <w:rsid w:val="00D557C1"/>
    <w:rsid w:val="00D57E33"/>
    <w:rsid w:val="00D61161"/>
    <w:rsid w:val="00D6123A"/>
    <w:rsid w:val="00D62B3D"/>
    <w:rsid w:val="00D67540"/>
    <w:rsid w:val="00D704F6"/>
    <w:rsid w:val="00D76F31"/>
    <w:rsid w:val="00D878DE"/>
    <w:rsid w:val="00D92603"/>
    <w:rsid w:val="00D930AB"/>
    <w:rsid w:val="00D93F4F"/>
    <w:rsid w:val="00DA564C"/>
    <w:rsid w:val="00DA7FF7"/>
    <w:rsid w:val="00DC2760"/>
    <w:rsid w:val="00DC47EB"/>
    <w:rsid w:val="00DD09A9"/>
    <w:rsid w:val="00DD4887"/>
    <w:rsid w:val="00DE093D"/>
    <w:rsid w:val="00DE5EB0"/>
    <w:rsid w:val="00DE7EDD"/>
    <w:rsid w:val="00DF6399"/>
    <w:rsid w:val="00E010FC"/>
    <w:rsid w:val="00E0240B"/>
    <w:rsid w:val="00E03CB8"/>
    <w:rsid w:val="00E0556E"/>
    <w:rsid w:val="00E16D17"/>
    <w:rsid w:val="00E17842"/>
    <w:rsid w:val="00E21649"/>
    <w:rsid w:val="00E22E22"/>
    <w:rsid w:val="00E23738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4F2E"/>
    <w:rsid w:val="00E85F0D"/>
    <w:rsid w:val="00E901C7"/>
    <w:rsid w:val="00E90255"/>
    <w:rsid w:val="00E9151A"/>
    <w:rsid w:val="00E952F8"/>
    <w:rsid w:val="00EA40C5"/>
    <w:rsid w:val="00EA4623"/>
    <w:rsid w:val="00EA5B09"/>
    <w:rsid w:val="00EA6E69"/>
    <w:rsid w:val="00EA772D"/>
    <w:rsid w:val="00EB0C39"/>
    <w:rsid w:val="00EB416D"/>
    <w:rsid w:val="00EC2ED1"/>
    <w:rsid w:val="00EC3ACE"/>
    <w:rsid w:val="00EC655D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26B"/>
    <w:rsid w:val="00F146E2"/>
    <w:rsid w:val="00F251DC"/>
    <w:rsid w:val="00F3485D"/>
    <w:rsid w:val="00F3602C"/>
    <w:rsid w:val="00F36EB0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70B70"/>
    <w:rsid w:val="00F80AE4"/>
    <w:rsid w:val="00F82A2B"/>
    <w:rsid w:val="00F83311"/>
    <w:rsid w:val="00F910FF"/>
    <w:rsid w:val="00F92625"/>
    <w:rsid w:val="00F94C19"/>
    <w:rsid w:val="00F96C7C"/>
    <w:rsid w:val="00FA3F8B"/>
    <w:rsid w:val="00FA786C"/>
    <w:rsid w:val="00FB0884"/>
    <w:rsid w:val="00FB0E83"/>
    <w:rsid w:val="00FB4DCF"/>
    <w:rsid w:val="00FC4578"/>
    <w:rsid w:val="00FC46E2"/>
    <w:rsid w:val="00FC517C"/>
    <w:rsid w:val="00FD2429"/>
    <w:rsid w:val="00FD6BF1"/>
    <w:rsid w:val="00FE12BA"/>
    <w:rsid w:val="00FF2A7F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022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22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3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6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4383</TotalTime>
  <Pages>3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74</cp:revision>
  <cp:lastPrinted>2025-08-11T04:50:00Z</cp:lastPrinted>
  <dcterms:created xsi:type="dcterms:W3CDTF">2025-09-30T02:11:00Z</dcterms:created>
  <dcterms:modified xsi:type="dcterms:W3CDTF">2026-05-24T16:09:00Z</dcterms:modified>
</cp:coreProperties>
</file>