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6FC" w:rsidRPr="005C1522" w:rsidRDefault="003236FC"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Bryn Loftness</w:t>
      </w:r>
      <w:r w:rsidR="005C1522" w:rsidRPr="005C1522">
        <w:rPr>
          <w:rFonts w:ascii="Times New Roman" w:hAnsi="Times New Roman" w:cs="Times New Roman"/>
          <w:sz w:val="24"/>
          <w:szCs w:val="24"/>
        </w:rPr>
        <w:br/>
        <w:t>ENGL</w:t>
      </w:r>
      <w:r w:rsidRPr="005C1522">
        <w:rPr>
          <w:rFonts w:ascii="Times New Roman" w:hAnsi="Times New Roman" w:cs="Times New Roman"/>
          <w:sz w:val="24"/>
          <w:szCs w:val="24"/>
        </w:rPr>
        <w:t xml:space="preserve"> 112</w:t>
      </w:r>
    </w:p>
    <w:p w:rsidR="005C1522" w:rsidRPr="005C1522" w:rsidRDefault="005C1522"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 xml:space="preserve">WA1 - </w:t>
      </w:r>
      <w:r w:rsidR="003236FC" w:rsidRPr="005C1522">
        <w:rPr>
          <w:rFonts w:ascii="Times New Roman" w:hAnsi="Times New Roman" w:cs="Times New Roman"/>
          <w:sz w:val="24"/>
          <w:szCs w:val="24"/>
        </w:rPr>
        <w:t>1pg Description</w:t>
      </w:r>
    </w:p>
    <w:p w:rsidR="003236FC" w:rsidRPr="005C1522" w:rsidRDefault="003236FC" w:rsidP="005C1522">
      <w:pPr>
        <w:spacing w:line="240" w:lineRule="auto"/>
        <w:ind w:firstLine="0"/>
        <w:rPr>
          <w:rFonts w:ascii="Times New Roman" w:hAnsi="Times New Roman" w:cs="Times New Roman"/>
          <w:sz w:val="24"/>
          <w:szCs w:val="24"/>
        </w:rPr>
      </w:pPr>
    </w:p>
    <w:p w:rsidR="003236FC" w:rsidRPr="005C1522" w:rsidRDefault="003236FC" w:rsidP="005C1522">
      <w:pPr>
        <w:spacing w:line="240" w:lineRule="auto"/>
        <w:ind w:firstLine="0"/>
        <w:rPr>
          <w:rFonts w:ascii="Times New Roman" w:hAnsi="Times New Roman" w:cs="Times New Roman"/>
          <w:sz w:val="24"/>
          <w:szCs w:val="24"/>
        </w:rPr>
      </w:pPr>
    </w:p>
    <w:p w:rsidR="003236FC" w:rsidRPr="005C1522" w:rsidRDefault="003236FC"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 xml:space="preserve">For the assignment “WA1” I will be </w:t>
      </w:r>
      <w:r w:rsidRPr="005C1522">
        <w:rPr>
          <w:rFonts w:ascii="Times New Roman" w:hAnsi="Times New Roman" w:cs="Times New Roman"/>
          <w:i/>
          <w:sz w:val="24"/>
          <w:szCs w:val="24"/>
        </w:rPr>
        <w:t xml:space="preserve">continuing the conversation </w:t>
      </w:r>
      <w:r w:rsidRPr="005C1522">
        <w:rPr>
          <w:rFonts w:ascii="Times New Roman" w:hAnsi="Times New Roman" w:cs="Times New Roman"/>
          <w:sz w:val="24"/>
          <w:szCs w:val="24"/>
        </w:rPr>
        <w:t>from a previous essay I had written analyzing the complacency found within Ray Bradbury’s ‘Fahrenheit 451’. The essay has definitely a more conversational/emotion-driven style— it’s more of a reflection to the book with the addition of some correlations called out between my own experiences and the ones played out in the novel</w:t>
      </w:r>
      <w:r w:rsidR="005C1522">
        <w:rPr>
          <w:rFonts w:ascii="Times New Roman" w:hAnsi="Times New Roman" w:cs="Times New Roman"/>
          <w:sz w:val="24"/>
          <w:szCs w:val="24"/>
        </w:rPr>
        <w:t xml:space="preserve"> rather than the usual academic style I will be applying for this assignment</w:t>
      </w:r>
      <w:r w:rsidRPr="005C1522">
        <w:rPr>
          <w:rFonts w:ascii="Times New Roman" w:hAnsi="Times New Roman" w:cs="Times New Roman"/>
          <w:sz w:val="24"/>
          <w:szCs w:val="24"/>
        </w:rPr>
        <w:t xml:space="preserve">. I intend to build off my general claims in the essay about complacency within the book, however this time extending upon the claims and relating them more clearly with context of the time period and their specific relation to conformity/the urge to conform during the 1950s. </w:t>
      </w:r>
    </w:p>
    <w:p w:rsidR="003236FC" w:rsidRPr="005C1522" w:rsidRDefault="003236FC" w:rsidP="005C1522">
      <w:pPr>
        <w:spacing w:line="240" w:lineRule="auto"/>
        <w:ind w:firstLine="0"/>
        <w:rPr>
          <w:rFonts w:ascii="Times New Roman" w:hAnsi="Times New Roman" w:cs="Times New Roman"/>
          <w:sz w:val="24"/>
          <w:szCs w:val="24"/>
        </w:rPr>
      </w:pPr>
    </w:p>
    <w:p w:rsidR="009046A7" w:rsidRPr="005C1522" w:rsidRDefault="009046A7"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My extended thesis/claim:</w:t>
      </w:r>
    </w:p>
    <w:p w:rsidR="003236FC" w:rsidRPr="005C1522" w:rsidRDefault="003236FC"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The demonstration/depiction of complacency for characters and plotlines within 1950s media and entertainment was an extension of the urge/need to conform within a changing and unstable society. The need to be uniform in thought and action was and is a coping mechanism for groups of humans withi</w:t>
      </w:r>
      <w:r w:rsidR="00491DF5" w:rsidRPr="005C1522">
        <w:rPr>
          <w:rFonts w:ascii="Times New Roman" w:hAnsi="Times New Roman" w:cs="Times New Roman"/>
          <w:sz w:val="24"/>
          <w:szCs w:val="24"/>
        </w:rPr>
        <w:t>n a society experiencing unease. T</w:t>
      </w:r>
      <w:r w:rsidRPr="005C1522">
        <w:rPr>
          <w:rFonts w:ascii="Times New Roman" w:hAnsi="Times New Roman" w:cs="Times New Roman"/>
          <w:sz w:val="24"/>
          <w:szCs w:val="24"/>
        </w:rPr>
        <w:t>hose who are depicted going</w:t>
      </w:r>
      <w:r w:rsidR="00491DF5" w:rsidRPr="005C1522">
        <w:rPr>
          <w:rFonts w:ascii="Times New Roman" w:hAnsi="Times New Roman" w:cs="Times New Roman"/>
          <w:sz w:val="24"/>
          <w:szCs w:val="24"/>
        </w:rPr>
        <w:t xml:space="preserve"> against these efforts of</w:t>
      </w:r>
      <w:r w:rsidRPr="005C1522">
        <w:rPr>
          <w:rFonts w:ascii="Times New Roman" w:hAnsi="Times New Roman" w:cs="Times New Roman"/>
          <w:sz w:val="24"/>
          <w:szCs w:val="24"/>
        </w:rPr>
        <w:t xml:space="preserve"> </w:t>
      </w:r>
      <w:r w:rsidR="00491DF5" w:rsidRPr="005C1522">
        <w:rPr>
          <w:rFonts w:ascii="Times New Roman" w:hAnsi="Times New Roman" w:cs="Times New Roman"/>
          <w:sz w:val="24"/>
          <w:szCs w:val="24"/>
        </w:rPr>
        <w:t xml:space="preserve">mass </w:t>
      </w:r>
      <w:r w:rsidRPr="005C1522">
        <w:rPr>
          <w:rFonts w:ascii="Times New Roman" w:hAnsi="Times New Roman" w:cs="Times New Roman"/>
          <w:sz w:val="24"/>
          <w:szCs w:val="24"/>
        </w:rPr>
        <w:t>conformity represented the coming, and inevitable con</w:t>
      </w:r>
      <w:r w:rsidR="00491DF5" w:rsidRPr="005C1522">
        <w:rPr>
          <w:rFonts w:ascii="Times New Roman" w:hAnsi="Times New Roman" w:cs="Times New Roman"/>
          <w:sz w:val="24"/>
          <w:szCs w:val="24"/>
        </w:rPr>
        <w:t>frontat</w:t>
      </w:r>
      <w:r w:rsidR="009046A7" w:rsidRPr="005C1522">
        <w:rPr>
          <w:rFonts w:ascii="Times New Roman" w:hAnsi="Times New Roman" w:cs="Times New Roman"/>
          <w:sz w:val="24"/>
          <w:szCs w:val="24"/>
        </w:rPr>
        <w:t>ion of those disruptions.</w:t>
      </w:r>
    </w:p>
    <w:p w:rsidR="003236FC" w:rsidRPr="005C1522" w:rsidRDefault="003236FC" w:rsidP="005C1522">
      <w:pPr>
        <w:spacing w:line="240" w:lineRule="auto"/>
        <w:ind w:firstLine="0"/>
        <w:rPr>
          <w:rFonts w:ascii="Times New Roman" w:hAnsi="Times New Roman" w:cs="Times New Roman"/>
          <w:sz w:val="24"/>
          <w:szCs w:val="24"/>
        </w:rPr>
      </w:pPr>
    </w:p>
    <w:p w:rsidR="003236FC" w:rsidRPr="005C1522" w:rsidRDefault="003236FC"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I will be using support from the film, Invasion of the Body Snatchers,</w:t>
      </w:r>
      <w:r w:rsidR="00EF027D" w:rsidRPr="005C1522">
        <w:rPr>
          <w:rFonts w:ascii="Times New Roman" w:hAnsi="Times New Roman" w:cs="Times New Roman"/>
          <w:sz w:val="24"/>
          <w:szCs w:val="24"/>
        </w:rPr>
        <w:t xml:space="preserve"> to discuss urges to conform in masses,</w:t>
      </w:r>
      <w:r w:rsidRPr="005C1522">
        <w:rPr>
          <w:rFonts w:ascii="Times New Roman" w:hAnsi="Times New Roman" w:cs="Times New Roman"/>
          <w:sz w:val="24"/>
          <w:szCs w:val="24"/>
        </w:rPr>
        <w:t xml:space="preserve"> as well as </w:t>
      </w:r>
      <w:r w:rsidR="00EF027D" w:rsidRPr="005C1522">
        <w:rPr>
          <w:rFonts w:ascii="Times New Roman" w:hAnsi="Times New Roman" w:cs="Times New Roman"/>
          <w:sz w:val="24"/>
          <w:szCs w:val="24"/>
        </w:rPr>
        <w:t xml:space="preserve">quotes </w:t>
      </w:r>
      <w:r w:rsidRPr="005C1522">
        <w:rPr>
          <w:rFonts w:ascii="Times New Roman" w:hAnsi="Times New Roman" w:cs="Times New Roman"/>
          <w:sz w:val="24"/>
          <w:szCs w:val="24"/>
        </w:rPr>
        <w:t>from the episode, “Eye of the Beholder” from The Twilight Zone</w:t>
      </w:r>
      <w:r w:rsidR="00EF027D" w:rsidRPr="005C1522">
        <w:rPr>
          <w:rFonts w:ascii="Times New Roman" w:hAnsi="Times New Roman" w:cs="Times New Roman"/>
          <w:sz w:val="24"/>
          <w:szCs w:val="24"/>
        </w:rPr>
        <w:t xml:space="preserve"> on this subject</w:t>
      </w:r>
      <w:r w:rsidRPr="005C1522">
        <w:rPr>
          <w:rFonts w:ascii="Times New Roman" w:hAnsi="Times New Roman" w:cs="Times New Roman"/>
          <w:sz w:val="24"/>
          <w:szCs w:val="24"/>
        </w:rPr>
        <w:t xml:space="preserve">. The text evidence I will be referencing is </w:t>
      </w:r>
      <w:r w:rsidR="00EF027D" w:rsidRPr="005C1522">
        <w:rPr>
          <w:rFonts w:ascii="Times New Roman" w:hAnsi="Times New Roman" w:cs="Times New Roman"/>
          <w:sz w:val="24"/>
          <w:szCs w:val="24"/>
        </w:rPr>
        <w:t xml:space="preserve">primarily </w:t>
      </w:r>
      <w:r w:rsidRPr="005C1522">
        <w:rPr>
          <w:rFonts w:ascii="Times New Roman" w:hAnsi="Times New Roman" w:cs="Times New Roman"/>
          <w:sz w:val="24"/>
          <w:szCs w:val="24"/>
        </w:rPr>
        <w:t xml:space="preserve">Ray </w:t>
      </w:r>
      <w:r w:rsidR="00F6413B" w:rsidRPr="005C1522">
        <w:rPr>
          <w:rFonts w:ascii="Times New Roman" w:hAnsi="Times New Roman" w:cs="Times New Roman"/>
          <w:sz w:val="24"/>
          <w:szCs w:val="24"/>
        </w:rPr>
        <w:t>Bradbury’s</w:t>
      </w:r>
      <w:r w:rsidRPr="005C1522">
        <w:rPr>
          <w:rFonts w:ascii="Times New Roman" w:hAnsi="Times New Roman" w:cs="Times New Roman"/>
          <w:sz w:val="24"/>
          <w:szCs w:val="24"/>
        </w:rPr>
        <w:t xml:space="preserve"> Fahrenheit 451</w:t>
      </w:r>
      <w:r w:rsidR="00EF027D" w:rsidRPr="005C1522">
        <w:rPr>
          <w:rFonts w:ascii="Times New Roman" w:hAnsi="Times New Roman" w:cs="Times New Roman"/>
          <w:sz w:val="24"/>
          <w:szCs w:val="24"/>
        </w:rPr>
        <w:t xml:space="preserve"> as this paper is a sort of response/extension off of a previous reflection to Fahrenheit 451. However, I will also be using</w:t>
      </w:r>
      <w:r w:rsidRPr="005C1522">
        <w:rPr>
          <w:rFonts w:ascii="Times New Roman" w:hAnsi="Times New Roman" w:cs="Times New Roman"/>
          <w:sz w:val="24"/>
          <w:szCs w:val="24"/>
        </w:rPr>
        <w:t xml:space="preserve"> Aeon Skoble’s “Technology and Ethics in The Day the Earth Stood Still,” </w:t>
      </w:r>
      <w:r w:rsidR="00EF027D" w:rsidRPr="005C1522">
        <w:rPr>
          <w:rFonts w:ascii="Times New Roman" w:hAnsi="Times New Roman" w:cs="Times New Roman"/>
          <w:sz w:val="24"/>
          <w:szCs w:val="24"/>
        </w:rPr>
        <w:t xml:space="preserve">to discuss human nature/instinct, </w:t>
      </w:r>
      <w:r w:rsidRPr="005C1522">
        <w:rPr>
          <w:rFonts w:ascii="Times New Roman" w:hAnsi="Times New Roman" w:cs="Times New Roman"/>
          <w:sz w:val="24"/>
          <w:szCs w:val="24"/>
        </w:rPr>
        <w:t>Andrew Huebner’s “Lost in Space: Technology and Turbulence in Futuristic Cinema of the 1950s,”</w:t>
      </w:r>
      <w:r w:rsidR="00EF027D" w:rsidRPr="005C1522">
        <w:rPr>
          <w:rFonts w:ascii="Times New Roman" w:hAnsi="Times New Roman" w:cs="Times New Roman"/>
          <w:sz w:val="24"/>
          <w:szCs w:val="24"/>
        </w:rPr>
        <w:t xml:space="preserve"> to analyze the pop culture/social climate of the time. I will also be using</w:t>
      </w:r>
      <w:r w:rsidRPr="005C1522">
        <w:rPr>
          <w:rFonts w:ascii="Times New Roman" w:hAnsi="Times New Roman" w:cs="Times New Roman"/>
          <w:sz w:val="24"/>
          <w:szCs w:val="24"/>
        </w:rPr>
        <w:t xml:space="preserve"> several online journals/pieces referencing this correlation</w:t>
      </w:r>
      <w:r w:rsidR="00EF027D" w:rsidRPr="005C1522">
        <w:rPr>
          <w:rFonts w:ascii="Times New Roman" w:hAnsi="Times New Roman" w:cs="Times New Roman"/>
          <w:sz w:val="24"/>
          <w:szCs w:val="24"/>
        </w:rPr>
        <w:t xml:space="preserve"> that will be later defined</w:t>
      </w:r>
      <w:r w:rsidRPr="005C1522">
        <w:rPr>
          <w:rFonts w:ascii="Times New Roman" w:hAnsi="Times New Roman" w:cs="Times New Roman"/>
          <w:sz w:val="24"/>
          <w:szCs w:val="24"/>
        </w:rPr>
        <w:t>.</w:t>
      </w:r>
    </w:p>
    <w:p w:rsidR="009046A7" w:rsidRPr="005C1522" w:rsidRDefault="009046A7" w:rsidP="005C1522">
      <w:pPr>
        <w:spacing w:line="240" w:lineRule="auto"/>
        <w:ind w:firstLine="0"/>
        <w:rPr>
          <w:rFonts w:ascii="Times New Roman" w:hAnsi="Times New Roman" w:cs="Times New Roman"/>
          <w:sz w:val="24"/>
          <w:szCs w:val="24"/>
        </w:rPr>
      </w:pPr>
    </w:p>
    <w:p w:rsidR="009046A7" w:rsidRPr="005C1522" w:rsidRDefault="009046A7"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When the reader has completed reading my exposition, I intend them to understand the overall depiction of complacency and how I perceive it correlates to the need to conform as well as its context with the time period of the 1950s.</w:t>
      </w:r>
    </w:p>
    <w:p w:rsidR="009174A3" w:rsidRPr="005C1522" w:rsidRDefault="009174A3" w:rsidP="005C1522">
      <w:pPr>
        <w:spacing w:line="240" w:lineRule="auto"/>
        <w:ind w:firstLine="0"/>
        <w:rPr>
          <w:rFonts w:ascii="Times New Roman" w:hAnsi="Times New Roman" w:cs="Times New Roman"/>
          <w:sz w:val="24"/>
          <w:szCs w:val="24"/>
        </w:rPr>
      </w:pPr>
    </w:p>
    <w:p w:rsidR="009174A3" w:rsidRPr="005C1522" w:rsidRDefault="009174A3" w:rsidP="005C1522">
      <w:pPr>
        <w:spacing w:line="240" w:lineRule="auto"/>
        <w:ind w:firstLine="0"/>
        <w:rPr>
          <w:rFonts w:ascii="Times New Roman" w:hAnsi="Times New Roman" w:cs="Times New Roman"/>
          <w:sz w:val="24"/>
          <w:szCs w:val="24"/>
        </w:rPr>
      </w:pPr>
      <w:r w:rsidRPr="005C1522">
        <w:rPr>
          <w:rFonts w:ascii="Times New Roman" w:hAnsi="Times New Roman" w:cs="Times New Roman"/>
          <w:sz w:val="24"/>
          <w:szCs w:val="24"/>
        </w:rPr>
        <w:t>I ha</w:t>
      </w:r>
      <w:r w:rsidR="00A35C2C" w:rsidRPr="005C1522">
        <w:rPr>
          <w:rFonts w:ascii="Times New Roman" w:hAnsi="Times New Roman" w:cs="Times New Roman"/>
          <w:sz w:val="24"/>
          <w:szCs w:val="24"/>
        </w:rPr>
        <w:t xml:space="preserve">ve attached the essay for your review. Keep in mind this essay </w:t>
      </w:r>
      <w:r w:rsidR="00A35C2C" w:rsidRPr="005C1522">
        <w:rPr>
          <w:rFonts w:ascii="Times New Roman" w:hAnsi="Times New Roman" w:cs="Times New Roman"/>
          <w:b/>
          <w:sz w:val="24"/>
          <w:szCs w:val="24"/>
        </w:rPr>
        <w:t>is not</w:t>
      </w:r>
      <w:r w:rsidR="00A35C2C" w:rsidRPr="005C1522">
        <w:rPr>
          <w:rFonts w:ascii="Times New Roman" w:hAnsi="Times New Roman" w:cs="Times New Roman"/>
          <w:sz w:val="24"/>
          <w:szCs w:val="24"/>
        </w:rPr>
        <w:t xml:space="preserve"> the same style I will be writing the paper in. I will be using the usual/academic style with actual evidence and tangible context to support my claim, unlike this essay. Just to clarify. </w:t>
      </w:r>
    </w:p>
    <w:p w:rsidR="00A35C2C" w:rsidRPr="005C1522" w:rsidRDefault="00A35C2C" w:rsidP="005C1522">
      <w:pPr>
        <w:ind w:firstLine="0"/>
        <w:rPr>
          <w:rFonts w:ascii="Times New Roman" w:hAnsi="Times New Roman" w:cs="Times New Roman"/>
          <w:sz w:val="24"/>
          <w:szCs w:val="24"/>
        </w:rPr>
      </w:pPr>
    </w:p>
    <w:p w:rsidR="00A35C2C" w:rsidRDefault="00A35C2C" w:rsidP="005C1522">
      <w:pPr>
        <w:ind w:firstLine="0"/>
        <w:rPr>
          <w:rFonts w:ascii="Times New Roman" w:hAnsi="Times New Roman" w:cs="Times New Roman"/>
          <w:sz w:val="24"/>
          <w:szCs w:val="24"/>
        </w:rPr>
      </w:pPr>
    </w:p>
    <w:p w:rsidR="005C1522" w:rsidRDefault="005C1522" w:rsidP="005C1522">
      <w:pPr>
        <w:ind w:firstLine="0"/>
        <w:rPr>
          <w:rFonts w:ascii="Times New Roman" w:hAnsi="Times New Roman" w:cs="Times New Roman"/>
          <w:sz w:val="24"/>
          <w:szCs w:val="24"/>
        </w:rPr>
      </w:pPr>
    </w:p>
    <w:p w:rsidR="009046A7" w:rsidRPr="005C1522" w:rsidRDefault="009046A7" w:rsidP="005C1522">
      <w:pPr>
        <w:ind w:firstLine="0"/>
        <w:rPr>
          <w:rFonts w:ascii="Times New Roman" w:hAnsi="Times New Roman" w:cs="Times New Roman"/>
          <w:sz w:val="24"/>
          <w:szCs w:val="24"/>
        </w:rPr>
      </w:pPr>
      <w:bookmarkStart w:id="0" w:name="_GoBack"/>
      <w:bookmarkEnd w:id="0"/>
    </w:p>
    <w:sectPr w:rsidR="009046A7" w:rsidRPr="005C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FC"/>
    <w:rsid w:val="003236FC"/>
    <w:rsid w:val="00491DF5"/>
    <w:rsid w:val="005C1522"/>
    <w:rsid w:val="008E6C8E"/>
    <w:rsid w:val="009046A7"/>
    <w:rsid w:val="009174A3"/>
    <w:rsid w:val="00A35C2C"/>
    <w:rsid w:val="00D76EBE"/>
    <w:rsid w:val="00EF027D"/>
    <w:rsid w:val="00F6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099FB-1827-42EB-BF06-65902C94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8</cp:revision>
  <dcterms:created xsi:type="dcterms:W3CDTF">2017-09-17T20:06:00Z</dcterms:created>
  <dcterms:modified xsi:type="dcterms:W3CDTF">2017-09-17T21:11:00Z</dcterms:modified>
</cp:coreProperties>
</file>