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629" w:rsidRDefault="00FD5629">
      <w:r>
        <w:t>Journal Entry 6</w:t>
      </w:r>
    </w:p>
    <w:p w:rsidR="00FD5629" w:rsidRDefault="00FD5629">
      <w:r>
        <w:t>Bryn Loftness</w:t>
      </w:r>
      <w:bookmarkStart w:id="0" w:name="_GoBack"/>
      <w:bookmarkEnd w:id="0"/>
    </w:p>
    <w:p w:rsidR="00FD5629" w:rsidRDefault="00FD5629"/>
    <w:p w:rsidR="007029C6" w:rsidRDefault="007029C6">
      <w:r>
        <w:t>Question 1:</w:t>
      </w:r>
    </w:p>
    <w:p w:rsidR="00A2650B" w:rsidRDefault="00D37A9B">
      <w:r>
        <w:t xml:space="preserve">I really enjoy learning about other viewpoints and perspectives in attempt to better understand others and why they do the things they do. It’s the sociological aspect that really drives me to form cohesive arguments and also develop meaningful questions that will spark new introspections and realizations for others as well as myself; </w:t>
      </w:r>
      <w:r w:rsidR="007029C6">
        <w:t>having</w:t>
      </w:r>
      <w:r>
        <w:t xml:space="preserve"> worthwhile </w:t>
      </w:r>
      <w:r w:rsidR="007029C6">
        <w:t>developments— in both my writing and dialogue –</w:t>
      </w:r>
      <w:r>
        <w:t xml:space="preserve"> that help all participants evolve their perspectives and ideas. It’s</w:t>
      </w:r>
      <w:r w:rsidR="007029C6">
        <w:t xml:space="preserve"> also</w:t>
      </w:r>
      <w:r>
        <w:t xml:space="preserve"> important to be respectful, </w:t>
      </w:r>
      <w:r w:rsidR="007029C6">
        <w:t xml:space="preserve">and mindful of your words and claims. </w:t>
      </w:r>
      <w:r>
        <w:t xml:space="preserve"> </w:t>
      </w:r>
    </w:p>
    <w:p w:rsidR="00A2650B" w:rsidRDefault="00A2650B"/>
    <w:p w:rsidR="00A2650B" w:rsidRDefault="00A2650B"/>
    <w:p w:rsidR="00A2650B" w:rsidRDefault="007029C6">
      <w:r>
        <w:t>Question 2:</w:t>
      </w:r>
    </w:p>
    <w:p w:rsidR="00A2650B" w:rsidRDefault="00A2650B">
      <w:r>
        <w:t xml:space="preserve">You want to consider various and opposing points-of-view in your argument in attempt to make a more cohesive argument that has better credibility and will be harder to poke holes in. </w:t>
      </w:r>
      <w:r w:rsidR="00D37A9B">
        <w:t xml:space="preserve">The goal is </w:t>
      </w:r>
      <w:r>
        <w:t>to try to think ahead of what arguers or conflicting views might say about your claim and address those ideas</w:t>
      </w:r>
      <w:r w:rsidR="00D37A9B">
        <w:t xml:space="preserve"> in advance of publishing</w:t>
      </w:r>
      <w:r>
        <w:t>. The more content you have surrounding the different sides of an argument will make your overall argum</w:t>
      </w:r>
      <w:r w:rsidR="00D37A9B">
        <w:t xml:space="preserve">ent pertain, and in many cases better persuade, a wider audience. </w:t>
      </w:r>
    </w:p>
    <w:p w:rsidR="00D37A9B" w:rsidRDefault="00D37A9B"/>
    <w:p w:rsidR="00A2650B" w:rsidRDefault="00A2650B"/>
    <w:p w:rsidR="00A2650B" w:rsidRDefault="007029C6">
      <w:r>
        <w:t>Question 3:</w:t>
      </w:r>
    </w:p>
    <w:p w:rsidR="00A2650B" w:rsidRDefault="007029C6">
      <w:r>
        <w:t xml:space="preserve">I really enjoyed our class discussion today on the ideas covered in the articles. </w:t>
      </w:r>
      <w:r>
        <w:t xml:space="preserve">Often, it takes a lot of courage for others to speak their views publicly, and are often hard-set in these views if they have the confidence to be so verbal/outspoken. </w:t>
      </w:r>
      <w:r>
        <w:t>I have to remember to</w:t>
      </w:r>
      <w:r>
        <w:t xml:space="preserve"> give credit to that and consider that as </w:t>
      </w:r>
      <w:r>
        <w:t>I</w:t>
      </w:r>
      <w:r>
        <w:t xml:space="preserve"> frame </w:t>
      </w:r>
      <w:r>
        <w:t>my</w:t>
      </w:r>
      <w:r>
        <w:t xml:space="preserve"> tone and response</w:t>
      </w:r>
      <w:r>
        <w:t xml:space="preserve">s. By staying </w:t>
      </w:r>
      <w:r>
        <w:t xml:space="preserve">attentive to the status </w:t>
      </w:r>
      <w:r>
        <w:t xml:space="preserve">of the </w:t>
      </w:r>
      <w:r>
        <w:t xml:space="preserve">conversation and the emotional-responses of </w:t>
      </w:r>
      <w:r>
        <w:t xml:space="preserve">my classmates, I can better know </w:t>
      </w:r>
      <w:r>
        <w:t>when the discussion is becoming less-knowledge based and more emotionally-driven.</w:t>
      </w:r>
    </w:p>
    <w:p w:rsidR="007029C6" w:rsidRDefault="007029C6"/>
    <w:p w:rsidR="007029C6" w:rsidRDefault="007029C6">
      <w:r>
        <w:t xml:space="preserve">In respect to the articles ideas, I feel strongly that we maintain conscious efforts to be respectful and kind to others. However, I do agree that we should be exposed to situations, viewpoints, and occasionally uncomfortable/undesirable circumstances in order to foster our growth—mental and emotional. We must be able to improvise on our feet and respond to situations as they come at us, in real time, without backing down because it makes us “uncomfortable” or we don’t “agree” with it. </w:t>
      </w:r>
    </w:p>
    <w:p w:rsidR="00A2650B" w:rsidRDefault="00A2650B"/>
    <w:p w:rsidR="00A2650B" w:rsidRDefault="00A2650B"/>
    <w:sectPr w:rsidR="00A2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0B"/>
    <w:rsid w:val="007029C6"/>
    <w:rsid w:val="00A2650B"/>
    <w:rsid w:val="00D37A9B"/>
    <w:rsid w:val="00D76EBE"/>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24731-6CD7-4DB6-A9A7-F6F4E96A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3</cp:revision>
  <dcterms:created xsi:type="dcterms:W3CDTF">2017-10-27T15:43:00Z</dcterms:created>
  <dcterms:modified xsi:type="dcterms:W3CDTF">2017-10-27T21:22:00Z</dcterms:modified>
</cp:coreProperties>
</file>