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9A67B" w14:textId="77777777" w:rsidR="006229CC" w:rsidRPr="00844D37" w:rsidRDefault="00844D37">
      <w:pPr>
        <w:rPr>
          <w:rFonts w:ascii="Times New Roman" w:hAnsi="Times New Roman" w:cs="Times New Roman"/>
          <w:sz w:val="24"/>
        </w:rPr>
      </w:pPr>
      <w:proofErr w:type="spellStart"/>
      <w:r w:rsidRPr="00844D37">
        <w:rPr>
          <w:rFonts w:ascii="Times New Roman" w:hAnsi="Times New Roman" w:cs="Times New Roman"/>
          <w:sz w:val="24"/>
        </w:rPr>
        <w:t>Madi</w:t>
      </w:r>
      <w:proofErr w:type="spellEnd"/>
      <w:r w:rsidRPr="00844D37">
        <w:rPr>
          <w:rFonts w:ascii="Times New Roman" w:hAnsi="Times New Roman" w:cs="Times New Roman"/>
          <w:sz w:val="24"/>
        </w:rPr>
        <w:t xml:space="preserve"> Marston</w:t>
      </w:r>
      <w:r w:rsidRPr="00844D37">
        <w:rPr>
          <w:rFonts w:ascii="Times New Roman" w:hAnsi="Times New Roman" w:cs="Times New Roman"/>
          <w:sz w:val="24"/>
        </w:rPr>
        <w:tab/>
      </w:r>
    </w:p>
    <w:p w14:paraId="18347794" w14:textId="77777777" w:rsidR="00844D37" w:rsidRPr="00844D37" w:rsidRDefault="00844D37">
      <w:pPr>
        <w:rPr>
          <w:rFonts w:ascii="Times New Roman" w:hAnsi="Times New Roman" w:cs="Times New Roman"/>
          <w:sz w:val="24"/>
        </w:rPr>
      </w:pPr>
      <w:r w:rsidRPr="00844D37">
        <w:rPr>
          <w:rFonts w:ascii="Times New Roman" w:hAnsi="Times New Roman" w:cs="Times New Roman"/>
          <w:sz w:val="24"/>
        </w:rPr>
        <w:t>Professor Lackey</w:t>
      </w:r>
    </w:p>
    <w:p w14:paraId="2FDC39C4" w14:textId="77777777" w:rsidR="00844D37" w:rsidRPr="00844D37" w:rsidRDefault="00844D37">
      <w:pPr>
        <w:rPr>
          <w:rFonts w:ascii="Times New Roman" w:hAnsi="Times New Roman" w:cs="Times New Roman"/>
          <w:sz w:val="24"/>
        </w:rPr>
      </w:pPr>
      <w:r w:rsidRPr="00844D37">
        <w:rPr>
          <w:rFonts w:ascii="Times New Roman" w:hAnsi="Times New Roman" w:cs="Times New Roman"/>
          <w:sz w:val="24"/>
        </w:rPr>
        <w:t>English 112</w:t>
      </w:r>
      <w:r w:rsidRPr="00844D37">
        <w:rPr>
          <w:rFonts w:ascii="Times New Roman" w:hAnsi="Times New Roman" w:cs="Times New Roman"/>
          <w:sz w:val="24"/>
        </w:rPr>
        <w:tab/>
      </w:r>
    </w:p>
    <w:p w14:paraId="2EA0D53E" w14:textId="77777777" w:rsidR="00844D37" w:rsidRPr="00844D37" w:rsidRDefault="00844D37">
      <w:pPr>
        <w:rPr>
          <w:rFonts w:ascii="Times New Roman" w:hAnsi="Times New Roman" w:cs="Times New Roman"/>
          <w:sz w:val="24"/>
        </w:rPr>
      </w:pPr>
      <w:r w:rsidRPr="00844D37">
        <w:rPr>
          <w:rFonts w:ascii="Times New Roman" w:hAnsi="Times New Roman" w:cs="Times New Roman"/>
          <w:sz w:val="24"/>
        </w:rPr>
        <w:t>10/19/2017</w:t>
      </w:r>
    </w:p>
    <w:p w14:paraId="6B217879" w14:textId="77777777" w:rsidR="00844D37" w:rsidRDefault="00844D37" w:rsidP="00844D37">
      <w:pPr>
        <w:jc w:val="center"/>
        <w:rPr>
          <w:rFonts w:ascii="Times New Roman" w:hAnsi="Times New Roman" w:cs="Times New Roman"/>
          <w:sz w:val="24"/>
        </w:rPr>
      </w:pPr>
      <w:r w:rsidRPr="00844D37">
        <w:rPr>
          <w:rFonts w:ascii="Times New Roman" w:hAnsi="Times New Roman" w:cs="Times New Roman"/>
          <w:sz w:val="24"/>
        </w:rPr>
        <w:t>Annotated Bibliography</w:t>
      </w:r>
    </w:p>
    <w:p w14:paraId="7E17A8B3" w14:textId="77777777" w:rsidR="00844D37" w:rsidRDefault="00FB2234" w:rsidP="00844D37">
      <w:pPr>
        <w:rPr>
          <w:rFonts w:ascii="Times New Roman" w:hAnsi="Times New Roman" w:cs="Times New Roman"/>
          <w:sz w:val="24"/>
        </w:rPr>
      </w:pPr>
      <w:commentRangeStart w:id="0"/>
      <w:r w:rsidRPr="00FB2234">
        <w:rPr>
          <w:rFonts w:ascii="Times New Roman" w:hAnsi="Times New Roman" w:cs="Times New Roman"/>
          <w:sz w:val="24"/>
        </w:rPr>
        <w:t xml:space="preserve">Preston, John. </w:t>
      </w:r>
      <w:r>
        <w:rPr>
          <w:rFonts w:ascii="Times New Roman" w:hAnsi="Times New Roman" w:cs="Times New Roman"/>
          <w:sz w:val="24"/>
        </w:rPr>
        <w:t>“</w:t>
      </w:r>
      <w:r w:rsidRPr="00FB2234">
        <w:rPr>
          <w:rFonts w:ascii="Times New Roman" w:hAnsi="Times New Roman" w:cs="Times New Roman"/>
          <w:i/>
          <w:sz w:val="24"/>
        </w:rPr>
        <w:t>Disaster Education: 'Race', Equity and Pedagogy</w:t>
      </w:r>
      <w:r>
        <w:rPr>
          <w:rFonts w:ascii="Times New Roman" w:hAnsi="Times New Roman" w:cs="Times New Roman"/>
          <w:sz w:val="24"/>
        </w:rPr>
        <w:t>”</w:t>
      </w:r>
      <w:r w:rsidRPr="00FB2234">
        <w:rPr>
          <w:rFonts w:ascii="Times New Roman" w:hAnsi="Times New Roman" w:cs="Times New Roman"/>
          <w:sz w:val="24"/>
        </w:rPr>
        <w:t xml:space="preserve">. </w:t>
      </w:r>
      <w:proofErr w:type="spellStart"/>
      <w:r w:rsidRPr="00FB2234">
        <w:rPr>
          <w:rFonts w:ascii="Times New Roman" w:hAnsi="Times New Roman" w:cs="Times New Roman"/>
          <w:sz w:val="24"/>
        </w:rPr>
        <w:t>SensePublishers</w:t>
      </w:r>
      <w:proofErr w:type="spellEnd"/>
      <w:r w:rsidRPr="00FB2234">
        <w:rPr>
          <w:rFonts w:ascii="Times New Roman" w:hAnsi="Times New Roman" w:cs="Times New Roman"/>
          <w:sz w:val="24"/>
        </w:rPr>
        <w:t>, 2012.</w:t>
      </w:r>
      <w:commentRangeEnd w:id="0"/>
      <w:r w:rsidR="008273BD">
        <w:rPr>
          <w:rStyle w:val="CommentReference"/>
        </w:rPr>
        <w:commentReference w:id="0"/>
      </w:r>
    </w:p>
    <w:p w14:paraId="6CAFC6D9" w14:textId="77777777" w:rsidR="0095591F" w:rsidRDefault="006741F7" w:rsidP="006741F7">
      <w:pPr>
        <w:spacing w:line="480" w:lineRule="auto"/>
        <w:ind w:left="720"/>
        <w:rPr>
          <w:rFonts w:ascii="Times New Roman" w:hAnsi="Times New Roman" w:cs="Times New Roman"/>
          <w:sz w:val="24"/>
        </w:rPr>
      </w:pPr>
      <w:r>
        <w:rPr>
          <w:rFonts w:ascii="Times New Roman" w:hAnsi="Times New Roman" w:cs="Times New Roman"/>
          <w:sz w:val="24"/>
        </w:rPr>
        <w:t xml:space="preserve">Preston exemplifies that the 1950’s was the era of insufficient education for the baby boomers. Illustrating that the pedagogies of the educators </w:t>
      </w:r>
      <w:r w:rsidR="0095591F">
        <w:rPr>
          <w:rFonts w:ascii="Times New Roman" w:hAnsi="Times New Roman" w:cs="Times New Roman"/>
          <w:sz w:val="24"/>
        </w:rPr>
        <w:t xml:space="preserve">of this post war time was just short of corrupt. From valuable school time for the paranoid “duck and cover” procedures to racial profiling, Preston agrees that teachers and the system was sub-par. </w:t>
      </w:r>
    </w:p>
    <w:p w14:paraId="2E6C5B5C" w14:textId="77777777" w:rsidR="00FB2234" w:rsidRDefault="0095591F" w:rsidP="006741F7">
      <w:pPr>
        <w:spacing w:line="480" w:lineRule="auto"/>
        <w:ind w:left="720"/>
        <w:rPr>
          <w:rFonts w:ascii="Times New Roman" w:hAnsi="Times New Roman" w:cs="Times New Roman"/>
          <w:sz w:val="24"/>
        </w:rPr>
      </w:pPr>
      <w:r w:rsidRPr="0095591F">
        <w:rPr>
          <w:rFonts w:ascii="Times New Roman" w:hAnsi="Times New Roman" w:cs="Times New Roman"/>
          <w:i/>
          <w:sz w:val="24"/>
        </w:rPr>
        <w:t>Disaster Education</w:t>
      </w:r>
      <w:r>
        <w:rPr>
          <w:rFonts w:ascii="Times New Roman" w:hAnsi="Times New Roman" w:cs="Times New Roman"/>
          <w:sz w:val="24"/>
        </w:rPr>
        <w:t xml:space="preserve"> will support my paper because Preston gives many instances where the white agenda and social injustice shined through to hinder the minority pupil’s education. P</w:t>
      </w:r>
      <w:r w:rsidR="00934D94">
        <w:rPr>
          <w:rFonts w:ascii="Times New Roman" w:hAnsi="Times New Roman" w:cs="Times New Roman"/>
          <w:sz w:val="24"/>
        </w:rPr>
        <w:t>reston contends that even in time of disaster; programs like “duck and cover”</w:t>
      </w:r>
      <w:r>
        <w:rPr>
          <w:rFonts w:ascii="Times New Roman" w:hAnsi="Times New Roman" w:cs="Times New Roman"/>
          <w:sz w:val="24"/>
        </w:rPr>
        <w:t xml:space="preserve"> </w:t>
      </w:r>
      <w:r w:rsidR="00934D94">
        <w:rPr>
          <w:rFonts w:ascii="Times New Roman" w:hAnsi="Times New Roman" w:cs="Times New Roman"/>
          <w:sz w:val="24"/>
        </w:rPr>
        <w:t xml:space="preserve">would prioritize the majority and dismiss the minorities or label them as insignificant versus the white children. Exposing the flaws of the education system, Preston eloquently spotlights the direct link between racism and schooling deficiency.   </w:t>
      </w:r>
    </w:p>
    <w:p w14:paraId="0DF99AE3" w14:textId="77777777" w:rsidR="00E05C0A" w:rsidRDefault="00E05C0A" w:rsidP="00934D94">
      <w:pPr>
        <w:spacing w:line="480" w:lineRule="auto"/>
        <w:rPr>
          <w:rFonts w:ascii="Times New Roman" w:hAnsi="Times New Roman" w:cs="Times New Roman"/>
          <w:sz w:val="24"/>
        </w:rPr>
      </w:pPr>
      <w:proofErr w:type="spellStart"/>
      <w:r w:rsidRPr="00E05C0A">
        <w:rPr>
          <w:rFonts w:ascii="Times New Roman" w:hAnsi="Times New Roman" w:cs="Times New Roman"/>
          <w:sz w:val="24"/>
        </w:rPr>
        <w:t>Halvorsen</w:t>
      </w:r>
      <w:proofErr w:type="spellEnd"/>
      <w:r w:rsidRPr="00E05C0A">
        <w:rPr>
          <w:rFonts w:ascii="Times New Roman" w:hAnsi="Times New Roman" w:cs="Times New Roman"/>
          <w:sz w:val="24"/>
        </w:rPr>
        <w:t>, Anne-</w:t>
      </w:r>
      <w:proofErr w:type="spellStart"/>
      <w:r w:rsidRPr="00E05C0A">
        <w:rPr>
          <w:rFonts w:ascii="Times New Roman" w:hAnsi="Times New Roman" w:cs="Times New Roman"/>
          <w:sz w:val="24"/>
        </w:rPr>
        <w:t>Lise</w:t>
      </w:r>
      <w:proofErr w:type="spellEnd"/>
      <w:r w:rsidRPr="00E05C0A">
        <w:rPr>
          <w:rFonts w:ascii="Times New Roman" w:hAnsi="Times New Roman" w:cs="Times New Roman"/>
          <w:sz w:val="24"/>
        </w:rPr>
        <w:t xml:space="preserve">, and Jeffrey E. </w:t>
      </w:r>
      <w:proofErr w:type="spellStart"/>
      <w:r w:rsidRPr="00E05C0A">
        <w:rPr>
          <w:rFonts w:ascii="Times New Roman" w:hAnsi="Times New Roman" w:cs="Times New Roman"/>
          <w:sz w:val="24"/>
        </w:rPr>
        <w:t>Mirel</w:t>
      </w:r>
      <w:proofErr w:type="spellEnd"/>
      <w:r w:rsidRPr="00E05C0A">
        <w:rPr>
          <w:rFonts w:ascii="Times New Roman" w:hAnsi="Times New Roman" w:cs="Times New Roman"/>
          <w:sz w:val="24"/>
        </w:rPr>
        <w:t>. “</w:t>
      </w:r>
      <w:r w:rsidRPr="00E05C0A">
        <w:rPr>
          <w:rFonts w:ascii="Times New Roman" w:hAnsi="Times New Roman" w:cs="Times New Roman"/>
          <w:i/>
          <w:sz w:val="24"/>
        </w:rPr>
        <w:t>Intercultural Education in Detroit, 1943-1954</w:t>
      </w:r>
      <w:r w:rsidRPr="00E05C0A">
        <w:rPr>
          <w:rFonts w:ascii="Times New Roman" w:hAnsi="Times New Roman" w:cs="Times New Roman"/>
          <w:sz w:val="24"/>
        </w:rPr>
        <w:t xml:space="preserve">.” </w:t>
      </w:r>
      <w:proofErr w:type="spellStart"/>
      <w:r w:rsidRPr="00E05C0A">
        <w:rPr>
          <w:rFonts w:ascii="Times New Roman" w:hAnsi="Times New Roman" w:cs="Times New Roman"/>
          <w:sz w:val="24"/>
        </w:rPr>
        <w:t>Paedagogica</w:t>
      </w:r>
      <w:proofErr w:type="spellEnd"/>
      <w:r w:rsidRPr="00E05C0A">
        <w:rPr>
          <w:rFonts w:ascii="Times New Roman" w:hAnsi="Times New Roman" w:cs="Times New Roman"/>
          <w:sz w:val="24"/>
        </w:rPr>
        <w:t xml:space="preserve"> </w:t>
      </w:r>
      <w:proofErr w:type="spellStart"/>
      <w:r w:rsidRPr="00E05C0A">
        <w:rPr>
          <w:rFonts w:ascii="Times New Roman" w:hAnsi="Times New Roman" w:cs="Times New Roman"/>
          <w:sz w:val="24"/>
        </w:rPr>
        <w:t>Historica</w:t>
      </w:r>
      <w:proofErr w:type="spellEnd"/>
      <w:r w:rsidRPr="00E05C0A">
        <w:rPr>
          <w:rFonts w:ascii="Times New Roman" w:hAnsi="Times New Roman" w:cs="Times New Roman"/>
          <w:sz w:val="24"/>
        </w:rPr>
        <w:t>, vol. 49, no. 3, 2013, pp. 361–</w:t>
      </w:r>
      <w:r>
        <w:rPr>
          <w:rFonts w:ascii="Times New Roman" w:hAnsi="Times New Roman" w:cs="Times New Roman"/>
          <w:sz w:val="24"/>
        </w:rPr>
        <w:t>381.</w:t>
      </w:r>
    </w:p>
    <w:p w14:paraId="3BB7AE5D" w14:textId="77777777" w:rsidR="00E05C0A" w:rsidRDefault="00AD7519" w:rsidP="00AD7519">
      <w:pPr>
        <w:spacing w:line="480" w:lineRule="auto"/>
        <w:ind w:left="720"/>
        <w:rPr>
          <w:rFonts w:ascii="Times New Roman" w:hAnsi="Times New Roman" w:cs="Times New Roman"/>
          <w:sz w:val="24"/>
        </w:rPr>
      </w:pPr>
      <w:commentRangeStart w:id="1"/>
      <w:r>
        <w:rPr>
          <w:rFonts w:ascii="Times New Roman" w:hAnsi="Times New Roman" w:cs="Times New Roman"/>
          <w:sz w:val="24"/>
        </w:rPr>
        <w:t xml:space="preserve">Detroit Public Schools </w:t>
      </w:r>
      <w:commentRangeEnd w:id="1"/>
      <w:r w:rsidR="008273BD">
        <w:rPr>
          <w:rStyle w:val="CommentReference"/>
        </w:rPr>
        <w:commentReference w:id="1"/>
      </w:r>
      <w:r>
        <w:rPr>
          <w:rFonts w:ascii="Times New Roman" w:hAnsi="Times New Roman" w:cs="Times New Roman"/>
          <w:sz w:val="24"/>
        </w:rPr>
        <w:t xml:space="preserve">made leaps and bounds to integrate schools and implement </w:t>
      </w:r>
      <w:commentRangeStart w:id="2"/>
      <w:r>
        <w:rPr>
          <w:rFonts w:ascii="Times New Roman" w:hAnsi="Times New Roman" w:cs="Times New Roman"/>
          <w:sz w:val="24"/>
        </w:rPr>
        <w:t xml:space="preserve">equality values </w:t>
      </w:r>
      <w:commentRangeEnd w:id="2"/>
      <w:r w:rsidR="008273BD">
        <w:rPr>
          <w:rStyle w:val="CommentReference"/>
        </w:rPr>
        <w:commentReference w:id="2"/>
      </w:r>
      <w:r>
        <w:rPr>
          <w:rFonts w:ascii="Times New Roman" w:hAnsi="Times New Roman" w:cs="Times New Roman"/>
          <w:sz w:val="24"/>
        </w:rPr>
        <w:t xml:space="preserve">including </w:t>
      </w:r>
      <w:commentRangeStart w:id="3"/>
      <w:r>
        <w:rPr>
          <w:rFonts w:ascii="Times New Roman" w:hAnsi="Times New Roman" w:cs="Times New Roman"/>
          <w:sz w:val="24"/>
        </w:rPr>
        <w:t>proving every child with a proper education, cultural appropriation, and acceptance.</w:t>
      </w:r>
      <w:commentRangeEnd w:id="3"/>
      <w:r w:rsidR="008273BD">
        <w:rPr>
          <w:rStyle w:val="CommentReference"/>
        </w:rPr>
        <w:commentReference w:id="3"/>
      </w:r>
      <w:r>
        <w:rPr>
          <w:rFonts w:ascii="Times New Roman" w:hAnsi="Times New Roman" w:cs="Times New Roman"/>
          <w:sz w:val="24"/>
        </w:rPr>
        <w:t xml:space="preserve"> The authors showcase that Detroit was the most progressive of </w:t>
      </w:r>
      <w:commentRangeStart w:id="4"/>
      <w:r>
        <w:rPr>
          <w:rFonts w:ascii="Times New Roman" w:hAnsi="Times New Roman" w:cs="Times New Roman"/>
          <w:sz w:val="24"/>
        </w:rPr>
        <w:t>the intercultural education and was set a notable example for years to come.</w:t>
      </w:r>
      <w:commentRangeEnd w:id="4"/>
      <w:r w:rsidR="008273BD">
        <w:rPr>
          <w:rStyle w:val="CommentReference"/>
        </w:rPr>
        <w:commentReference w:id="4"/>
      </w:r>
      <w:r>
        <w:rPr>
          <w:rFonts w:ascii="Times New Roman" w:hAnsi="Times New Roman" w:cs="Times New Roman"/>
          <w:sz w:val="24"/>
        </w:rPr>
        <w:t xml:space="preserve"> Authority figures of DPS conquered many hardships when guiding the children and society to a more accepting environment. </w:t>
      </w:r>
      <w:commentRangeStart w:id="5"/>
      <w:r>
        <w:rPr>
          <w:rFonts w:ascii="Times New Roman" w:hAnsi="Times New Roman" w:cs="Times New Roman"/>
          <w:sz w:val="24"/>
        </w:rPr>
        <w:t xml:space="preserve">Using specific examples, in my paper </w:t>
      </w:r>
      <w:commentRangeEnd w:id="5"/>
      <w:r w:rsidR="008273BD">
        <w:rPr>
          <w:rStyle w:val="CommentReference"/>
        </w:rPr>
        <w:commentReference w:id="5"/>
      </w:r>
      <w:r>
        <w:rPr>
          <w:rFonts w:ascii="Times New Roman" w:hAnsi="Times New Roman" w:cs="Times New Roman"/>
          <w:sz w:val="24"/>
        </w:rPr>
        <w:t xml:space="preserve">I will </w:t>
      </w:r>
      <w:r>
        <w:rPr>
          <w:rFonts w:ascii="Times New Roman" w:hAnsi="Times New Roman" w:cs="Times New Roman"/>
          <w:sz w:val="24"/>
        </w:rPr>
        <w:lastRenderedPageBreak/>
        <w:t xml:space="preserve">use the </w:t>
      </w:r>
      <w:proofErr w:type="gramStart"/>
      <w:r>
        <w:rPr>
          <w:rFonts w:ascii="Times New Roman" w:hAnsi="Times New Roman" w:cs="Times New Roman"/>
          <w:sz w:val="24"/>
        </w:rPr>
        <w:t>authors</w:t>
      </w:r>
      <w:proofErr w:type="gramEnd"/>
      <w:r>
        <w:rPr>
          <w:rFonts w:ascii="Times New Roman" w:hAnsi="Times New Roman" w:cs="Times New Roman"/>
          <w:sz w:val="24"/>
        </w:rPr>
        <w:t xml:space="preserve"> precedent and insight how intercultural education benefitted </w:t>
      </w:r>
      <w:r w:rsidR="00B26BA8">
        <w:rPr>
          <w:rFonts w:ascii="Times New Roman" w:hAnsi="Times New Roman" w:cs="Times New Roman"/>
          <w:sz w:val="24"/>
        </w:rPr>
        <w:t xml:space="preserve">pedagogies and philosophy of education for the better. </w:t>
      </w:r>
      <w:commentRangeStart w:id="6"/>
      <w:r w:rsidR="00B26BA8">
        <w:rPr>
          <w:rFonts w:ascii="Times New Roman" w:hAnsi="Times New Roman" w:cs="Times New Roman"/>
          <w:sz w:val="24"/>
        </w:rPr>
        <w:t>Doing so only allowed Detroit to unite during the paranoid post war era.</w:t>
      </w:r>
      <w:r>
        <w:rPr>
          <w:rFonts w:ascii="Times New Roman" w:hAnsi="Times New Roman" w:cs="Times New Roman"/>
          <w:sz w:val="24"/>
        </w:rPr>
        <w:t xml:space="preserve"> </w:t>
      </w:r>
      <w:commentRangeEnd w:id="6"/>
      <w:r w:rsidR="008273BD">
        <w:rPr>
          <w:rStyle w:val="CommentReference"/>
        </w:rPr>
        <w:commentReference w:id="6"/>
      </w:r>
    </w:p>
    <w:p w14:paraId="10A8EC98" w14:textId="77777777" w:rsidR="003634DB" w:rsidRDefault="003634DB" w:rsidP="003634DB">
      <w:pPr>
        <w:spacing w:line="480" w:lineRule="auto"/>
        <w:rPr>
          <w:rFonts w:ascii="Times New Roman" w:hAnsi="Times New Roman" w:cs="Times New Roman"/>
          <w:sz w:val="24"/>
        </w:rPr>
      </w:pPr>
      <w:proofErr w:type="spellStart"/>
      <w:r w:rsidRPr="003634DB">
        <w:rPr>
          <w:rFonts w:ascii="Times New Roman" w:hAnsi="Times New Roman" w:cs="Times New Roman"/>
          <w:sz w:val="24"/>
        </w:rPr>
        <w:t>Hendersen</w:t>
      </w:r>
      <w:proofErr w:type="spellEnd"/>
      <w:r w:rsidRPr="003634DB">
        <w:rPr>
          <w:rFonts w:ascii="Times New Roman" w:hAnsi="Times New Roman" w:cs="Times New Roman"/>
          <w:sz w:val="24"/>
        </w:rPr>
        <w:t xml:space="preserve">, </w:t>
      </w:r>
      <w:proofErr w:type="spellStart"/>
      <w:r w:rsidRPr="003634DB">
        <w:rPr>
          <w:rFonts w:ascii="Times New Roman" w:hAnsi="Times New Roman" w:cs="Times New Roman"/>
          <w:sz w:val="24"/>
        </w:rPr>
        <w:t>Lenneal</w:t>
      </w:r>
      <w:proofErr w:type="spellEnd"/>
      <w:r w:rsidRPr="003634DB">
        <w:rPr>
          <w:rFonts w:ascii="Times New Roman" w:hAnsi="Times New Roman" w:cs="Times New Roman"/>
          <w:sz w:val="24"/>
        </w:rPr>
        <w:t xml:space="preserve"> J. </w:t>
      </w:r>
      <w:r>
        <w:rPr>
          <w:rFonts w:ascii="Times New Roman" w:hAnsi="Times New Roman" w:cs="Times New Roman"/>
          <w:sz w:val="24"/>
        </w:rPr>
        <w:t xml:space="preserve">Jr. </w:t>
      </w:r>
      <w:r w:rsidRPr="003634DB">
        <w:rPr>
          <w:rFonts w:ascii="Times New Roman" w:hAnsi="Times New Roman" w:cs="Times New Roman"/>
          <w:sz w:val="24"/>
        </w:rPr>
        <w:t>“</w:t>
      </w:r>
      <w:r w:rsidRPr="003634DB">
        <w:rPr>
          <w:rFonts w:ascii="Times New Roman" w:hAnsi="Times New Roman" w:cs="Times New Roman"/>
          <w:i/>
          <w:sz w:val="24"/>
        </w:rPr>
        <w:t>Brown v. Board of Education at 50: The Multiple Legacies for Policy and Administration</w:t>
      </w:r>
      <w:r w:rsidRPr="003634DB">
        <w:rPr>
          <w:rFonts w:ascii="Times New Roman" w:hAnsi="Times New Roman" w:cs="Times New Roman"/>
          <w:sz w:val="24"/>
        </w:rPr>
        <w:t>.” </w:t>
      </w:r>
      <w:r w:rsidRPr="003634DB">
        <w:rPr>
          <w:rFonts w:ascii="Times New Roman" w:hAnsi="Times New Roman" w:cs="Times New Roman"/>
          <w:i/>
          <w:iCs/>
          <w:sz w:val="24"/>
        </w:rPr>
        <w:t xml:space="preserve"> </w:t>
      </w:r>
      <w:r w:rsidRPr="003634DB">
        <w:rPr>
          <w:rFonts w:ascii="Times New Roman" w:hAnsi="Times New Roman" w:cs="Times New Roman"/>
          <w:sz w:val="24"/>
        </w:rPr>
        <w:t>American Society for Public Administration, 2004.</w:t>
      </w:r>
    </w:p>
    <w:p w14:paraId="3B894FA5" w14:textId="77777777" w:rsidR="003634DB" w:rsidRDefault="003634DB" w:rsidP="00BE0BD5">
      <w:pPr>
        <w:spacing w:line="480" w:lineRule="auto"/>
        <w:ind w:left="720"/>
        <w:rPr>
          <w:rFonts w:ascii="Times New Roman" w:hAnsi="Times New Roman" w:cs="Times New Roman"/>
          <w:sz w:val="24"/>
        </w:rPr>
      </w:pPr>
      <w:r>
        <w:rPr>
          <w:rFonts w:ascii="Times New Roman" w:hAnsi="Times New Roman" w:cs="Times New Roman"/>
          <w:sz w:val="24"/>
        </w:rPr>
        <w:t>The Brown Vs. Board of Education case is a historic and monumental staple for school integration. Henderson describes it as a primary example for many civil rights disputes today. The progression that Brown made was phenomenal and liberating for all minorities. During the case, lawyers exposed that segregation in school were ruining and psychologically damaging African American students at a very young age. Even after the case, Brown remained to raise havoc and awareness to racism and how it had detrimental effects to minorities.</w:t>
      </w:r>
    </w:p>
    <w:p w14:paraId="1DC15146" w14:textId="77777777" w:rsidR="003634DB" w:rsidRDefault="003634DB" w:rsidP="00BE0BD5">
      <w:pPr>
        <w:spacing w:line="480" w:lineRule="auto"/>
        <w:ind w:left="720"/>
        <w:rPr>
          <w:rFonts w:ascii="Times New Roman" w:hAnsi="Times New Roman" w:cs="Times New Roman"/>
          <w:sz w:val="24"/>
        </w:rPr>
      </w:pPr>
      <w:r>
        <w:rPr>
          <w:rFonts w:ascii="Times New Roman" w:hAnsi="Times New Roman" w:cs="Times New Roman"/>
          <w:sz w:val="24"/>
        </w:rPr>
        <w:t xml:space="preserve">Using </w:t>
      </w:r>
      <w:proofErr w:type="spellStart"/>
      <w:r>
        <w:rPr>
          <w:rFonts w:ascii="Times New Roman" w:hAnsi="Times New Roman" w:cs="Times New Roman"/>
          <w:sz w:val="24"/>
        </w:rPr>
        <w:t>Hendersen’s</w:t>
      </w:r>
      <w:proofErr w:type="spellEnd"/>
      <w:r>
        <w:rPr>
          <w:rFonts w:ascii="Times New Roman" w:hAnsi="Times New Roman" w:cs="Times New Roman"/>
          <w:sz w:val="24"/>
        </w:rPr>
        <w:t xml:space="preserve"> take on the case I will be utilizing </w:t>
      </w:r>
      <w:r w:rsidR="00E06E22">
        <w:rPr>
          <w:rFonts w:ascii="Times New Roman" w:hAnsi="Times New Roman" w:cs="Times New Roman"/>
          <w:sz w:val="24"/>
        </w:rPr>
        <w:t xml:space="preserve">the case in my paper due to its </w:t>
      </w:r>
      <w:bookmarkStart w:id="7" w:name="_GoBack"/>
      <w:bookmarkEnd w:id="7"/>
      <w:r w:rsidR="00E06E22">
        <w:rPr>
          <w:rFonts w:ascii="Times New Roman" w:hAnsi="Times New Roman" w:cs="Times New Roman"/>
          <w:sz w:val="24"/>
        </w:rPr>
        <w:t xml:space="preserve">importance in American history, education, and racial inequalities. Explaining the importance of this case and the aftermath of education reform for years to follow is crucial for my paper. </w:t>
      </w:r>
      <w:proofErr w:type="spellStart"/>
      <w:r w:rsidR="00E06E22">
        <w:rPr>
          <w:rFonts w:ascii="Times New Roman" w:hAnsi="Times New Roman" w:cs="Times New Roman"/>
          <w:sz w:val="24"/>
        </w:rPr>
        <w:t>Hendersen</w:t>
      </w:r>
      <w:proofErr w:type="spellEnd"/>
      <w:r w:rsidR="00E06E22">
        <w:rPr>
          <w:rFonts w:ascii="Times New Roman" w:hAnsi="Times New Roman" w:cs="Times New Roman"/>
          <w:sz w:val="24"/>
        </w:rPr>
        <w:t xml:space="preserve"> gives immense cause and effects showcasing the relationship between race and education that I will be able to capitalize in my essay.</w:t>
      </w:r>
    </w:p>
    <w:p w14:paraId="1C57A63A" w14:textId="77777777" w:rsidR="00E06E22" w:rsidRDefault="00BE0BD5" w:rsidP="00BE0BD5">
      <w:pPr>
        <w:spacing w:line="480" w:lineRule="auto"/>
        <w:rPr>
          <w:rFonts w:ascii="Times New Roman" w:hAnsi="Times New Roman" w:cs="Times New Roman"/>
          <w:sz w:val="24"/>
        </w:rPr>
      </w:pPr>
      <w:r w:rsidRPr="00BE0BD5">
        <w:rPr>
          <w:rFonts w:ascii="Times New Roman" w:hAnsi="Times New Roman" w:cs="Times New Roman"/>
          <w:sz w:val="24"/>
        </w:rPr>
        <w:t>Whitt, Matt S. “</w:t>
      </w:r>
      <w:r w:rsidRPr="00BE0BD5">
        <w:rPr>
          <w:rFonts w:ascii="Times New Roman" w:hAnsi="Times New Roman" w:cs="Times New Roman"/>
          <w:i/>
          <w:sz w:val="24"/>
        </w:rPr>
        <w:t>Other People's Problems: Student Distancing, Epistemic Responsibility, and Injustice.</w:t>
      </w:r>
      <w:r w:rsidRPr="00BE0BD5">
        <w:rPr>
          <w:rFonts w:ascii="Times New Roman" w:hAnsi="Times New Roman" w:cs="Times New Roman"/>
          <w:sz w:val="24"/>
        </w:rPr>
        <w:t>” Studies in Philosophy and Education, vol. 35, no. 5, 2015, pp. 427–444.</w:t>
      </w:r>
    </w:p>
    <w:p w14:paraId="6990B099" w14:textId="77777777" w:rsidR="00604FD3" w:rsidRDefault="00BE0BD5" w:rsidP="00BE0BD5">
      <w:pPr>
        <w:spacing w:line="480" w:lineRule="auto"/>
        <w:ind w:left="720"/>
        <w:rPr>
          <w:rFonts w:ascii="Times New Roman" w:hAnsi="Times New Roman" w:cs="Times New Roman"/>
          <w:sz w:val="24"/>
        </w:rPr>
      </w:pPr>
      <w:r>
        <w:rPr>
          <w:rFonts w:ascii="Times New Roman" w:hAnsi="Times New Roman" w:cs="Times New Roman"/>
          <w:sz w:val="24"/>
        </w:rPr>
        <w:t>Whitt critically analyzes present day racism and ignorance in today’s schools. Teens when feel threatened about questioning or challenging their race or sexuality will start “distancing”. Distancing by Whitt</w:t>
      </w:r>
      <w:r w:rsidR="0060641C">
        <w:rPr>
          <w:rFonts w:ascii="Times New Roman" w:hAnsi="Times New Roman" w:cs="Times New Roman"/>
          <w:sz w:val="24"/>
        </w:rPr>
        <w:t>’s</w:t>
      </w:r>
      <w:r>
        <w:rPr>
          <w:rFonts w:ascii="Times New Roman" w:hAnsi="Times New Roman" w:cs="Times New Roman"/>
          <w:sz w:val="24"/>
        </w:rPr>
        <w:t xml:space="preserve"> definition is avoiding cultural controversy by </w:t>
      </w:r>
      <w:r>
        <w:rPr>
          <w:rFonts w:ascii="Times New Roman" w:hAnsi="Times New Roman" w:cs="Times New Roman"/>
          <w:sz w:val="24"/>
        </w:rPr>
        <w:lastRenderedPageBreak/>
        <w:t xml:space="preserve">oppressing their thoughts and feelings </w:t>
      </w:r>
      <w:r w:rsidR="0060641C">
        <w:rPr>
          <w:rFonts w:ascii="Times New Roman" w:hAnsi="Times New Roman" w:cs="Times New Roman"/>
          <w:sz w:val="24"/>
        </w:rPr>
        <w:t>to not cause uproar. This distancing occurs mostly in schools. Whitt argues that the minorities’ psyche is hindered when they’re not able to express their culture. Although racism is not like what it used to be it still is present in modern day schools and the education system needs to re-evaluate how they’re going to take on racism and ignorance. Since I am taking about race related injustice present day racism is just as relevant to 1950’s segregation. Whitt does include that being underprivileged such as living in the projects does have negative hardships for those children receiving an education</w:t>
      </w:r>
      <w:r w:rsidR="00604FD3">
        <w:rPr>
          <w:rFonts w:ascii="Times New Roman" w:hAnsi="Times New Roman" w:cs="Times New Roman"/>
          <w:sz w:val="24"/>
        </w:rPr>
        <w:t xml:space="preserve"> which was also the case for 1950’s inter-city students.</w:t>
      </w:r>
      <w:r w:rsidR="0060641C">
        <w:rPr>
          <w:rFonts w:ascii="Times New Roman" w:hAnsi="Times New Roman" w:cs="Times New Roman"/>
          <w:sz w:val="24"/>
        </w:rPr>
        <w:t xml:space="preserve"> </w:t>
      </w:r>
    </w:p>
    <w:p w14:paraId="6ED3B9E4" w14:textId="77777777" w:rsidR="00AD2F87" w:rsidRDefault="00AD2F87" w:rsidP="00BE0BD5">
      <w:pPr>
        <w:spacing w:line="480" w:lineRule="auto"/>
        <w:rPr>
          <w:rFonts w:ascii="Times New Roman" w:hAnsi="Times New Roman" w:cs="Times New Roman"/>
          <w:sz w:val="24"/>
        </w:rPr>
      </w:pPr>
      <w:r w:rsidRPr="00AD2F87">
        <w:rPr>
          <w:rFonts w:ascii="Times New Roman" w:hAnsi="Times New Roman" w:cs="Times New Roman"/>
          <w:sz w:val="24"/>
        </w:rPr>
        <w:t xml:space="preserve">Anderson, Melinda D. </w:t>
      </w:r>
      <w:r w:rsidRPr="00CC0D4A">
        <w:rPr>
          <w:rFonts w:ascii="Times New Roman" w:hAnsi="Times New Roman" w:cs="Times New Roman"/>
          <w:i/>
          <w:sz w:val="24"/>
        </w:rPr>
        <w:t>“How the Stress of Racism Affects Learning.”</w:t>
      </w:r>
      <w:r w:rsidRPr="00AD2F87">
        <w:rPr>
          <w:rFonts w:ascii="Times New Roman" w:hAnsi="Times New Roman" w:cs="Times New Roman"/>
          <w:sz w:val="24"/>
        </w:rPr>
        <w:t> </w:t>
      </w:r>
      <w:r w:rsidRPr="00AD2F87">
        <w:rPr>
          <w:rFonts w:ascii="Times New Roman" w:hAnsi="Times New Roman" w:cs="Times New Roman"/>
          <w:i/>
          <w:iCs/>
          <w:sz w:val="24"/>
        </w:rPr>
        <w:t>The Atlantic</w:t>
      </w:r>
      <w:r w:rsidRPr="00AD2F87">
        <w:rPr>
          <w:rFonts w:ascii="Times New Roman" w:hAnsi="Times New Roman" w:cs="Times New Roman"/>
          <w:sz w:val="24"/>
        </w:rPr>
        <w:t xml:space="preserve">, Atlantic Media Company, 11 Oct. 2016, </w:t>
      </w:r>
      <w:r w:rsidR="00CC0D4A" w:rsidRPr="00CC0D4A">
        <w:rPr>
          <w:rFonts w:ascii="Times New Roman" w:hAnsi="Times New Roman" w:cs="Times New Roman"/>
          <w:sz w:val="24"/>
        </w:rPr>
        <w:t>www.theatlantic.com/education/archive/2016/10/how-the-stress-of-racism-affects-learning/503567/</w:t>
      </w:r>
      <w:r w:rsidRPr="00AD2F87">
        <w:rPr>
          <w:rFonts w:ascii="Times New Roman" w:hAnsi="Times New Roman" w:cs="Times New Roman"/>
          <w:sz w:val="24"/>
        </w:rPr>
        <w:t>.</w:t>
      </w:r>
    </w:p>
    <w:p w14:paraId="4B8F57A3" w14:textId="77777777" w:rsidR="00CC0D4A" w:rsidRDefault="00CC0D4A" w:rsidP="00CC0D4A">
      <w:pPr>
        <w:spacing w:line="480" w:lineRule="auto"/>
        <w:ind w:left="720"/>
        <w:rPr>
          <w:rFonts w:ascii="Times New Roman" w:hAnsi="Times New Roman" w:cs="Times New Roman"/>
          <w:sz w:val="24"/>
        </w:rPr>
      </w:pPr>
      <w:r>
        <w:rPr>
          <w:rFonts w:ascii="Times New Roman" w:hAnsi="Times New Roman" w:cs="Times New Roman"/>
          <w:sz w:val="24"/>
        </w:rPr>
        <w:t xml:space="preserve">Not only does racism cause psychological effects and social imbalances the depressing culture also causes educational learning gaps according to Anderson. Achievement gaps between the privileged and the nonprivileged, the white majority and the black minority are tremendous. Still to this day black children are not receiving the same opportunities and social advantages compared to a white student. Anderson </w:t>
      </w:r>
      <w:r w:rsidR="00E2561F">
        <w:rPr>
          <w:rFonts w:ascii="Times New Roman" w:hAnsi="Times New Roman" w:cs="Times New Roman"/>
          <w:sz w:val="24"/>
        </w:rPr>
        <w:t>clarifies</w:t>
      </w:r>
      <w:r>
        <w:rPr>
          <w:rFonts w:ascii="Times New Roman" w:hAnsi="Times New Roman" w:cs="Times New Roman"/>
          <w:sz w:val="24"/>
        </w:rPr>
        <w:t xml:space="preserve"> that although America has made major progress regarding civil rights there is still a long way to go and it starts with closing that gap. </w:t>
      </w:r>
      <w:r w:rsidR="00E2561F">
        <w:rPr>
          <w:rFonts w:ascii="Times New Roman" w:hAnsi="Times New Roman" w:cs="Times New Roman"/>
          <w:sz w:val="24"/>
        </w:rPr>
        <w:t>For my paper I will need to describe all the way that racism correlates to education negatively. Anderson’s article supports the ideologies of societies importance of education gap between majorities and minorities.</w:t>
      </w:r>
    </w:p>
    <w:p w14:paraId="5521F323" w14:textId="77777777" w:rsidR="00CC0D4A" w:rsidRDefault="00CC0D4A" w:rsidP="00BE0BD5">
      <w:pPr>
        <w:spacing w:line="480" w:lineRule="auto"/>
        <w:rPr>
          <w:rFonts w:ascii="Times New Roman" w:hAnsi="Times New Roman" w:cs="Times New Roman"/>
          <w:sz w:val="24"/>
        </w:rPr>
      </w:pPr>
      <w:r>
        <w:rPr>
          <w:rFonts w:ascii="Times New Roman" w:hAnsi="Times New Roman" w:cs="Times New Roman"/>
          <w:sz w:val="24"/>
        </w:rPr>
        <w:tab/>
      </w:r>
    </w:p>
    <w:p w14:paraId="12796746" w14:textId="77777777" w:rsidR="00BE0BD5" w:rsidRDefault="00C97F3A" w:rsidP="00BE0BD5">
      <w:pPr>
        <w:spacing w:line="480" w:lineRule="auto"/>
        <w:rPr>
          <w:rFonts w:ascii="Times New Roman" w:hAnsi="Times New Roman" w:cs="Times New Roman"/>
          <w:sz w:val="24"/>
        </w:rPr>
      </w:pPr>
      <w:proofErr w:type="spellStart"/>
      <w:r w:rsidRPr="00C97F3A">
        <w:rPr>
          <w:rFonts w:ascii="Times New Roman" w:hAnsi="Times New Roman" w:cs="Times New Roman"/>
          <w:sz w:val="24"/>
        </w:rPr>
        <w:lastRenderedPageBreak/>
        <w:t>Wormeli</w:t>
      </w:r>
      <w:proofErr w:type="spellEnd"/>
      <w:r w:rsidRPr="00C97F3A">
        <w:rPr>
          <w:rFonts w:ascii="Times New Roman" w:hAnsi="Times New Roman" w:cs="Times New Roman"/>
          <w:sz w:val="24"/>
        </w:rPr>
        <w:t xml:space="preserve">, Rick. </w:t>
      </w:r>
      <w:r w:rsidRPr="00C97F3A">
        <w:rPr>
          <w:rFonts w:ascii="Times New Roman" w:hAnsi="Times New Roman" w:cs="Times New Roman"/>
          <w:i/>
          <w:sz w:val="24"/>
        </w:rPr>
        <w:t xml:space="preserve">“Let's Talk about Racism in Schools.” </w:t>
      </w:r>
      <w:r w:rsidRPr="00C97F3A">
        <w:rPr>
          <w:rFonts w:ascii="Times New Roman" w:hAnsi="Times New Roman" w:cs="Times New Roman"/>
          <w:sz w:val="24"/>
        </w:rPr>
        <w:t>EducationalLeadership.org, 2014, www.ascd.org/publications/educational-leadership/nov16/vol74/num03/Let's-Talk-about-Racism-in-Schools.aspx</w:t>
      </w:r>
    </w:p>
    <w:p w14:paraId="567BAEF0" w14:textId="77777777" w:rsidR="00C97F3A" w:rsidRDefault="00C97F3A" w:rsidP="00AD2F87">
      <w:pPr>
        <w:spacing w:line="480" w:lineRule="auto"/>
        <w:ind w:left="720"/>
        <w:rPr>
          <w:rFonts w:ascii="Times New Roman" w:hAnsi="Times New Roman" w:cs="Times New Roman"/>
          <w:sz w:val="24"/>
        </w:rPr>
      </w:pPr>
      <w:r>
        <w:rPr>
          <w:rFonts w:ascii="Times New Roman" w:hAnsi="Times New Roman" w:cs="Times New Roman"/>
          <w:sz w:val="24"/>
        </w:rPr>
        <w:t xml:space="preserve">Published by a major education organization, the article addresses how educators need to diminish racism and tools to do so. Not ignoring any race, </w:t>
      </w:r>
      <w:r w:rsidR="00AD2F87">
        <w:rPr>
          <w:rFonts w:ascii="Times New Roman" w:hAnsi="Times New Roman" w:cs="Times New Roman"/>
          <w:sz w:val="24"/>
        </w:rPr>
        <w:t xml:space="preserve">refraining from silence, pushing the hard and controversial conversations and promising and diverse and multicultural future for students is what is encouraged to be implemented as an educator. Educators are the front line to squash racism and young people may be ignorant and insensitive to oppression. Being silent or not getting involved is just as at fault as saying a racial slur as a teacher. </w:t>
      </w:r>
      <w:proofErr w:type="spellStart"/>
      <w:r w:rsidR="00AD2F87">
        <w:rPr>
          <w:rFonts w:ascii="Times New Roman" w:hAnsi="Times New Roman" w:cs="Times New Roman"/>
          <w:sz w:val="24"/>
        </w:rPr>
        <w:t>Wormeli</w:t>
      </w:r>
      <w:proofErr w:type="spellEnd"/>
      <w:r w:rsidR="00AD2F87">
        <w:rPr>
          <w:rFonts w:ascii="Times New Roman" w:hAnsi="Times New Roman" w:cs="Times New Roman"/>
          <w:sz w:val="24"/>
        </w:rPr>
        <w:t xml:space="preserve"> encourages to push hard conversation to promote racial fluidly throughout schools. Also, as educators proving </w:t>
      </w:r>
      <w:proofErr w:type="spellStart"/>
      <w:r w:rsidR="00AD2F87">
        <w:rPr>
          <w:rFonts w:ascii="Times New Roman" w:hAnsi="Times New Roman" w:cs="Times New Roman"/>
          <w:sz w:val="24"/>
        </w:rPr>
        <w:t>s</w:t>
      </w:r>
      <w:proofErr w:type="spellEnd"/>
      <w:r w:rsidR="00AD2F87">
        <w:rPr>
          <w:rFonts w:ascii="Times New Roman" w:hAnsi="Times New Roman" w:cs="Times New Roman"/>
          <w:sz w:val="24"/>
        </w:rPr>
        <w:t xml:space="preserve"> a safe environment for minorities if felt threatened is expected. Giving opportunities to minorities and securing their future is crucial. In my paper I need to be able to describe what is being done in present day to promote intercultural fluidly and </w:t>
      </w:r>
      <w:proofErr w:type="spellStart"/>
      <w:r w:rsidR="00AD2F87">
        <w:rPr>
          <w:rFonts w:ascii="Times New Roman" w:hAnsi="Times New Roman" w:cs="Times New Roman"/>
          <w:sz w:val="24"/>
        </w:rPr>
        <w:t>Wormeli</w:t>
      </w:r>
      <w:proofErr w:type="spellEnd"/>
      <w:r w:rsidR="00AD2F87">
        <w:rPr>
          <w:rFonts w:ascii="Times New Roman" w:hAnsi="Times New Roman" w:cs="Times New Roman"/>
          <w:sz w:val="24"/>
        </w:rPr>
        <w:t xml:space="preserve"> does exactly that.</w:t>
      </w:r>
    </w:p>
    <w:p w14:paraId="61F3041A" w14:textId="77777777" w:rsidR="00AD2F87" w:rsidRDefault="00AD2F87" w:rsidP="00BE0BD5">
      <w:pPr>
        <w:spacing w:line="480" w:lineRule="auto"/>
        <w:rPr>
          <w:rFonts w:ascii="Times New Roman" w:hAnsi="Times New Roman" w:cs="Times New Roman"/>
          <w:sz w:val="24"/>
        </w:rPr>
      </w:pPr>
    </w:p>
    <w:p w14:paraId="42F14E42" w14:textId="77777777" w:rsidR="00C97F3A" w:rsidRDefault="00C97F3A" w:rsidP="00BE0BD5">
      <w:pPr>
        <w:spacing w:line="480" w:lineRule="auto"/>
        <w:rPr>
          <w:rFonts w:ascii="Times New Roman" w:hAnsi="Times New Roman" w:cs="Times New Roman"/>
          <w:sz w:val="24"/>
        </w:rPr>
      </w:pPr>
      <w:r>
        <w:rPr>
          <w:rFonts w:ascii="Times New Roman" w:hAnsi="Times New Roman" w:cs="Times New Roman"/>
          <w:sz w:val="24"/>
        </w:rPr>
        <w:tab/>
      </w:r>
    </w:p>
    <w:p w14:paraId="3E541AA2" w14:textId="77777777" w:rsidR="00C97F3A" w:rsidRDefault="00C97F3A" w:rsidP="00BE0BD5">
      <w:pPr>
        <w:spacing w:line="480" w:lineRule="auto"/>
        <w:rPr>
          <w:rFonts w:ascii="Times New Roman" w:hAnsi="Times New Roman" w:cs="Times New Roman"/>
          <w:sz w:val="24"/>
        </w:rPr>
      </w:pPr>
    </w:p>
    <w:p w14:paraId="3B8E9ED4" w14:textId="77777777" w:rsidR="003634DB" w:rsidRDefault="003634DB" w:rsidP="003634DB">
      <w:pPr>
        <w:spacing w:line="480" w:lineRule="auto"/>
        <w:rPr>
          <w:rFonts w:ascii="Times New Roman" w:hAnsi="Times New Roman" w:cs="Times New Roman"/>
          <w:sz w:val="24"/>
        </w:rPr>
      </w:pPr>
      <w:r>
        <w:rPr>
          <w:rFonts w:ascii="Times New Roman" w:hAnsi="Times New Roman" w:cs="Times New Roman"/>
          <w:sz w:val="24"/>
        </w:rPr>
        <w:tab/>
        <w:t xml:space="preserve">     </w:t>
      </w:r>
    </w:p>
    <w:p w14:paraId="69700D05" w14:textId="77777777" w:rsidR="00B26BA8" w:rsidRPr="00FB2234" w:rsidRDefault="00B26BA8" w:rsidP="00B26BA8">
      <w:pPr>
        <w:spacing w:line="480" w:lineRule="auto"/>
        <w:rPr>
          <w:rFonts w:ascii="Times New Roman" w:hAnsi="Times New Roman" w:cs="Times New Roman"/>
          <w:sz w:val="24"/>
        </w:rPr>
      </w:pPr>
    </w:p>
    <w:sectPr w:rsidR="00B26BA8" w:rsidRPr="00FB22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yn Loftness" w:date="2017-10-18T09:31:00Z" w:initials="BL">
    <w:p w14:paraId="2CBE21E8" w14:textId="77777777" w:rsidR="008273BD" w:rsidRDefault="008273BD">
      <w:pPr>
        <w:pStyle w:val="CommentText"/>
      </w:pPr>
      <w:r>
        <w:rPr>
          <w:rStyle w:val="CommentReference"/>
        </w:rPr>
        <w:annotationRef/>
      </w:r>
      <w:r>
        <w:t>Might want to add a sentence regarding the weaknesses of this source</w:t>
      </w:r>
    </w:p>
  </w:comment>
  <w:comment w:id="1" w:author="Bryn Loftness" w:date="2017-10-18T09:35:00Z" w:initials="BL">
    <w:p w14:paraId="152791FB" w14:textId="77777777" w:rsidR="008273BD" w:rsidRDefault="008273BD">
      <w:pPr>
        <w:pStyle w:val="CommentText"/>
      </w:pPr>
      <w:r>
        <w:rPr>
          <w:rStyle w:val="CommentReference"/>
        </w:rPr>
        <w:annotationRef/>
      </w:r>
      <w:r>
        <w:t>Consider right after this name adding the abbreviation (DPS) if you will be referencing it later on by that abbrev.</w:t>
      </w:r>
    </w:p>
  </w:comment>
  <w:comment w:id="2" w:author="Bryn Loftness" w:date="2017-10-18T09:32:00Z" w:initials="BL">
    <w:p w14:paraId="2A1815B7" w14:textId="77777777" w:rsidR="008273BD" w:rsidRDefault="008273BD">
      <w:pPr>
        <w:pStyle w:val="CommentText"/>
      </w:pPr>
      <w:r>
        <w:rPr>
          <w:rStyle w:val="CommentReference"/>
        </w:rPr>
        <w:annotationRef/>
      </w:r>
      <w:r>
        <w:t>Consider changing to “values of equality”</w:t>
      </w:r>
    </w:p>
  </w:comment>
  <w:comment w:id="3" w:author="Bryn Loftness" w:date="2017-10-18T09:32:00Z" w:initials="BL">
    <w:p w14:paraId="7905C48D" w14:textId="77777777" w:rsidR="008273BD" w:rsidRDefault="008273BD">
      <w:pPr>
        <w:pStyle w:val="CommentText"/>
      </w:pPr>
      <w:r>
        <w:rPr>
          <w:rStyle w:val="CommentReference"/>
        </w:rPr>
        <w:annotationRef/>
      </w:r>
      <w:r>
        <w:t>I’m confused on this sentence, consider rewording.</w:t>
      </w:r>
    </w:p>
  </w:comment>
  <w:comment w:id="4" w:author="Bryn Loftness" w:date="2017-10-18T09:33:00Z" w:initials="BL">
    <w:p w14:paraId="6D524277" w14:textId="77777777" w:rsidR="008273BD" w:rsidRDefault="008273BD">
      <w:pPr>
        <w:pStyle w:val="CommentText"/>
      </w:pPr>
      <w:r>
        <w:rPr>
          <w:rStyle w:val="CommentReference"/>
        </w:rPr>
        <w:annotationRef/>
      </w:r>
      <w:r>
        <w:t xml:space="preserve">I understand where </w:t>
      </w:r>
      <w:proofErr w:type="spellStart"/>
      <w:r>
        <w:t>youre</w:t>
      </w:r>
      <w:proofErr w:type="spellEnd"/>
      <w:r>
        <w:t xml:space="preserve"> going with this, just consider rewording. (</w:t>
      </w:r>
      <w:proofErr w:type="spellStart"/>
      <w:proofErr w:type="gramStart"/>
      <w:r>
        <w:t>ie</w:t>
      </w:r>
      <w:proofErr w:type="spellEnd"/>
      <w:proofErr w:type="gramEnd"/>
      <w:r>
        <w:t>. “The authors showcase that Detroit was the most progressive of intercultural education at the time. This set a notable example for years to come.”)</w:t>
      </w:r>
    </w:p>
  </w:comment>
  <w:comment w:id="5" w:author="Bryn Loftness" w:date="2017-10-18T09:36:00Z" w:initials="BL">
    <w:p w14:paraId="07CCC924" w14:textId="77777777" w:rsidR="008273BD" w:rsidRDefault="008273BD">
      <w:pPr>
        <w:pStyle w:val="CommentText"/>
      </w:pPr>
      <w:r>
        <w:rPr>
          <w:rStyle w:val="CommentReference"/>
        </w:rPr>
        <w:annotationRef/>
      </w:r>
      <w:r>
        <w:t>“Using specific examples in my paper, I will ______</w:t>
      </w:r>
      <w:proofErr w:type="gramStart"/>
      <w:r>
        <w:t>_</w:t>
      </w:r>
      <w:r>
        <w:t>(</w:t>
      </w:r>
      <w:proofErr w:type="gramEnd"/>
      <w:r>
        <w:t>don’t use the word use</w:t>
      </w:r>
      <w:r>
        <w:t>, examine, analyze, or build upon, would all be adequate and possible replacements</w:t>
      </w:r>
      <w:r>
        <w:t>)</w:t>
      </w:r>
      <w:r>
        <w:t xml:space="preserve"> the author’s insight (omit the word precedent unless you reword, not used super effectively here) on how intercultural education benefited pedagogies and the philosophy of education for the better.”</w:t>
      </w:r>
    </w:p>
  </w:comment>
  <w:comment w:id="6" w:author="Bryn Loftness" w:date="2017-10-18T09:40:00Z" w:initials="BL">
    <w:p w14:paraId="564D31EF" w14:textId="77777777" w:rsidR="008273BD" w:rsidRDefault="008273BD">
      <w:pPr>
        <w:pStyle w:val="CommentText"/>
      </w:pPr>
      <w:r>
        <w:rPr>
          <w:rStyle w:val="CommentReference"/>
        </w:rPr>
        <w:annotationRef/>
      </w:r>
      <w:r>
        <w:t>Consider rewording, “Through these educational methods, Detroit was able to adequately unite during this paranoid post-war era.”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BE21E8" w15:done="0"/>
  <w15:commentEx w15:paraId="152791FB" w15:done="0"/>
  <w15:commentEx w15:paraId="2A1815B7" w15:done="0"/>
  <w15:commentEx w15:paraId="7905C48D" w15:done="0"/>
  <w15:commentEx w15:paraId="6D524277" w15:done="0"/>
  <w15:commentEx w15:paraId="07CCC924" w15:done="0"/>
  <w15:commentEx w15:paraId="564D31E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yn Loftness">
    <w15:presenceInfo w15:providerId="Windows Live" w15:userId="e9d06327ebfffc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D37"/>
    <w:rsid w:val="003634DB"/>
    <w:rsid w:val="004F54B7"/>
    <w:rsid w:val="00604FD3"/>
    <w:rsid w:val="0060641C"/>
    <w:rsid w:val="006229CC"/>
    <w:rsid w:val="006741F7"/>
    <w:rsid w:val="00722BD7"/>
    <w:rsid w:val="008273BD"/>
    <w:rsid w:val="00844D37"/>
    <w:rsid w:val="00934D94"/>
    <w:rsid w:val="0095591F"/>
    <w:rsid w:val="00AD2F87"/>
    <w:rsid w:val="00AD7519"/>
    <w:rsid w:val="00B26BA8"/>
    <w:rsid w:val="00BE0BD5"/>
    <w:rsid w:val="00C97F3A"/>
    <w:rsid w:val="00CC0D4A"/>
    <w:rsid w:val="00D1759E"/>
    <w:rsid w:val="00E05C0A"/>
    <w:rsid w:val="00E06E22"/>
    <w:rsid w:val="00E2561F"/>
    <w:rsid w:val="00FB2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F687"/>
  <w15:chartTrackingRefBased/>
  <w15:docId w15:val="{5E6092CC-1D74-48AA-8087-B4D1E5E02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7F3A"/>
    <w:rPr>
      <w:color w:val="0563C1" w:themeColor="hyperlink"/>
      <w:u w:val="single"/>
    </w:rPr>
  </w:style>
  <w:style w:type="character" w:customStyle="1" w:styleId="UnresolvedMention">
    <w:name w:val="Unresolved Mention"/>
    <w:basedOn w:val="DefaultParagraphFont"/>
    <w:uiPriority w:val="99"/>
    <w:semiHidden/>
    <w:unhideWhenUsed/>
    <w:rsid w:val="00C97F3A"/>
    <w:rPr>
      <w:color w:val="808080"/>
      <w:shd w:val="clear" w:color="auto" w:fill="E6E6E6"/>
    </w:rPr>
  </w:style>
  <w:style w:type="character" w:styleId="CommentReference">
    <w:name w:val="annotation reference"/>
    <w:basedOn w:val="DefaultParagraphFont"/>
    <w:uiPriority w:val="99"/>
    <w:semiHidden/>
    <w:unhideWhenUsed/>
    <w:rsid w:val="008273BD"/>
    <w:rPr>
      <w:sz w:val="16"/>
      <w:szCs w:val="16"/>
    </w:rPr>
  </w:style>
  <w:style w:type="paragraph" w:styleId="CommentText">
    <w:name w:val="annotation text"/>
    <w:basedOn w:val="Normal"/>
    <w:link w:val="CommentTextChar"/>
    <w:uiPriority w:val="99"/>
    <w:semiHidden/>
    <w:unhideWhenUsed/>
    <w:rsid w:val="008273BD"/>
    <w:pPr>
      <w:spacing w:line="240" w:lineRule="auto"/>
    </w:pPr>
    <w:rPr>
      <w:sz w:val="20"/>
      <w:szCs w:val="20"/>
    </w:rPr>
  </w:style>
  <w:style w:type="character" w:customStyle="1" w:styleId="CommentTextChar">
    <w:name w:val="Comment Text Char"/>
    <w:basedOn w:val="DefaultParagraphFont"/>
    <w:link w:val="CommentText"/>
    <w:uiPriority w:val="99"/>
    <w:semiHidden/>
    <w:rsid w:val="008273BD"/>
    <w:rPr>
      <w:sz w:val="20"/>
      <w:szCs w:val="20"/>
    </w:rPr>
  </w:style>
  <w:style w:type="paragraph" w:styleId="CommentSubject">
    <w:name w:val="annotation subject"/>
    <w:basedOn w:val="CommentText"/>
    <w:next w:val="CommentText"/>
    <w:link w:val="CommentSubjectChar"/>
    <w:uiPriority w:val="99"/>
    <w:semiHidden/>
    <w:unhideWhenUsed/>
    <w:rsid w:val="008273BD"/>
    <w:rPr>
      <w:b/>
      <w:bCs/>
    </w:rPr>
  </w:style>
  <w:style w:type="character" w:customStyle="1" w:styleId="CommentSubjectChar">
    <w:name w:val="Comment Subject Char"/>
    <w:basedOn w:val="CommentTextChar"/>
    <w:link w:val="CommentSubject"/>
    <w:uiPriority w:val="99"/>
    <w:semiHidden/>
    <w:rsid w:val="008273BD"/>
    <w:rPr>
      <w:b/>
      <w:bCs/>
      <w:sz w:val="20"/>
      <w:szCs w:val="20"/>
    </w:rPr>
  </w:style>
  <w:style w:type="paragraph" w:styleId="BalloonText">
    <w:name w:val="Balloon Text"/>
    <w:basedOn w:val="Normal"/>
    <w:link w:val="BalloonTextChar"/>
    <w:uiPriority w:val="99"/>
    <w:semiHidden/>
    <w:unhideWhenUsed/>
    <w:rsid w:val="00827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3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Marston, Madison B</dc:creator>
  <cp:keywords/>
  <dc:description/>
  <cp:lastModifiedBy>Bryn Loftness</cp:lastModifiedBy>
  <cp:revision>2</cp:revision>
  <dcterms:created xsi:type="dcterms:W3CDTF">2017-10-18T15:42:00Z</dcterms:created>
  <dcterms:modified xsi:type="dcterms:W3CDTF">2017-10-18T15:42:00Z</dcterms:modified>
</cp:coreProperties>
</file>