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0CA" w:rsidRDefault="009400CA" w:rsidP="009400CA">
      <w:pPr>
        <w:spacing w:line="360" w:lineRule="auto"/>
        <w:rPr>
          <w:rFonts w:ascii="Times New Roman" w:hAnsi="Times New Roman" w:cs="Times New Roman"/>
          <w:sz w:val="24"/>
          <w:szCs w:val="24"/>
        </w:rPr>
      </w:pPr>
      <w:r>
        <w:rPr>
          <w:rFonts w:ascii="Times New Roman" w:hAnsi="Times New Roman" w:cs="Times New Roman"/>
          <w:sz w:val="24"/>
          <w:szCs w:val="24"/>
        </w:rPr>
        <w:t>Bryn Loftness</w:t>
      </w:r>
    </w:p>
    <w:p w:rsidR="009400CA" w:rsidRDefault="009400CA" w:rsidP="009400CA">
      <w:pPr>
        <w:spacing w:line="360" w:lineRule="auto"/>
        <w:rPr>
          <w:rFonts w:ascii="Times New Roman" w:hAnsi="Times New Roman" w:cs="Times New Roman"/>
          <w:sz w:val="24"/>
          <w:szCs w:val="24"/>
        </w:rPr>
      </w:pPr>
      <w:r>
        <w:rPr>
          <w:rFonts w:ascii="Times New Roman" w:hAnsi="Times New Roman" w:cs="Times New Roman"/>
          <w:sz w:val="24"/>
          <w:szCs w:val="24"/>
        </w:rPr>
        <w:t>Professor Lackey</w:t>
      </w:r>
    </w:p>
    <w:p w:rsidR="009400CA" w:rsidRDefault="009400CA" w:rsidP="009400CA">
      <w:pPr>
        <w:spacing w:line="360" w:lineRule="auto"/>
        <w:rPr>
          <w:rFonts w:ascii="Times New Roman" w:hAnsi="Times New Roman" w:cs="Times New Roman"/>
          <w:sz w:val="24"/>
          <w:szCs w:val="24"/>
        </w:rPr>
      </w:pPr>
      <w:r>
        <w:rPr>
          <w:rFonts w:ascii="Times New Roman" w:hAnsi="Times New Roman" w:cs="Times New Roman"/>
          <w:sz w:val="24"/>
          <w:szCs w:val="24"/>
        </w:rPr>
        <w:t>ENGL 112</w:t>
      </w:r>
    </w:p>
    <w:p w:rsidR="009400CA" w:rsidRDefault="00CB5E64" w:rsidP="009400CA">
      <w:pPr>
        <w:spacing w:line="360" w:lineRule="auto"/>
        <w:rPr>
          <w:rFonts w:ascii="Times New Roman" w:hAnsi="Times New Roman" w:cs="Times New Roman"/>
          <w:sz w:val="24"/>
          <w:szCs w:val="24"/>
        </w:rPr>
      </w:pPr>
      <w:r>
        <w:rPr>
          <w:rFonts w:ascii="Times New Roman" w:hAnsi="Times New Roman" w:cs="Times New Roman"/>
          <w:sz w:val="24"/>
          <w:szCs w:val="24"/>
        </w:rPr>
        <w:t>22</w:t>
      </w:r>
      <w:r w:rsidR="009400CA">
        <w:rPr>
          <w:rFonts w:ascii="Times New Roman" w:hAnsi="Times New Roman" w:cs="Times New Roman"/>
          <w:sz w:val="24"/>
          <w:szCs w:val="24"/>
        </w:rPr>
        <w:t xml:space="preserve"> September 2017</w:t>
      </w:r>
    </w:p>
    <w:p w:rsidR="00070134" w:rsidRPr="009400CA" w:rsidRDefault="00070134" w:rsidP="009400CA">
      <w:pPr>
        <w:spacing w:line="360" w:lineRule="auto"/>
        <w:rPr>
          <w:rFonts w:ascii="Times New Roman" w:hAnsi="Times New Roman" w:cs="Times New Roman"/>
          <w:sz w:val="24"/>
          <w:szCs w:val="24"/>
        </w:rPr>
      </w:pPr>
    </w:p>
    <w:p w:rsidR="00A720D8" w:rsidRPr="009400CA" w:rsidRDefault="009400CA" w:rsidP="00A720D8">
      <w:pPr>
        <w:spacing w:after="240" w:line="480" w:lineRule="auto"/>
        <w:jc w:val="center"/>
        <w:rPr>
          <w:rFonts w:ascii="Times New Roman" w:hAnsi="Times New Roman" w:cs="Times New Roman"/>
          <w:sz w:val="24"/>
          <w:szCs w:val="24"/>
          <w:u w:val="single"/>
        </w:rPr>
      </w:pPr>
      <w:r w:rsidRPr="009400CA">
        <w:rPr>
          <w:rFonts w:ascii="Times New Roman" w:hAnsi="Times New Roman" w:cs="Times New Roman"/>
          <w:sz w:val="24"/>
          <w:szCs w:val="24"/>
          <w:u w:val="single"/>
        </w:rPr>
        <w:t>Complacency and the Push to Conformity in 1950s Media and Entertainment</w:t>
      </w:r>
    </w:p>
    <w:p w:rsidR="00B64954" w:rsidRDefault="008D0378" w:rsidP="00F266FF">
      <w:pPr>
        <w:spacing w:line="480" w:lineRule="auto"/>
        <w:ind w:firstLine="720"/>
        <w:rPr>
          <w:rFonts w:ascii="Times New Roman" w:hAnsi="Times New Roman" w:cs="Times New Roman"/>
          <w:sz w:val="24"/>
          <w:szCs w:val="24"/>
        </w:rPr>
      </w:pPr>
      <w:r w:rsidRPr="009400CA">
        <w:rPr>
          <w:rFonts w:ascii="Times New Roman" w:hAnsi="Times New Roman" w:cs="Times New Roman"/>
          <w:sz w:val="24"/>
          <w:szCs w:val="24"/>
        </w:rPr>
        <w:t xml:space="preserve">The 1950s </w:t>
      </w:r>
      <w:r w:rsidR="00F266FF">
        <w:rPr>
          <w:rFonts w:ascii="Times New Roman" w:hAnsi="Times New Roman" w:cs="Times New Roman"/>
          <w:sz w:val="24"/>
          <w:szCs w:val="24"/>
        </w:rPr>
        <w:t>were</w:t>
      </w:r>
      <w:r w:rsidRPr="009400CA">
        <w:rPr>
          <w:rFonts w:ascii="Times New Roman" w:hAnsi="Times New Roman" w:cs="Times New Roman"/>
          <w:sz w:val="24"/>
          <w:szCs w:val="24"/>
        </w:rPr>
        <w:t xml:space="preserve"> a time of questi</w:t>
      </w:r>
      <w:r w:rsidR="00F720F8" w:rsidRPr="009400CA">
        <w:rPr>
          <w:rFonts w:ascii="Times New Roman" w:hAnsi="Times New Roman" w:cs="Times New Roman"/>
          <w:sz w:val="24"/>
          <w:szCs w:val="24"/>
        </w:rPr>
        <w:t>oning; a</w:t>
      </w:r>
      <w:r w:rsidR="00081F9B" w:rsidRPr="009400CA">
        <w:rPr>
          <w:rFonts w:ascii="Times New Roman" w:hAnsi="Times New Roman" w:cs="Times New Roman"/>
          <w:sz w:val="24"/>
          <w:szCs w:val="24"/>
        </w:rPr>
        <w:t xml:space="preserve"> period of controversy- spoken and </w:t>
      </w:r>
      <w:r w:rsidR="00F720F8" w:rsidRPr="009400CA">
        <w:rPr>
          <w:rFonts w:ascii="Times New Roman" w:hAnsi="Times New Roman" w:cs="Times New Roman"/>
          <w:sz w:val="24"/>
          <w:szCs w:val="24"/>
        </w:rPr>
        <w:t xml:space="preserve">fundamental; a </w:t>
      </w:r>
      <w:r w:rsidR="00081F9B" w:rsidRPr="009400CA">
        <w:rPr>
          <w:rFonts w:ascii="Times New Roman" w:hAnsi="Times New Roman" w:cs="Times New Roman"/>
          <w:sz w:val="24"/>
          <w:szCs w:val="24"/>
        </w:rPr>
        <w:t>major chapter of the American sociocultura</w:t>
      </w:r>
      <w:r w:rsidR="00F266FF">
        <w:rPr>
          <w:rFonts w:ascii="Times New Roman" w:hAnsi="Times New Roman" w:cs="Times New Roman"/>
          <w:sz w:val="24"/>
          <w:szCs w:val="24"/>
        </w:rPr>
        <w:t>l evolution. Across the media’s</w:t>
      </w:r>
      <w:r w:rsidR="00081F9B" w:rsidRPr="009400CA">
        <w:rPr>
          <w:rFonts w:ascii="Times New Roman" w:hAnsi="Times New Roman" w:cs="Times New Roman"/>
          <w:sz w:val="24"/>
          <w:szCs w:val="24"/>
        </w:rPr>
        <w:t xml:space="preserve"> there was a prominent sense of society-wide introspection/reflection</w:t>
      </w:r>
      <w:r w:rsidR="00F266FF">
        <w:rPr>
          <w:rFonts w:ascii="Times New Roman" w:hAnsi="Times New Roman" w:cs="Times New Roman"/>
          <w:sz w:val="24"/>
          <w:szCs w:val="24"/>
        </w:rPr>
        <w:t>,</w:t>
      </w:r>
      <w:r w:rsidR="00F720F8" w:rsidRPr="009400CA">
        <w:rPr>
          <w:rFonts w:ascii="Times New Roman" w:hAnsi="Times New Roman" w:cs="Times New Roman"/>
          <w:sz w:val="24"/>
          <w:szCs w:val="24"/>
        </w:rPr>
        <w:t xml:space="preserve"> in addition to</w:t>
      </w:r>
      <w:r w:rsidR="00F266FF">
        <w:rPr>
          <w:rFonts w:ascii="Times New Roman" w:hAnsi="Times New Roman" w:cs="Times New Roman"/>
          <w:sz w:val="24"/>
          <w:szCs w:val="24"/>
        </w:rPr>
        <w:t xml:space="preserve"> the</w:t>
      </w:r>
      <w:r w:rsidR="00F720F8" w:rsidRPr="009400CA">
        <w:rPr>
          <w:rFonts w:ascii="Times New Roman" w:hAnsi="Times New Roman" w:cs="Times New Roman"/>
          <w:sz w:val="24"/>
          <w:szCs w:val="24"/>
        </w:rPr>
        <w:t xml:space="preserve"> </w:t>
      </w:r>
      <w:r w:rsidR="00081F9B" w:rsidRPr="009400CA">
        <w:rPr>
          <w:rFonts w:ascii="Times New Roman" w:hAnsi="Times New Roman" w:cs="Times New Roman"/>
          <w:sz w:val="24"/>
          <w:szCs w:val="24"/>
        </w:rPr>
        <w:t>manic-hysteria</w:t>
      </w:r>
      <w:r w:rsidR="00F266FF">
        <w:rPr>
          <w:rFonts w:ascii="Times New Roman" w:hAnsi="Times New Roman" w:cs="Times New Roman"/>
          <w:sz w:val="24"/>
          <w:szCs w:val="24"/>
        </w:rPr>
        <w:t xml:space="preserve"> associated with </w:t>
      </w:r>
      <w:r w:rsidR="00F720F8" w:rsidRPr="009400CA">
        <w:rPr>
          <w:rFonts w:ascii="Times New Roman" w:hAnsi="Times New Roman" w:cs="Times New Roman"/>
          <w:sz w:val="24"/>
          <w:szCs w:val="24"/>
        </w:rPr>
        <w:t>the Red Scare</w:t>
      </w:r>
      <w:r w:rsidR="00F266FF">
        <w:rPr>
          <w:rFonts w:ascii="Times New Roman" w:hAnsi="Times New Roman" w:cs="Times New Roman"/>
          <w:sz w:val="24"/>
          <w:szCs w:val="24"/>
        </w:rPr>
        <w:t>— the</w:t>
      </w:r>
      <w:r w:rsidR="009400CA">
        <w:rPr>
          <w:rFonts w:ascii="Times New Roman" w:hAnsi="Times New Roman" w:cs="Times New Roman"/>
          <w:sz w:val="24"/>
          <w:szCs w:val="24"/>
        </w:rPr>
        <w:t xml:space="preserve"> mass anti-communist hysteria that was invoked by Joseph McCarthy in the early 1950s,</w:t>
      </w:r>
      <w:r w:rsidR="00F720F8" w:rsidRPr="009400CA">
        <w:rPr>
          <w:rFonts w:ascii="Times New Roman" w:hAnsi="Times New Roman" w:cs="Times New Roman"/>
          <w:sz w:val="24"/>
          <w:szCs w:val="24"/>
        </w:rPr>
        <w:t xml:space="preserve"> as well as</w:t>
      </w:r>
      <w:r w:rsidR="00081F9B" w:rsidRPr="009400CA">
        <w:rPr>
          <w:rFonts w:ascii="Times New Roman" w:hAnsi="Times New Roman" w:cs="Times New Roman"/>
          <w:sz w:val="24"/>
          <w:szCs w:val="24"/>
        </w:rPr>
        <w:t xml:space="preserve"> </w:t>
      </w:r>
      <w:r w:rsidR="00F720F8" w:rsidRPr="009400CA">
        <w:rPr>
          <w:rFonts w:ascii="Times New Roman" w:hAnsi="Times New Roman" w:cs="Times New Roman"/>
          <w:sz w:val="24"/>
          <w:szCs w:val="24"/>
        </w:rPr>
        <w:t xml:space="preserve">the </w:t>
      </w:r>
      <w:r w:rsidR="00081F9B" w:rsidRPr="009400CA">
        <w:rPr>
          <w:rFonts w:ascii="Times New Roman" w:hAnsi="Times New Roman" w:cs="Times New Roman"/>
          <w:sz w:val="24"/>
          <w:szCs w:val="24"/>
        </w:rPr>
        <w:t>progression in nuclear technology</w:t>
      </w:r>
      <w:r w:rsidR="00F720F8" w:rsidRPr="009400CA">
        <w:rPr>
          <w:rFonts w:ascii="Times New Roman" w:hAnsi="Times New Roman" w:cs="Times New Roman"/>
          <w:sz w:val="24"/>
          <w:szCs w:val="24"/>
        </w:rPr>
        <w:t xml:space="preserve">. Featured most frequently, but less perceptibly, was the </w:t>
      </w:r>
      <w:r w:rsidR="00081F9B" w:rsidRPr="009400CA">
        <w:rPr>
          <w:rFonts w:ascii="Times New Roman" w:hAnsi="Times New Roman" w:cs="Times New Roman"/>
          <w:sz w:val="24"/>
          <w:szCs w:val="24"/>
        </w:rPr>
        <w:t xml:space="preserve">obvious mass shift of culture and accepted standards </w:t>
      </w:r>
      <w:r w:rsidR="00F720F8" w:rsidRPr="009400CA">
        <w:rPr>
          <w:rFonts w:ascii="Times New Roman" w:hAnsi="Times New Roman" w:cs="Times New Roman"/>
          <w:sz w:val="24"/>
          <w:szCs w:val="24"/>
        </w:rPr>
        <w:t xml:space="preserve">occurring within society during this time period. </w:t>
      </w:r>
      <w:r w:rsidR="00F266FF">
        <w:rPr>
          <w:rFonts w:ascii="Times New Roman" w:hAnsi="Times New Roman" w:cs="Times New Roman"/>
          <w:sz w:val="24"/>
          <w:szCs w:val="24"/>
        </w:rPr>
        <w:t>Frequently pictured were g</w:t>
      </w:r>
      <w:r w:rsidR="009400CA">
        <w:rPr>
          <w:rFonts w:ascii="Times New Roman" w:hAnsi="Times New Roman" w:cs="Times New Roman"/>
          <w:sz w:val="24"/>
          <w:szCs w:val="24"/>
        </w:rPr>
        <w:t xml:space="preserve">roups of people, towns, or societies within several entertainment outlets </w:t>
      </w:r>
      <w:r w:rsidR="00F266FF">
        <w:rPr>
          <w:rFonts w:ascii="Times New Roman" w:hAnsi="Times New Roman" w:cs="Times New Roman"/>
          <w:sz w:val="24"/>
          <w:szCs w:val="24"/>
        </w:rPr>
        <w:t>such as films, shows, or books, r</w:t>
      </w:r>
      <w:r w:rsidR="00E5461C" w:rsidRPr="009400CA">
        <w:rPr>
          <w:rFonts w:ascii="Times New Roman" w:hAnsi="Times New Roman" w:cs="Times New Roman"/>
          <w:sz w:val="24"/>
          <w:szCs w:val="24"/>
        </w:rPr>
        <w:t xml:space="preserve">epresented as being asleep, robotic, emotionless, or unhappy— all conforming to a single norm, usually in hopes to create a “peaceful” or “perfect” society. The depiction of this sort of </w:t>
      </w:r>
      <w:r w:rsidR="00DB2BF0">
        <w:rPr>
          <w:rFonts w:ascii="Times New Roman" w:hAnsi="Times New Roman" w:cs="Times New Roman"/>
          <w:sz w:val="24"/>
          <w:szCs w:val="24"/>
        </w:rPr>
        <w:t xml:space="preserve">mindlessness, or </w:t>
      </w:r>
      <w:r w:rsidR="00E5461C" w:rsidRPr="009400CA">
        <w:rPr>
          <w:rFonts w:ascii="Times New Roman" w:hAnsi="Times New Roman" w:cs="Times New Roman"/>
          <w:i/>
          <w:sz w:val="24"/>
          <w:szCs w:val="24"/>
        </w:rPr>
        <w:t>complacency</w:t>
      </w:r>
      <w:r w:rsidR="00DB2BF0">
        <w:rPr>
          <w:rFonts w:ascii="Times New Roman" w:hAnsi="Times New Roman" w:cs="Times New Roman"/>
          <w:i/>
          <w:sz w:val="24"/>
          <w:szCs w:val="24"/>
        </w:rPr>
        <w:t>,</w:t>
      </w:r>
      <w:r w:rsidR="00E5461C" w:rsidRPr="009400CA">
        <w:rPr>
          <w:rFonts w:ascii="Times New Roman" w:hAnsi="Times New Roman" w:cs="Times New Roman"/>
          <w:sz w:val="24"/>
          <w:szCs w:val="24"/>
        </w:rPr>
        <w:t xml:space="preserve"> for characters and plotlines within 1950s media and entertainment was an extension, or more generally, a symbol, </w:t>
      </w:r>
      <w:r w:rsidR="004B0E66" w:rsidRPr="009400CA">
        <w:rPr>
          <w:rFonts w:ascii="Times New Roman" w:hAnsi="Times New Roman" w:cs="Times New Roman"/>
          <w:sz w:val="24"/>
          <w:szCs w:val="24"/>
        </w:rPr>
        <w:t>for the urge</w:t>
      </w:r>
      <w:r w:rsidR="00B64954" w:rsidRPr="009400CA">
        <w:rPr>
          <w:rFonts w:ascii="Times New Roman" w:hAnsi="Times New Roman" w:cs="Times New Roman"/>
          <w:sz w:val="24"/>
          <w:szCs w:val="24"/>
        </w:rPr>
        <w:t>, and sometimes even fear,</w:t>
      </w:r>
      <w:r w:rsidR="004B0E66" w:rsidRPr="009400CA">
        <w:rPr>
          <w:rFonts w:ascii="Times New Roman" w:hAnsi="Times New Roman" w:cs="Times New Roman"/>
          <w:sz w:val="24"/>
          <w:szCs w:val="24"/>
        </w:rPr>
        <w:t xml:space="preserve"> to conform within the changing and unstable society that was the 1950s.</w:t>
      </w:r>
      <w:r w:rsidR="00E5461C" w:rsidRPr="009400CA">
        <w:rPr>
          <w:rFonts w:ascii="Times New Roman" w:hAnsi="Times New Roman" w:cs="Times New Roman"/>
          <w:sz w:val="24"/>
          <w:szCs w:val="24"/>
        </w:rPr>
        <w:t xml:space="preserve"> The need to be uniform in thought and action was and is a coping mechanism for groups of humans within a society experiencing unease. Those who are depicted going against these efforts of mass conformity represented the coming, and inevitable con</w:t>
      </w:r>
      <w:r w:rsidR="004B0E66" w:rsidRPr="009400CA">
        <w:rPr>
          <w:rFonts w:ascii="Times New Roman" w:hAnsi="Times New Roman" w:cs="Times New Roman"/>
          <w:sz w:val="24"/>
          <w:szCs w:val="24"/>
        </w:rPr>
        <w:t xml:space="preserve">frontation of those disruptions of the norm. </w:t>
      </w:r>
    </w:p>
    <w:p w:rsidR="00070134" w:rsidRDefault="009400CA" w:rsidP="0007013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noted, the socio-political and cultural climate during the 1950s was uneasy, to say the least. </w:t>
      </w:r>
      <w:r w:rsidR="00070134">
        <w:rPr>
          <w:rFonts w:ascii="Times New Roman" w:hAnsi="Times New Roman" w:cs="Times New Roman"/>
          <w:sz w:val="24"/>
          <w:szCs w:val="24"/>
        </w:rPr>
        <w:t>Andrew Huebner, in his article “Lost in Space – Technology and the Turbulence in Futuristic Cinema of the 1950s,” addresses the changes occurring within American society at the time. He, for one, discusses the population boom</w:t>
      </w:r>
      <w:r w:rsidR="00DB2BF0">
        <w:rPr>
          <w:rFonts w:ascii="Times New Roman" w:hAnsi="Times New Roman" w:cs="Times New Roman"/>
          <w:sz w:val="24"/>
          <w:szCs w:val="24"/>
        </w:rPr>
        <w:t xml:space="preserve"> in some of its effects</w:t>
      </w:r>
      <w:r w:rsidR="00070134">
        <w:rPr>
          <w:rFonts w:ascii="Times New Roman" w:hAnsi="Times New Roman" w:cs="Times New Roman"/>
          <w:sz w:val="24"/>
          <w:szCs w:val="24"/>
        </w:rPr>
        <w:t>, “During World War II the planet’s population had grown by 15 million people each year.” (Huebner</w:t>
      </w:r>
      <w:r w:rsidR="003E444F">
        <w:rPr>
          <w:rFonts w:ascii="Times New Roman" w:hAnsi="Times New Roman" w:cs="Times New Roman"/>
          <w:sz w:val="24"/>
          <w:szCs w:val="24"/>
        </w:rPr>
        <w:t xml:space="preserve"> 17</w:t>
      </w:r>
      <w:r w:rsidR="00070134">
        <w:rPr>
          <w:rFonts w:ascii="Times New Roman" w:hAnsi="Times New Roman" w:cs="Times New Roman"/>
          <w:sz w:val="24"/>
          <w:szCs w:val="24"/>
        </w:rPr>
        <w:t>) In addition to those statistics, according to the US Census Bureau, between the years of 1950 and 1960 the planets population increase</w:t>
      </w:r>
      <w:r w:rsidR="00803531">
        <w:rPr>
          <w:rFonts w:ascii="Times New Roman" w:hAnsi="Times New Roman" w:cs="Times New Roman"/>
          <w:sz w:val="24"/>
          <w:szCs w:val="24"/>
        </w:rPr>
        <w:t>d a total of 485,361,617 people</w:t>
      </w:r>
      <w:r w:rsidR="00070134">
        <w:rPr>
          <w:rFonts w:ascii="Times New Roman" w:hAnsi="Times New Roman" w:cs="Times New Roman"/>
          <w:sz w:val="24"/>
          <w:szCs w:val="24"/>
        </w:rPr>
        <w:t xml:space="preserve"> (</w:t>
      </w:r>
      <w:r w:rsidR="00803531" w:rsidRPr="00803531">
        <w:rPr>
          <w:rFonts w:ascii="Times New Roman" w:hAnsi="Times New Roman" w:cs="Times New Roman"/>
          <w:sz w:val="24"/>
          <w:szCs w:val="24"/>
        </w:rPr>
        <w:t>www.census.gov</w:t>
      </w:r>
      <w:r w:rsidR="00070134">
        <w:rPr>
          <w:rFonts w:ascii="Times New Roman" w:hAnsi="Times New Roman" w:cs="Times New Roman"/>
          <w:sz w:val="24"/>
          <w:szCs w:val="24"/>
        </w:rPr>
        <w:t>). This</w:t>
      </w:r>
      <w:r w:rsidR="00803531">
        <w:rPr>
          <w:rFonts w:ascii="Times New Roman" w:hAnsi="Times New Roman" w:cs="Times New Roman"/>
          <w:sz w:val="24"/>
          <w:szCs w:val="24"/>
        </w:rPr>
        <w:t xml:space="preserve"> huge</w:t>
      </w:r>
      <w:r w:rsidR="00070134">
        <w:rPr>
          <w:rFonts w:ascii="Times New Roman" w:hAnsi="Times New Roman" w:cs="Times New Roman"/>
          <w:sz w:val="24"/>
          <w:szCs w:val="24"/>
        </w:rPr>
        <w:t xml:space="preserve"> influx of people, ideas, perspectives, and beliefs disrupted the norms and caused newfound challenges within society. </w:t>
      </w:r>
    </w:p>
    <w:p w:rsidR="009400CA" w:rsidRPr="009400CA" w:rsidRDefault="00070134" w:rsidP="000701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accumulation of these new and different values and standards, unity and conformity in the 1950s were </w:t>
      </w:r>
      <w:r w:rsidR="009400CA" w:rsidRPr="009400CA">
        <w:rPr>
          <w:rFonts w:ascii="Times New Roman" w:hAnsi="Times New Roman" w:cs="Times New Roman"/>
          <w:sz w:val="24"/>
          <w:szCs w:val="24"/>
        </w:rPr>
        <w:t>uncertain, and contradictory theme</w:t>
      </w:r>
      <w:r>
        <w:rPr>
          <w:rFonts w:ascii="Times New Roman" w:hAnsi="Times New Roman" w:cs="Times New Roman"/>
          <w:sz w:val="24"/>
          <w:szCs w:val="24"/>
        </w:rPr>
        <w:t>s</w:t>
      </w:r>
      <w:r w:rsidR="009400CA" w:rsidRPr="009400CA">
        <w:rPr>
          <w:rFonts w:ascii="Times New Roman" w:hAnsi="Times New Roman" w:cs="Times New Roman"/>
          <w:sz w:val="24"/>
          <w:szCs w:val="24"/>
        </w:rPr>
        <w:t>. On one hand, you had some people grasping onto the dwindling conservatism and pre-</w:t>
      </w:r>
      <w:r>
        <w:rPr>
          <w:rFonts w:ascii="Times New Roman" w:hAnsi="Times New Roman" w:cs="Times New Roman"/>
          <w:sz w:val="24"/>
          <w:szCs w:val="24"/>
        </w:rPr>
        <w:t>modern/traditional va</w:t>
      </w:r>
      <w:r w:rsidR="00DB2BF0">
        <w:rPr>
          <w:rFonts w:ascii="Times New Roman" w:hAnsi="Times New Roman" w:cs="Times New Roman"/>
          <w:sz w:val="24"/>
          <w:szCs w:val="24"/>
        </w:rPr>
        <w:t>lues. Contrasting that</w:t>
      </w:r>
      <w:r>
        <w:rPr>
          <w:rFonts w:ascii="Times New Roman" w:hAnsi="Times New Roman" w:cs="Times New Roman"/>
          <w:sz w:val="24"/>
          <w:szCs w:val="24"/>
        </w:rPr>
        <w:t xml:space="preserve">, </w:t>
      </w:r>
      <w:r w:rsidR="009400CA" w:rsidRPr="009400CA">
        <w:rPr>
          <w:rFonts w:ascii="Times New Roman" w:hAnsi="Times New Roman" w:cs="Times New Roman"/>
          <w:sz w:val="24"/>
          <w:szCs w:val="24"/>
        </w:rPr>
        <w:t xml:space="preserve">you had others </w:t>
      </w:r>
      <w:r>
        <w:rPr>
          <w:rFonts w:ascii="Times New Roman" w:hAnsi="Times New Roman" w:cs="Times New Roman"/>
          <w:sz w:val="24"/>
          <w:szCs w:val="24"/>
        </w:rPr>
        <w:t>attempting</w:t>
      </w:r>
      <w:r w:rsidR="009400CA" w:rsidRPr="009400CA">
        <w:rPr>
          <w:rFonts w:ascii="Times New Roman" w:hAnsi="Times New Roman" w:cs="Times New Roman"/>
          <w:sz w:val="24"/>
          <w:szCs w:val="24"/>
        </w:rPr>
        <w:t xml:space="preserve"> everything to diverge from the accepted norms</w:t>
      </w:r>
      <w:r>
        <w:rPr>
          <w:rFonts w:ascii="Times New Roman" w:hAnsi="Times New Roman" w:cs="Times New Roman"/>
          <w:sz w:val="24"/>
          <w:szCs w:val="24"/>
        </w:rPr>
        <w:t xml:space="preserve"> and redefine such societally-enforced rules</w:t>
      </w:r>
      <w:r w:rsidR="009400CA" w:rsidRPr="009400CA">
        <w:rPr>
          <w:rFonts w:ascii="Times New Roman" w:hAnsi="Times New Roman" w:cs="Times New Roman"/>
          <w:sz w:val="24"/>
          <w:szCs w:val="24"/>
        </w:rPr>
        <w:t>. All aspects of pop culture, entertainment, and social situations for Americans, male and female, were impacted by this dichotomy.</w:t>
      </w:r>
      <w:r>
        <w:rPr>
          <w:rFonts w:ascii="Times New Roman" w:hAnsi="Times New Roman" w:cs="Times New Roman"/>
          <w:sz w:val="24"/>
          <w:szCs w:val="24"/>
        </w:rPr>
        <w:t xml:space="preserve"> </w:t>
      </w:r>
    </w:p>
    <w:p w:rsidR="00070134" w:rsidRPr="009400CA" w:rsidRDefault="00070134" w:rsidP="00070134">
      <w:pPr>
        <w:spacing w:line="480" w:lineRule="auto"/>
        <w:rPr>
          <w:rFonts w:ascii="Times New Roman" w:hAnsi="Times New Roman" w:cs="Times New Roman"/>
          <w:sz w:val="24"/>
          <w:szCs w:val="24"/>
        </w:rPr>
      </w:pPr>
      <w:r w:rsidRPr="009400CA">
        <w:rPr>
          <w:rFonts w:ascii="Times New Roman" w:hAnsi="Times New Roman" w:cs="Times New Roman"/>
          <w:sz w:val="24"/>
          <w:szCs w:val="24"/>
        </w:rPr>
        <w:tab/>
        <w:t xml:space="preserve">Among the tensions of conformity vs dissent societally were the concerns of peace and unification on a larger, worldly scale. The magnitude of the possible consequences of a nuclear attack or the war with Russia, if it were to radicalize, would be the end to the world as we know it. The risks are as high as they could possibly be. In this respect, people saw the need to unify </w:t>
      </w:r>
      <w:r w:rsidR="00DB2BF0">
        <w:rPr>
          <w:rFonts w:ascii="Times New Roman" w:hAnsi="Times New Roman" w:cs="Times New Roman"/>
          <w:sz w:val="24"/>
          <w:szCs w:val="24"/>
        </w:rPr>
        <w:t xml:space="preserve">just </w:t>
      </w:r>
      <w:r w:rsidRPr="009400CA">
        <w:rPr>
          <w:rFonts w:ascii="Times New Roman" w:hAnsi="Times New Roman" w:cs="Times New Roman"/>
          <w:sz w:val="24"/>
          <w:szCs w:val="24"/>
        </w:rPr>
        <w:t xml:space="preserve">as crucial. This felt need to unify, or conform, was counteracted by the paranoia of complete societal homogeneity, as represented in several dystopian </w:t>
      </w:r>
      <w:r>
        <w:rPr>
          <w:rFonts w:ascii="Times New Roman" w:hAnsi="Times New Roman" w:cs="Times New Roman"/>
          <w:sz w:val="24"/>
          <w:szCs w:val="24"/>
        </w:rPr>
        <w:t>entertainment novelties</w:t>
      </w:r>
      <w:r w:rsidRPr="009400CA">
        <w:rPr>
          <w:rFonts w:ascii="Times New Roman" w:hAnsi="Times New Roman" w:cs="Times New Roman"/>
          <w:sz w:val="24"/>
          <w:szCs w:val="24"/>
        </w:rPr>
        <w:t xml:space="preserve"> such as</w:t>
      </w:r>
      <w:r>
        <w:rPr>
          <w:rFonts w:ascii="Times New Roman" w:hAnsi="Times New Roman" w:cs="Times New Roman"/>
          <w:sz w:val="24"/>
          <w:szCs w:val="24"/>
        </w:rPr>
        <w:t xml:space="preserve"> the renowned 1956 sci-fi film,</w:t>
      </w:r>
      <w:r w:rsidRPr="009400CA">
        <w:rPr>
          <w:rFonts w:ascii="Times New Roman" w:hAnsi="Times New Roman" w:cs="Times New Roman"/>
          <w:sz w:val="24"/>
          <w:szCs w:val="24"/>
        </w:rPr>
        <w:t xml:space="preserve"> </w:t>
      </w:r>
      <w:r w:rsidRPr="00402F1F">
        <w:rPr>
          <w:rFonts w:ascii="Times New Roman" w:hAnsi="Times New Roman" w:cs="Times New Roman"/>
          <w:i/>
          <w:sz w:val="24"/>
          <w:szCs w:val="24"/>
        </w:rPr>
        <w:t>Invasion of The Body Snatchers</w:t>
      </w:r>
      <w:r>
        <w:rPr>
          <w:rFonts w:ascii="Times New Roman" w:hAnsi="Times New Roman" w:cs="Times New Roman"/>
          <w:sz w:val="24"/>
          <w:szCs w:val="24"/>
        </w:rPr>
        <w:t>, which will be latterly discussed</w:t>
      </w:r>
      <w:r w:rsidRPr="009400CA">
        <w:rPr>
          <w:rFonts w:ascii="Times New Roman" w:hAnsi="Times New Roman" w:cs="Times New Roman"/>
          <w:sz w:val="24"/>
          <w:szCs w:val="24"/>
        </w:rPr>
        <w:t xml:space="preserve">. </w:t>
      </w:r>
      <w:r w:rsidRPr="009400CA">
        <w:rPr>
          <w:rFonts w:ascii="Times New Roman" w:hAnsi="Times New Roman" w:cs="Times New Roman"/>
          <w:sz w:val="24"/>
          <w:szCs w:val="24"/>
        </w:rPr>
        <w:lastRenderedPageBreak/>
        <w:t xml:space="preserve">People </w:t>
      </w:r>
      <w:r>
        <w:rPr>
          <w:rFonts w:ascii="Times New Roman" w:hAnsi="Times New Roman" w:cs="Times New Roman"/>
          <w:sz w:val="24"/>
          <w:szCs w:val="24"/>
        </w:rPr>
        <w:t xml:space="preserve">represented in these shows, films, and expositions </w:t>
      </w:r>
      <w:r w:rsidRPr="009400CA">
        <w:rPr>
          <w:rFonts w:ascii="Times New Roman" w:hAnsi="Times New Roman" w:cs="Times New Roman"/>
          <w:sz w:val="24"/>
          <w:szCs w:val="24"/>
        </w:rPr>
        <w:t>felt the need to stand together as one but feared it all the same and more</w:t>
      </w:r>
      <w:r>
        <w:rPr>
          <w:rFonts w:ascii="Times New Roman" w:hAnsi="Times New Roman" w:cs="Times New Roman"/>
          <w:sz w:val="24"/>
          <w:szCs w:val="24"/>
        </w:rPr>
        <w:t>; this was synonymous with the citizens in 1950s reality.</w:t>
      </w:r>
    </w:p>
    <w:p w:rsidR="00070134" w:rsidRPr="009400CA" w:rsidRDefault="00070134" w:rsidP="00DB2BF0">
      <w:pPr>
        <w:spacing w:line="480" w:lineRule="auto"/>
        <w:ind w:firstLine="720"/>
        <w:rPr>
          <w:rFonts w:ascii="Times New Roman" w:hAnsi="Times New Roman" w:cs="Times New Roman"/>
          <w:sz w:val="24"/>
          <w:szCs w:val="24"/>
        </w:rPr>
      </w:pPr>
      <w:r w:rsidRPr="009400CA">
        <w:rPr>
          <w:rFonts w:ascii="Times New Roman" w:hAnsi="Times New Roman" w:cs="Times New Roman"/>
          <w:sz w:val="24"/>
          <w:szCs w:val="24"/>
        </w:rPr>
        <w:t>Building upon tha</w:t>
      </w:r>
      <w:r>
        <w:rPr>
          <w:rFonts w:ascii="Times New Roman" w:hAnsi="Times New Roman" w:cs="Times New Roman"/>
          <w:sz w:val="24"/>
          <w:szCs w:val="24"/>
        </w:rPr>
        <w:t>t, within entertainment the</w:t>
      </w:r>
      <w:r w:rsidRPr="009400CA">
        <w:rPr>
          <w:rFonts w:ascii="Times New Roman" w:hAnsi="Times New Roman" w:cs="Times New Roman"/>
          <w:sz w:val="24"/>
          <w:szCs w:val="24"/>
        </w:rPr>
        <w:t xml:space="preserve"> dilemma</w:t>
      </w:r>
      <w:r>
        <w:rPr>
          <w:rFonts w:ascii="Times New Roman" w:hAnsi="Times New Roman" w:cs="Times New Roman"/>
          <w:sz w:val="24"/>
          <w:szCs w:val="24"/>
        </w:rPr>
        <w:t>s</w:t>
      </w:r>
      <w:r w:rsidRPr="009400CA">
        <w:rPr>
          <w:rFonts w:ascii="Times New Roman" w:hAnsi="Times New Roman" w:cs="Times New Roman"/>
          <w:sz w:val="24"/>
          <w:szCs w:val="24"/>
        </w:rPr>
        <w:t xml:space="preserve"> </w:t>
      </w:r>
      <w:r>
        <w:rPr>
          <w:rFonts w:ascii="Times New Roman" w:hAnsi="Times New Roman" w:cs="Times New Roman"/>
          <w:sz w:val="24"/>
          <w:szCs w:val="24"/>
        </w:rPr>
        <w:t xml:space="preserve">with unification </w:t>
      </w:r>
      <w:r w:rsidRPr="009400CA">
        <w:rPr>
          <w:rFonts w:ascii="Times New Roman" w:hAnsi="Times New Roman" w:cs="Times New Roman"/>
          <w:sz w:val="24"/>
          <w:szCs w:val="24"/>
        </w:rPr>
        <w:t>w</w:t>
      </w:r>
      <w:r>
        <w:rPr>
          <w:rFonts w:ascii="Times New Roman" w:hAnsi="Times New Roman" w:cs="Times New Roman"/>
          <w:sz w:val="24"/>
          <w:szCs w:val="24"/>
        </w:rPr>
        <w:t>ere</w:t>
      </w:r>
      <w:r w:rsidRPr="009400CA">
        <w:rPr>
          <w:rFonts w:ascii="Times New Roman" w:hAnsi="Times New Roman" w:cs="Times New Roman"/>
          <w:sz w:val="24"/>
          <w:szCs w:val="24"/>
        </w:rPr>
        <w:t xml:space="preserve"> represented several ways. A common question arose, what part of our humanity/lives/rights </w:t>
      </w:r>
      <w:r w:rsidR="00DB2BF0" w:rsidRPr="009400CA">
        <w:rPr>
          <w:rFonts w:ascii="Times New Roman" w:hAnsi="Times New Roman" w:cs="Times New Roman"/>
          <w:sz w:val="24"/>
          <w:szCs w:val="24"/>
        </w:rPr>
        <w:t>we, as a society and as humans, will</w:t>
      </w:r>
      <w:r w:rsidRPr="009400CA">
        <w:rPr>
          <w:rFonts w:ascii="Times New Roman" w:hAnsi="Times New Roman" w:cs="Times New Roman"/>
          <w:sz w:val="24"/>
          <w:szCs w:val="24"/>
        </w:rPr>
        <w:t xml:space="preserve"> have to give up in order to unify. In other words, what will be the cost of our mutual existence? In Ray Bradbury’s</w:t>
      </w:r>
      <w:r w:rsidR="00803531">
        <w:rPr>
          <w:rFonts w:ascii="Times New Roman" w:hAnsi="Times New Roman" w:cs="Times New Roman"/>
          <w:sz w:val="24"/>
          <w:szCs w:val="24"/>
        </w:rPr>
        <w:t xml:space="preserve"> </w:t>
      </w:r>
      <w:r w:rsidRPr="00402F1F">
        <w:rPr>
          <w:rFonts w:ascii="Times New Roman" w:hAnsi="Times New Roman" w:cs="Times New Roman"/>
          <w:i/>
          <w:sz w:val="24"/>
          <w:szCs w:val="24"/>
        </w:rPr>
        <w:t>Fahrenheit 451</w:t>
      </w:r>
      <w:r w:rsidRPr="009400CA">
        <w:rPr>
          <w:rFonts w:ascii="Times New Roman" w:hAnsi="Times New Roman" w:cs="Times New Roman"/>
          <w:sz w:val="24"/>
          <w:szCs w:val="24"/>
        </w:rPr>
        <w:t xml:space="preserve">, society was </w:t>
      </w:r>
      <w:r>
        <w:rPr>
          <w:rFonts w:ascii="Times New Roman" w:hAnsi="Times New Roman" w:cs="Times New Roman"/>
          <w:sz w:val="24"/>
          <w:szCs w:val="24"/>
        </w:rPr>
        <w:t xml:space="preserve">forced to be </w:t>
      </w:r>
      <w:r w:rsidRPr="009400CA">
        <w:rPr>
          <w:rFonts w:ascii="Times New Roman" w:hAnsi="Times New Roman" w:cs="Times New Roman"/>
          <w:sz w:val="24"/>
          <w:szCs w:val="24"/>
        </w:rPr>
        <w:t xml:space="preserve">without books in order to </w:t>
      </w:r>
      <w:r w:rsidR="00DB2BF0">
        <w:rPr>
          <w:rFonts w:ascii="Times New Roman" w:hAnsi="Times New Roman" w:cs="Times New Roman"/>
          <w:sz w:val="24"/>
          <w:szCs w:val="24"/>
        </w:rPr>
        <w:t>become submissive under the</w:t>
      </w:r>
      <w:r w:rsidRPr="009400CA">
        <w:rPr>
          <w:rFonts w:ascii="Times New Roman" w:hAnsi="Times New Roman" w:cs="Times New Roman"/>
          <w:sz w:val="24"/>
          <w:szCs w:val="24"/>
        </w:rPr>
        <w:t xml:space="preserve"> singular control</w:t>
      </w:r>
      <w:r w:rsidR="00DB2BF0">
        <w:rPr>
          <w:rFonts w:ascii="Times New Roman" w:hAnsi="Times New Roman" w:cs="Times New Roman"/>
          <w:sz w:val="24"/>
          <w:szCs w:val="24"/>
        </w:rPr>
        <w:t xml:space="preserve">— </w:t>
      </w:r>
      <w:r>
        <w:rPr>
          <w:rFonts w:ascii="Times New Roman" w:hAnsi="Times New Roman" w:cs="Times New Roman"/>
          <w:sz w:val="24"/>
          <w:szCs w:val="24"/>
        </w:rPr>
        <w:t>a singular mindset</w:t>
      </w:r>
      <w:r w:rsidRPr="009400CA">
        <w:rPr>
          <w:rFonts w:ascii="Times New Roman" w:hAnsi="Times New Roman" w:cs="Times New Roman"/>
          <w:sz w:val="24"/>
          <w:szCs w:val="24"/>
        </w:rPr>
        <w:t xml:space="preserve">. However, it wasn’t just books stolen from the people. “Books were only one type of receptacle where we stored a lot of the things we were afraid we might forget. There is nothing magical in them at all. The magic is only in what books say, how they stitched the patches of the universe together into one </w:t>
      </w:r>
      <w:r w:rsidR="00803531">
        <w:rPr>
          <w:rFonts w:ascii="Times New Roman" w:hAnsi="Times New Roman" w:cs="Times New Roman"/>
          <w:sz w:val="24"/>
          <w:szCs w:val="24"/>
        </w:rPr>
        <w:t>garment for us” (Bradbury 82</w:t>
      </w:r>
      <w:r w:rsidRPr="009400CA">
        <w:rPr>
          <w:rFonts w:ascii="Times New Roman" w:hAnsi="Times New Roman" w:cs="Times New Roman"/>
          <w:sz w:val="24"/>
          <w:szCs w:val="24"/>
        </w:rPr>
        <w:t>)</w:t>
      </w:r>
      <w:r w:rsidR="00803531">
        <w:rPr>
          <w:rFonts w:ascii="Times New Roman" w:hAnsi="Times New Roman" w:cs="Times New Roman"/>
          <w:sz w:val="24"/>
          <w:szCs w:val="24"/>
        </w:rPr>
        <w:t>.</w:t>
      </w:r>
      <w:r w:rsidRPr="009400CA">
        <w:rPr>
          <w:rFonts w:ascii="Times New Roman" w:hAnsi="Times New Roman" w:cs="Times New Roman"/>
          <w:sz w:val="24"/>
          <w:szCs w:val="24"/>
        </w:rPr>
        <w:t xml:space="preserve">  </w:t>
      </w:r>
      <w:r>
        <w:rPr>
          <w:rFonts w:ascii="Times New Roman" w:hAnsi="Times New Roman" w:cs="Times New Roman"/>
          <w:sz w:val="24"/>
          <w:szCs w:val="24"/>
        </w:rPr>
        <w:t xml:space="preserve">Those represented in Ray Bradbury’s </w:t>
      </w:r>
      <w:r w:rsidRPr="00402F1F">
        <w:rPr>
          <w:rFonts w:ascii="Times New Roman" w:hAnsi="Times New Roman" w:cs="Times New Roman"/>
          <w:i/>
          <w:sz w:val="24"/>
          <w:szCs w:val="24"/>
        </w:rPr>
        <w:t>Fahrenheit 451</w:t>
      </w:r>
      <w:r>
        <w:rPr>
          <w:rFonts w:ascii="Times New Roman" w:hAnsi="Times New Roman" w:cs="Times New Roman"/>
          <w:sz w:val="24"/>
          <w:szCs w:val="24"/>
        </w:rPr>
        <w:t xml:space="preserve"> dystopia</w:t>
      </w:r>
      <w:r w:rsidRPr="009400CA">
        <w:rPr>
          <w:rFonts w:ascii="Times New Roman" w:hAnsi="Times New Roman" w:cs="Times New Roman"/>
          <w:sz w:val="24"/>
          <w:szCs w:val="24"/>
        </w:rPr>
        <w:t xml:space="preserve"> were stolen of how to truly connect with each other and the world itself. Ray Bradbury envisioned a world where we all can be unified in happiness and security if we become numb to the importance of our individual, diverse, personalities as well as the value of the intellectual pursuit. </w:t>
      </w:r>
      <w:r w:rsidR="00190C51">
        <w:rPr>
          <w:rFonts w:ascii="Times New Roman" w:hAnsi="Times New Roman" w:cs="Times New Roman"/>
          <w:sz w:val="24"/>
          <w:szCs w:val="24"/>
        </w:rPr>
        <w:t>This conforming concept of ‘shaping to fit the masses rather than the individual’ was reinforced sev</w:t>
      </w:r>
      <w:r w:rsidR="00DB2BF0">
        <w:rPr>
          <w:rFonts w:ascii="Times New Roman" w:hAnsi="Times New Roman" w:cs="Times New Roman"/>
          <w:sz w:val="24"/>
          <w:szCs w:val="24"/>
        </w:rPr>
        <w:t>eral times throughout the novel.</w:t>
      </w:r>
      <w:r w:rsidR="00190C51">
        <w:rPr>
          <w:rFonts w:ascii="Times New Roman" w:hAnsi="Times New Roman" w:cs="Times New Roman"/>
          <w:sz w:val="24"/>
          <w:szCs w:val="24"/>
        </w:rPr>
        <w:t xml:space="preserve"> “Once, </w:t>
      </w:r>
      <w:r w:rsidR="00190C51" w:rsidRPr="00190C51">
        <w:rPr>
          <w:rFonts w:ascii="Times New Roman" w:hAnsi="Times New Roman" w:cs="Times New Roman"/>
          <w:sz w:val="24"/>
          <w:szCs w:val="24"/>
        </w:rPr>
        <w:t xml:space="preserve">books appealed to a few people, here, there, everywhere. They could afford to be different. The world was roomy. But then the world got full of eyes and elbows and mouths. Double, triple, quadruple population. Films and radios, magazines, books levelled down </w:t>
      </w:r>
      <w:r w:rsidR="00803531">
        <w:rPr>
          <w:rFonts w:ascii="Times New Roman" w:hAnsi="Times New Roman" w:cs="Times New Roman"/>
          <w:sz w:val="24"/>
          <w:szCs w:val="24"/>
        </w:rPr>
        <w:t>to a sort of paste pudding norm</w:t>
      </w:r>
      <w:r w:rsidR="00190C51">
        <w:rPr>
          <w:rFonts w:ascii="Times New Roman" w:hAnsi="Times New Roman" w:cs="Times New Roman"/>
          <w:sz w:val="24"/>
          <w:szCs w:val="24"/>
        </w:rPr>
        <w:t>” (</w:t>
      </w:r>
      <w:r w:rsidR="00803531">
        <w:rPr>
          <w:rFonts w:ascii="Times New Roman" w:hAnsi="Times New Roman" w:cs="Times New Roman"/>
          <w:sz w:val="24"/>
          <w:szCs w:val="24"/>
        </w:rPr>
        <w:t>Bradbury 51).</w:t>
      </w:r>
      <w:r w:rsidR="00190C51" w:rsidRPr="009400CA">
        <w:rPr>
          <w:rFonts w:ascii="Times New Roman" w:hAnsi="Times New Roman" w:cs="Times New Roman"/>
          <w:sz w:val="24"/>
          <w:szCs w:val="24"/>
        </w:rPr>
        <w:t xml:space="preserve"> </w:t>
      </w:r>
      <w:r w:rsidRPr="009400CA">
        <w:rPr>
          <w:rFonts w:ascii="Times New Roman" w:hAnsi="Times New Roman" w:cs="Times New Roman"/>
          <w:sz w:val="24"/>
          <w:szCs w:val="24"/>
        </w:rPr>
        <w:t xml:space="preserve">Essentially, </w:t>
      </w:r>
      <w:r w:rsidR="00190C51">
        <w:rPr>
          <w:rFonts w:ascii="Times New Roman" w:hAnsi="Times New Roman" w:cs="Times New Roman"/>
          <w:sz w:val="24"/>
          <w:szCs w:val="24"/>
        </w:rPr>
        <w:t xml:space="preserve">he composed </w:t>
      </w:r>
      <w:r w:rsidRPr="009400CA">
        <w:rPr>
          <w:rFonts w:ascii="Times New Roman" w:hAnsi="Times New Roman" w:cs="Times New Roman"/>
          <w:sz w:val="24"/>
          <w:szCs w:val="24"/>
        </w:rPr>
        <w:t>a society of people who let everything happen around them, complacent non-questioners; those wanting the truncated version of human experience.</w:t>
      </w:r>
      <w:r>
        <w:rPr>
          <w:rFonts w:ascii="Times New Roman" w:hAnsi="Times New Roman" w:cs="Times New Roman"/>
          <w:sz w:val="24"/>
          <w:szCs w:val="24"/>
        </w:rPr>
        <w:t xml:space="preserve"> This negative view of the push to conformity showed just a few of the negative ramifications of a failing “uniform” </w:t>
      </w:r>
      <w:r>
        <w:rPr>
          <w:rFonts w:ascii="Times New Roman" w:hAnsi="Times New Roman" w:cs="Times New Roman"/>
          <w:sz w:val="24"/>
          <w:szCs w:val="24"/>
        </w:rPr>
        <w:lastRenderedPageBreak/>
        <w:t>society. It echoed the fears of communism and of repression that so commonly took forefront of the anxiety-ridden societal mindset.</w:t>
      </w:r>
    </w:p>
    <w:p w:rsidR="00070134" w:rsidRPr="00DB2BF0" w:rsidRDefault="00070134" w:rsidP="00DB2BF0">
      <w:pPr>
        <w:spacing w:line="480" w:lineRule="auto"/>
        <w:ind w:firstLine="720"/>
        <w:rPr>
          <w:rFonts w:ascii="Times New Roman" w:hAnsi="Times New Roman" w:cs="Times New Roman"/>
          <w:i/>
          <w:sz w:val="24"/>
          <w:szCs w:val="24"/>
        </w:rPr>
      </w:pPr>
      <w:r w:rsidRPr="009400CA">
        <w:rPr>
          <w:rFonts w:ascii="Times New Roman" w:hAnsi="Times New Roman" w:cs="Times New Roman"/>
          <w:sz w:val="24"/>
          <w:szCs w:val="24"/>
        </w:rPr>
        <w:t xml:space="preserve">This trend also extends to </w:t>
      </w:r>
      <w:r w:rsidRPr="00402F1F">
        <w:rPr>
          <w:rFonts w:ascii="Times New Roman" w:hAnsi="Times New Roman" w:cs="Times New Roman"/>
          <w:i/>
          <w:sz w:val="24"/>
          <w:szCs w:val="24"/>
        </w:rPr>
        <w:t>Invasion of The Body Snatchers</w:t>
      </w:r>
      <w:r>
        <w:rPr>
          <w:rFonts w:ascii="Times New Roman" w:hAnsi="Times New Roman" w:cs="Times New Roman"/>
          <w:sz w:val="24"/>
          <w:szCs w:val="24"/>
        </w:rPr>
        <w:t>, as earlier referenced</w:t>
      </w:r>
      <w:r w:rsidRPr="009400CA">
        <w:rPr>
          <w:rFonts w:ascii="Times New Roman" w:hAnsi="Times New Roman" w:cs="Times New Roman"/>
          <w:sz w:val="24"/>
          <w:szCs w:val="24"/>
        </w:rPr>
        <w:t xml:space="preserve">. Miles Bennell </w:t>
      </w:r>
      <w:r>
        <w:rPr>
          <w:rFonts w:ascii="Times New Roman" w:hAnsi="Times New Roman" w:cs="Times New Roman"/>
          <w:sz w:val="24"/>
          <w:szCs w:val="24"/>
        </w:rPr>
        <w:t xml:space="preserve">late </w:t>
      </w:r>
      <w:r w:rsidRPr="009400CA">
        <w:rPr>
          <w:rFonts w:ascii="Times New Roman" w:hAnsi="Times New Roman" w:cs="Times New Roman"/>
          <w:sz w:val="24"/>
          <w:szCs w:val="24"/>
        </w:rPr>
        <w:t>in the movie states, “I’ve seen how people have allowed their humanity to drain away. Only it happened slowly instead of all at once. They didn’t seem to mind… All of us – a little bit- we harden our hearts. Grow callous.” (Invasion of the Body Snatchers</w:t>
      </w:r>
      <w:r>
        <w:rPr>
          <w:rFonts w:ascii="Times New Roman" w:hAnsi="Times New Roman" w:cs="Times New Roman"/>
          <w:sz w:val="24"/>
          <w:szCs w:val="24"/>
        </w:rPr>
        <w:t xml:space="preserve"> 1956</w:t>
      </w:r>
      <w:r w:rsidRPr="009400CA">
        <w:rPr>
          <w:rFonts w:ascii="Times New Roman" w:hAnsi="Times New Roman" w:cs="Times New Roman"/>
          <w:sz w:val="24"/>
          <w:szCs w:val="24"/>
        </w:rPr>
        <w:t xml:space="preserve">) The piece of mortality </w:t>
      </w:r>
      <w:r w:rsidR="00DB2BF0">
        <w:rPr>
          <w:rFonts w:ascii="Times New Roman" w:hAnsi="Times New Roman" w:cs="Times New Roman"/>
          <w:sz w:val="24"/>
          <w:szCs w:val="24"/>
        </w:rPr>
        <w:t>lost for unification represented</w:t>
      </w:r>
      <w:r w:rsidRPr="009400CA">
        <w:rPr>
          <w:rFonts w:ascii="Times New Roman" w:hAnsi="Times New Roman" w:cs="Times New Roman"/>
          <w:sz w:val="24"/>
          <w:szCs w:val="24"/>
        </w:rPr>
        <w:t xml:space="preserve">, </w:t>
      </w:r>
      <w:r>
        <w:rPr>
          <w:rFonts w:ascii="Times New Roman" w:hAnsi="Times New Roman" w:cs="Times New Roman"/>
          <w:sz w:val="24"/>
          <w:szCs w:val="24"/>
        </w:rPr>
        <w:t>rather than</w:t>
      </w:r>
      <w:r w:rsidRPr="009400CA">
        <w:rPr>
          <w:rFonts w:ascii="Times New Roman" w:hAnsi="Times New Roman" w:cs="Times New Roman"/>
          <w:sz w:val="24"/>
          <w:szCs w:val="24"/>
        </w:rPr>
        <w:t xml:space="preserve"> intellectual pursuit and personality </w:t>
      </w:r>
      <w:r w:rsidR="00DB2BF0">
        <w:rPr>
          <w:rFonts w:ascii="Times New Roman" w:hAnsi="Times New Roman" w:cs="Times New Roman"/>
          <w:sz w:val="24"/>
          <w:szCs w:val="24"/>
        </w:rPr>
        <w:t>as represented in</w:t>
      </w:r>
      <w:r w:rsidRPr="009400CA">
        <w:rPr>
          <w:rFonts w:ascii="Times New Roman" w:hAnsi="Times New Roman" w:cs="Times New Roman"/>
          <w:sz w:val="24"/>
          <w:szCs w:val="24"/>
        </w:rPr>
        <w:t xml:space="preserve"> </w:t>
      </w:r>
      <w:r w:rsidRPr="00402F1F">
        <w:rPr>
          <w:rFonts w:ascii="Times New Roman" w:hAnsi="Times New Roman" w:cs="Times New Roman"/>
          <w:i/>
          <w:sz w:val="24"/>
          <w:szCs w:val="24"/>
        </w:rPr>
        <w:t>Fahrenheit 451</w:t>
      </w:r>
      <w:r w:rsidRPr="009400CA">
        <w:rPr>
          <w:rFonts w:ascii="Times New Roman" w:hAnsi="Times New Roman" w:cs="Times New Roman"/>
          <w:sz w:val="24"/>
          <w:szCs w:val="24"/>
        </w:rPr>
        <w:t>,</w:t>
      </w:r>
      <w:r>
        <w:rPr>
          <w:rFonts w:ascii="Times New Roman" w:hAnsi="Times New Roman" w:cs="Times New Roman"/>
          <w:sz w:val="24"/>
          <w:szCs w:val="24"/>
        </w:rPr>
        <w:t xml:space="preserve"> was</w:t>
      </w:r>
      <w:r w:rsidRPr="009400CA">
        <w:rPr>
          <w:rFonts w:ascii="Times New Roman" w:hAnsi="Times New Roman" w:cs="Times New Roman"/>
          <w:sz w:val="24"/>
          <w:szCs w:val="24"/>
        </w:rPr>
        <w:t xml:space="preserve"> emotion</w:t>
      </w:r>
      <w:r>
        <w:rPr>
          <w:rFonts w:ascii="Times New Roman" w:hAnsi="Times New Roman" w:cs="Times New Roman"/>
          <w:sz w:val="24"/>
          <w:szCs w:val="24"/>
        </w:rPr>
        <w:t>s</w:t>
      </w:r>
      <w:r w:rsidRPr="009400CA">
        <w:rPr>
          <w:rFonts w:ascii="Times New Roman" w:hAnsi="Times New Roman" w:cs="Times New Roman"/>
          <w:sz w:val="24"/>
          <w:szCs w:val="24"/>
        </w:rPr>
        <w:t xml:space="preserve"> and love. Subsequently, </w:t>
      </w:r>
      <w:r>
        <w:rPr>
          <w:rFonts w:ascii="Times New Roman" w:hAnsi="Times New Roman" w:cs="Times New Roman"/>
          <w:sz w:val="24"/>
          <w:szCs w:val="24"/>
        </w:rPr>
        <w:t>to our und</w:t>
      </w:r>
      <w:r w:rsidR="00DB2BF0">
        <w:rPr>
          <w:rFonts w:ascii="Times New Roman" w:hAnsi="Times New Roman" w:cs="Times New Roman"/>
          <w:sz w:val="24"/>
          <w:szCs w:val="24"/>
        </w:rPr>
        <w:t>erstanding of mortality as a who</w:t>
      </w:r>
      <w:r>
        <w:rPr>
          <w:rFonts w:ascii="Times New Roman" w:hAnsi="Times New Roman" w:cs="Times New Roman"/>
          <w:sz w:val="24"/>
          <w:szCs w:val="24"/>
        </w:rPr>
        <w:t xml:space="preserve">le, </w:t>
      </w:r>
      <w:r w:rsidRPr="009400CA">
        <w:rPr>
          <w:rFonts w:ascii="Times New Roman" w:hAnsi="Times New Roman" w:cs="Times New Roman"/>
          <w:sz w:val="24"/>
          <w:szCs w:val="24"/>
        </w:rPr>
        <w:t xml:space="preserve">they were losing the </w:t>
      </w:r>
      <w:r w:rsidR="00DB2BF0">
        <w:rPr>
          <w:rFonts w:ascii="Times New Roman" w:hAnsi="Times New Roman" w:cs="Times New Roman"/>
          <w:sz w:val="24"/>
          <w:szCs w:val="24"/>
        </w:rPr>
        <w:t xml:space="preserve">true </w:t>
      </w:r>
      <w:r w:rsidRPr="009400CA">
        <w:rPr>
          <w:rFonts w:ascii="Times New Roman" w:hAnsi="Times New Roman" w:cs="Times New Roman"/>
          <w:sz w:val="24"/>
          <w:szCs w:val="24"/>
        </w:rPr>
        <w:t>essence of their</w:t>
      </w:r>
      <w:r>
        <w:rPr>
          <w:rFonts w:ascii="Times New Roman" w:hAnsi="Times New Roman" w:cs="Times New Roman"/>
          <w:sz w:val="24"/>
          <w:szCs w:val="24"/>
        </w:rPr>
        <w:t xml:space="preserve"> humanity</w:t>
      </w:r>
      <w:r w:rsidRPr="009400CA">
        <w:rPr>
          <w:rFonts w:ascii="Times New Roman" w:hAnsi="Times New Roman" w:cs="Times New Roman"/>
          <w:sz w:val="24"/>
          <w:szCs w:val="24"/>
        </w:rPr>
        <w:t>, as Miles had noted.</w:t>
      </w:r>
      <w:r w:rsidR="00CA3FB8">
        <w:rPr>
          <w:rFonts w:ascii="Times New Roman" w:hAnsi="Times New Roman" w:cs="Times New Roman"/>
          <w:sz w:val="24"/>
          <w:szCs w:val="24"/>
        </w:rPr>
        <w:t xml:space="preserve"> </w:t>
      </w:r>
      <w:r w:rsidR="00DB2BF0" w:rsidRPr="00DB2BF0">
        <w:rPr>
          <w:rFonts w:ascii="Times New Roman" w:hAnsi="Times New Roman" w:cs="Times New Roman"/>
          <w:i/>
          <w:sz w:val="24"/>
          <w:szCs w:val="24"/>
        </w:rPr>
        <w:t>“</w:t>
      </w:r>
      <w:r w:rsidR="00DB2BF0" w:rsidRPr="00DB2BF0">
        <w:rPr>
          <w:rFonts w:ascii="Times New Roman" w:hAnsi="Times New Roman" w:cs="Times New Roman"/>
          <w:sz w:val="24"/>
          <w:szCs w:val="24"/>
        </w:rPr>
        <w:t xml:space="preserve">I want to love and </w:t>
      </w:r>
      <w:r w:rsidR="00DB2BF0">
        <w:rPr>
          <w:rFonts w:ascii="Times New Roman" w:hAnsi="Times New Roman" w:cs="Times New Roman"/>
          <w:sz w:val="24"/>
          <w:szCs w:val="24"/>
        </w:rPr>
        <w:t>be loved…</w:t>
      </w:r>
      <w:r w:rsidR="00DB2BF0" w:rsidRPr="00DB2BF0">
        <w:rPr>
          <w:rFonts w:ascii="Times New Roman" w:hAnsi="Times New Roman" w:cs="Times New Roman"/>
          <w:sz w:val="24"/>
          <w:szCs w:val="24"/>
        </w:rPr>
        <w:t>I don't want a world without love or grief or beauty. I'd rather die</w:t>
      </w:r>
      <w:r w:rsidR="00DB2BF0">
        <w:rPr>
          <w:rFonts w:ascii="Times New Roman" w:hAnsi="Times New Roman" w:cs="Times New Roman"/>
          <w:sz w:val="24"/>
          <w:szCs w:val="24"/>
        </w:rPr>
        <w:t xml:space="preserve">.” </w:t>
      </w:r>
      <w:r w:rsidR="0036718D">
        <w:rPr>
          <w:rFonts w:ascii="Times New Roman" w:hAnsi="Times New Roman" w:cs="Times New Roman"/>
          <w:sz w:val="24"/>
          <w:szCs w:val="24"/>
        </w:rPr>
        <w:t>(Invasion</w:t>
      </w:r>
      <w:r w:rsidR="00F60610">
        <w:rPr>
          <w:rFonts w:ascii="Times New Roman" w:hAnsi="Times New Roman" w:cs="Times New Roman"/>
          <w:sz w:val="24"/>
          <w:szCs w:val="24"/>
        </w:rPr>
        <w:t xml:space="preserve"> of The Body Snatchers</w:t>
      </w:r>
      <w:r w:rsidR="00803531">
        <w:rPr>
          <w:rFonts w:ascii="Times New Roman" w:hAnsi="Times New Roman" w:cs="Times New Roman"/>
          <w:sz w:val="24"/>
          <w:szCs w:val="24"/>
        </w:rPr>
        <w:t xml:space="preserve"> 1956</w:t>
      </w:r>
      <w:r w:rsidR="00DB2BF0">
        <w:rPr>
          <w:rFonts w:ascii="Times New Roman" w:hAnsi="Times New Roman" w:cs="Times New Roman"/>
          <w:sz w:val="24"/>
          <w:szCs w:val="24"/>
        </w:rPr>
        <w:t>).</w:t>
      </w:r>
      <w:r w:rsidR="00DB2BF0">
        <w:rPr>
          <w:rFonts w:ascii="Times New Roman" w:hAnsi="Times New Roman" w:cs="Times New Roman"/>
          <w:i/>
          <w:sz w:val="24"/>
          <w:szCs w:val="24"/>
        </w:rPr>
        <w:t xml:space="preserve"> </w:t>
      </w:r>
      <w:r w:rsidR="00CA3FB8">
        <w:rPr>
          <w:rFonts w:ascii="Times New Roman" w:hAnsi="Times New Roman" w:cs="Times New Roman"/>
          <w:sz w:val="24"/>
          <w:szCs w:val="24"/>
        </w:rPr>
        <w:t xml:space="preserve">The </w:t>
      </w:r>
      <w:r>
        <w:rPr>
          <w:rFonts w:ascii="Times New Roman" w:hAnsi="Times New Roman" w:cs="Times New Roman"/>
          <w:sz w:val="24"/>
          <w:szCs w:val="24"/>
        </w:rPr>
        <w:t>giving up one’s beliefs, attitudes, and values</w:t>
      </w:r>
      <w:r w:rsidR="00CA3FB8">
        <w:rPr>
          <w:rFonts w:ascii="Times New Roman" w:hAnsi="Times New Roman" w:cs="Times New Roman"/>
          <w:sz w:val="24"/>
          <w:szCs w:val="24"/>
        </w:rPr>
        <w:t xml:space="preserve"> is often correlated to the loss of one’s self; this fear drove the hysteria related to the Red Scare as well as the conflict of conformity.</w:t>
      </w:r>
    </w:p>
    <w:p w:rsidR="00446DF0" w:rsidRDefault="00070134" w:rsidP="00446DF0">
      <w:pPr>
        <w:spacing w:line="480" w:lineRule="auto"/>
        <w:ind w:firstLine="720"/>
        <w:rPr>
          <w:rFonts w:ascii="Times New Roman" w:hAnsi="Times New Roman" w:cs="Times New Roman"/>
          <w:sz w:val="24"/>
          <w:szCs w:val="24"/>
        </w:rPr>
      </w:pPr>
      <w:r w:rsidRPr="009400CA">
        <w:rPr>
          <w:rFonts w:ascii="Times New Roman" w:hAnsi="Times New Roman" w:cs="Times New Roman"/>
          <w:sz w:val="24"/>
          <w:szCs w:val="24"/>
        </w:rPr>
        <w:t xml:space="preserve"> This concept was also addressed in an online article posted by film professor, scholar, and cr</w:t>
      </w:r>
      <w:r w:rsidR="00DB2BF0">
        <w:rPr>
          <w:rFonts w:ascii="Times New Roman" w:hAnsi="Times New Roman" w:cs="Times New Roman"/>
          <w:sz w:val="24"/>
          <w:szCs w:val="24"/>
        </w:rPr>
        <w:t xml:space="preserve">itic, </w:t>
      </w:r>
      <w:r w:rsidRPr="009400CA">
        <w:rPr>
          <w:rFonts w:ascii="Times New Roman" w:hAnsi="Times New Roman" w:cs="Times New Roman"/>
          <w:sz w:val="24"/>
          <w:szCs w:val="24"/>
        </w:rPr>
        <w:t xml:space="preserve">Emanuel Levy. </w:t>
      </w:r>
      <w:r w:rsidR="00CA3FB8">
        <w:rPr>
          <w:rFonts w:ascii="Times New Roman" w:hAnsi="Times New Roman" w:cs="Times New Roman"/>
          <w:sz w:val="24"/>
          <w:szCs w:val="24"/>
        </w:rPr>
        <w:t xml:space="preserve">In his article focusing on the political allegory </w:t>
      </w:r>
      <w:r w:rsidR="00DB2BF0">
        <w:rPr>
          <w:rFonts w:ascii="Times New Roman" w:hAnsi="Times New Roman" w:cs="Times New Roman"/>
          <w:sz w:val="24"/>
          <w:szCs w:val="24"/>
        </w:rPr>
        <w:t>within</w:t>
      </w:r>
      <w:r w:rsidR="00CA3FB8">
        <w:rPr>
          <w:rFonts w:ascii="Times New Roman" w:hAnsi="Times New Roman" w:cs="Times New Roman"/>
          <w:sz w:val="24"/>
          <w:szCs w:val="24"/>
        </w:rPr>
        <w:t xml:space="preserve"> </w:t>
      </w:r>
      <w:r w:rsidR="00CA3FB8" w:rsidRPr="00402F1F">
        <w:rPr>
          <w:rFonts w:ascii="Times New Roman" w:hAnsi="Times New Roman" w:cs="Times New Roman"/>
          <w:i/>
          <w:sz w:val="24"/>
          <w:szCs w:val="24"/>
        </w:rPr>
        <w:t>Invasion of the Body Snatchers,</w:t>
      </w:r>
      <w:r w:rsidR="00CA3FB8">
        <w:rPr>
          <w:rFonts w:ascii="Times New Roman" w:hAnsi="Times New Roman" w:cs="Times New Roman"/>
          <w:sz w:val="24"/>
          <w:szCs w:val="24"/>
        </w:rPr>
        <w:t xml:space="preserve"> h</w:t>
      </w:r>
      <w:r w:rsidRPr="009400CA">
        <w:rPr>
          <w:rFonts w:ascii="Times New Roman" w:hAnsi="Times New Roman" w:cs="Times New Roman"/>
          <w:sz w:val="24"/>
          <w:szCs w:val="24"/>
        </w:rPr>
        <w:t xml:space="preserve">e first references </w:t>
      </w:r>
      <w:r w:rsidR="00CA3FB8">
        <w:rPr>
          <w:rFonts w:ascii="Times New Roman" w:hAnsi="Times New Roman" w:cs="Times New Roman"/>
          <w:sz w:val="24"/>
          <w:szCs w:val="24"/>
        </w:rPr>
        <w:t xml:space="preserve">how </w:t>
      </w:r>
      <w:r w:rsidRPr="009400CA">
        <w:rPr>
          <w:rFonts w:ascii="Times New Roman" w:hAnsi="Times New Roman" w:cs="Times New Roman"/>
          <w:sz w:val="24"/>
          <w:szCs w:val="24"/>
        </w:rPr>
        <w:t xml:space="preserve">mass complacency and conformity was symbolized metaphorically with sleep. “The pods take over human beings when they are not alert, when they are (literally or figuratively) asleep, thus passive.” (Emanuel Levy) </w:t>
      </w:r>
      <w:r w:rsidR="00A3227C">
        <w:rPr>
          <w:rFonts w:ascii="Times New Roman" w:hAnsi="Times New Roman" w:cs="Times New Roman"/>
          <w:sz w:val="24"/>
          <w:szCs w:val="24"/>
        </w:rPr>
        <w:t xml:space="preserve">The perceived immanency of sleep and moreover, conformity, drove the film and its component of thrill. However, it also correlates to the thoughts of the time. The fear that the spread of communism, or the threat of nuclear attack, or the approach of some politico-cultural movement was all very imminent and very scary to the American citizens of the time. </w:t>
      </w:r>
      <w:r w:rsidR="00446DF0">
        <w:rPr>
          <w:rFonts w:ascii="Times New Roman" w:hAnsi="Times New Roman" w:cs="Times New Roman"/>
          <w:sz w:val="24"/>
          <w:szCs w:val="24"/>
        </w:rPr>
        <w:t>The thrill depicted in the film was relatable and omnipresent— on and off the screen.</w:t>
      </w:r>
    </w:p>
    <w:p w:rsidR="00190C51" w:rsidRDefault="00070134" w:rsidP="00446DF0">
      <w:pPr>
        <w:spacing w:line="480" w:lineRule="auto"/>
        <w:ind w:firstLine="720"/>
        <w:rPr>
          <w:rFonts w:ascii="Times New Roman" w:hAnsi="Times New Roman" w:cs="Times New Roman"/>
          <w:sz w:val="24"/>
          <w:szCs w:val="24"/>
        </w:rPr>
      </w:pPr>
      <w:r w:rsidRPr="009400CA">
        <w:rPr>
          <w:rFonts w:ascii="Times New Roman" w:hAnsi="Times New Roman" w:cs="Times New Roman"/>
          <w:sz w:val="24"/>
          <w:szCs w:val="24"/>
        </w:rPr>
        <w:lastRenderedPageBreak/>
        <w:t>He</w:t>
      </w:r>
      <w:r w:rsidR="00A3227C">
        <w:rPr>
          <w:rFonts w:ascii="Times New Roman" w:hAnsi="Times New Roman" w:cs="Times New Roman"/>
          <w:sz w:val="24"/>
          <w:szCs w:val="24"/>
        </w:rPr>
        <w:t xml:space="preserve"> then</w:t>
      </w:r>
      <w:r w:rsidRPr="009400CA">
        <w:rPr>
          <w:rFonts w:ascii="Times New Roman" w:hAnsi="Times New Roman" w:cs="Times New Roman"/>
          <w:sz w:val="24"/>
          <w:szCs w:val="24"/>
        </w:rPr>
        <w:t xml:space="preserve"> continues to discuss the primary issues addressed in the film which, in short, can be summarized as the dichotomy of what can be considered as abnormal vs normal,  who can defined such, as well as the possible ramifications of “conformity, apathy, and complacency” with</w:t>
      </w:r>
      <w:r w:rsidR="00F60610">
        <w:rPr>
          <w:rFonts w:ascii="Times New Roman" w:hAnsi="Times New Roman" w:cs="Times New Roman"/>
          <w:sz w:val="24"/>
          <w:szCs w:val="24"/>
        </w:rPr>
        <w:t xml:space="preserve">in a society </w:t>
      </w:r>
      <w:r w:rsidRPr="009400CA">
        <w:rPr>
          <w:rFonts w:ascii="Times New Roman" w:hAnsi="Times New Roman" w:cs="Times New Roman"/>
          <w:sz w:val="24"/>
          <w:szCs w:val="24"/>
        </w:rPr>
        <w:t>(Emanuel Levy)</w:t>
      </w:r>
      <w:r w:rsidR="00F60610">
        <w:rPr>
          <w:rFonts w:ascii="Times New Roman" w:hAnsi="Times New Roman" w:cs="Times New Roman"/>
          <w:sz w:val="24"/>
          <w:szCs w:val="24"/>
        </w:rPr>
        <w:t>.</w:t>
      </w:r>
      <w:r w:rsidR="0036718D">
        <w:rPr>
          <w:rFonts w:ascii="Times New Roman" w:hAnsi="Times New Roman" w:cs="Times New Roman"/>
          <w:sz w:val="24"/>
          <w:szCs w:val="24"/>
        </w:rPr>
        <w:t xml:space="preserve"> His claims on the films paranoid theme and it’s relation to the uncertainty and repression</w:t>
      </w:r>
      <w:r w:rsidR="00CA3FB8">
        <w:rPr>
          <w:rFonts w:ascii="Times New Roman" w:hAnsi="Times New Roman" w:cs="Times New Roman"/>
          <w:sz w:val="24"/>
          <w:szCs w:val="24"/>
        </w:rPr>
        <w:t xml:space="preserve"> are unmistakably similar to the analysis of Fahrenheit 451 and therefore is a solid representation of the consistency of thought and unease</w:t>
      </w:r>
      <w:r w:rsidR="0036718D">
        <w:rPr>
          <w:rFonts w:ascii="Times New Roman" w:hAnsi="Times New Roman" w:cs="Times New Roman"/>
          <w:sz w:val="24"/>
          <w:szCs w:val="24"/>
        </w:rPr>
        <w:t xml:space="preserve"> throughout the height of the time period</w:t>
      </w:r>
      <w:r w:rsidR="00CA3FB8">
        <w:rPr>
          <w:rFonts w:ascii="Times New Roman" w:hAnsi="Times New Roman" w:cs="Times New Roman"/>
          <w:sz w:val="24"/>
          <w:szCs w:val="24"/>
        </w:rPr>
        <w:t>, from the publishing of Fahrenheit 451 in 1953 to the release of Invasion of the Body Snatchers in 1956.</w:t>
      </w:r>
    </w:p>
    <w:p w:rsidR="00070134" w:rsidRDefault="00190C51" w:rsidP="00070134">
      <w:pPr>
        <w:spacing w:line="480" w:lineRule="auto"/>
        <w:ind w:firstLine="720"/>
        <w:rPr>
          <w:rFonts w:ascii="Times New Roman" w:hAnsi="Times New Roman" w:cs="Times New Roman"/>
          <w:sz w:val="24"/>
          <w:szCs w:val="24"/>
        </w:rPr>
      </w:pPr>
      <w:r w:rsidRPr="009400CA">
        <w:rPr>
          <w:rFonts w:ascii="Times New Roman" w:hAnsi="Times New Roman" w:cs="Times New Roman"/>
          <w:sz w:val="24"/>
          <w:szCs w:val="24"/>
        </w:rPr>
        <w:t>There was a common theme of fear and m</w:t>
      </w:r>
      <w:r w:rsidR="0036718D">
        <w:rPr>
          <w:rFonts w:ascii="Times New Roman" w:hAnsi="Times New Roman" w:cs="Times New Roman"/>
          <w:sz w:val="24"/>
          <w:szCs w:val="24"/>
        </w:rPr>
        <w:t xml:space="preserve">istrust for people in authority. Exemplified </w:t>
      </w:r>
      <w:r w:rsidR="0036718D" w:rsidRPr="009400CA">
        <w:rPr>
          <w:rFonts w:ascii="Times New Roman" w:hAnsi="Times New Roman" w:cs="Times New Roman"/>
          <w:sz w:val="24"/>
          <w:szCs w:val="24"/>
        </w:rPr>
        <w:t>within 1950s literature and entertainment</w:t>
      </w:r>
      <w:r w:rsidR="0036718D">
        <w:rPr>
          <w:rFonts w:ascii="Times New Roman" w:hAnsi="Times New Roman" w:cs="Times New Roman"/>
          <w:sz w:val="24"/>
          <w:szCs w:val="24"/>
        </w:rPr>
        <w:t xml:space="preserve"> were those in</w:t>
      </w:r>
      <w:r w:rsidRPr="009400CA">
        <w:rPr>
          <w:rFonts w:ascii="Times New Roman" w:hAnsi="Times New Roman" w:cs="Times New Roman"/>
          <w:sz w:val="24"/>
          <w:szCs w:val="24"/>
        </w:rPr>
        <w:t xml:space="preserve"> government positions or those with specifically dignified or widely-popular/communicative careers shown</w:t>
      </w:r>
      <w:r w:rsidR="00402F1F">
        <w:rPr>
          <w:rFonts w:ascii="Times New Roman" w:hAnsi="Times New Roman" w:cs="Times New Roman"/>
          <w:sz w:val="24"/>
          <w:szCs w:val="24"/>
        </w:rPr>
        <w:t xml:space="preserve">. For example, in the episode </w:t>
      </w:r>
      <w:r w:rsidRPr="00402F1F">
        <w:rPr>
          <w:rFonts w:ascii="Times New Roman" w:hAnsi="Times New Roman" w:cs="Times New Roman"/>
          <w:i/>
          <w:sz w:val="24"/>
          <w:szCs w:val="24"/>
        </w:rPr>
        <w:t>Eye of the Beholder</w:t>
      </w:r>
      <w:r w:rsidR="00402F1F">
        <w:rPr>
          <w:rFonts w:ascii="Times New Roman" w:hAnsi="Times New Roman" w:cs="Times New Roman"/>
          <w:sz w:val="24"/>
          <w:szCs w:val="24"/>
        </w:rPr>
        <w:t xml:space="preserve"> from the well-known series </w:t>
      </w:r>
      <w:r w:rsidR="00402F1F" w:rsidRPr="00402F1F">
        <w:rPr>
          <w:rFonts w:ascii="Times New Roman" w:hAnsi="Times New Roman" w:cs="Times New Roman"/>
          <w:i/>
          <w:sz w:val="24"/>
          <w:szCs w:val="24"/>
        </w:rPr>
        <w:t>The Twilight Zone</w:t>
      </w:r>
      <w:r w:rsidR="00402F1F">
        <w:rPr>
          <w:rFonts w:ascii="Times New Roman" w:hAnsi="Times New Roman" w:cs="Times New Roman"/>
          <w:sz w:val="24"/>
          <w:szCs w:val="24"/>
        </w:rPr>
        <w:t>,</w:t>
      </w:r>
      <w:r w:rsidRPr="009400CA">
        <w:rPr>
          <w:rFonts w:ascii="Times New Roman" w:hAnsi="Times New Roman" w:cs="Times New Roman"/>
          <w:sz w:val="24"/>
          <w:szCs w:val="24"/>
        </w:rPr>
        <w:t xml:space="preserve"> the main character, Janet, dissents against the authority and moreover, the conformity. In the case of this segment, this was represented by the Doctors and the </w:t>
      </w:r>
      <w:r w:rsidRPr="009400CA">
        <w:rPr>
          <w:rFonts w:ascii="Times New Roman" w:hAnsi="Times New Roman" w:cs="Times New Roman"/>
          <w:i/>
          <w:sz w:val="24"/>
          <w:szCs w:val="24"/>
        </w:rPr>
        <w:t>State</w:t>
      </w:r>
      <w:r w:rsidRPr="009400CA">
        <w:rPr>
          <w:rFonts w:ascii="Times New Roman" w:hAnsi="Times New Roman" w:cs="Times New Roman"/>
          <w:sz w:val="24"/>
          <w:szCs w:val="24"/>
        </w:rPr>
        <w:t>. “Who are you people anyway?! What is this state?! Who makes all these rules and traditions and statutes that people who are different have to stay away from people who are normal?” (Eye of the Beholder). Questions like these were echoes across not only television screens, but also verbalized by normal citizens across the country.</w:t>
      </w:r>
      <w:r>
        <w:rPr>
          <w:rFonts w:ascii="Times New Roman" w:hAnsi="Times New Roman" w:cs="Times New Roman"/>
          <w:sz w:val="24"/>
          <w:szCs w:val="24"/>
        </w:rPr>
        <w:t xml:space="preserve"> People feared what and how much the government had the power to enforce and manipulate within everyday society and this was depicted clearly within entertainmen</w:t>
      </w:r>
      <w:r w:rsidR="00F60610">
        <w:rPr>
          <w:rFonts w:ascii="Times New Roman" w:hAnsi="Times New Roman" w:cs="Times New Roman"/>
          <w:sz w:val="24"/>
          <w:szCs w:val="24"/>
        </w:rPr>
        <w:t>t. “The State isn’t God, doctor</w:t>
      </w:r>
      <w:r>
        <w:rPr>
          <w:rFonts w:ascii="Times New Roman" w:hAnsi="Times New Roman" w:cs="Times New Roman"/>
          <w:sz w:val="24"/>
          <w:szCs w:val="24"/>
        </w:rPr>
        <w:t>” (Eye</w:t>
      </w:r>
      <w:r w:rsidR="00F60610">
        <w:rPr>
          <w:rFonts w:ascii="Times New Roman" w:hAnsi="Times New Roman" w:cs="Times New Roman"/>
          <w:sz w:val="24"/>
          <w:szCs w:val="24"/>
        </w:rPr>
        <w:t xml:space="preserve"> of the Beholder</w:t>
      </w:r>
      <w:r>
        <w:rPr>
          <w:rFonts w:ascii="Times New Roman" w:hAnsi="Times New Roman" w:cs="Times New Roman"/>
          <w:sz w:val="24"/>
          <w:szCs w:val="24"/>
        </w:rPr>
        <w:t>)</w:t>
      </w:r>
      <w:r w:rsidR="00F60610">
        <w:rPr>
          <w:rFonts w:ascii="Times New Roman" w:hAnsi="Times New Roman" w:cs="Times New Roman"/>
          <w:sz w:val="24"/>
          <w:szCs w:val="24"/>
        </w:rPr>
        <w:t>.</w:t>
      </w:r>
    </w:p>
    <w:p w:rsidR="008A0E53" w:rsidRDefault="00190C51" w:rsidP="009400CA">
      <w:pPr>
        <w:spacing w:line="480" w:lineRule="auto"/>
        <w:ind w:firstLine="720"/>
        <w:rPr>
          <w:rFonts w:ascii="Times New Roman" w:hAnsi="Times New Roman" w:cs="Times New Roman"/>
          <w:sz w:val="24"/>
          <w:szCs w:val="24"/>
        </w:rPr>
      </w:pPr>
      <w:r>
        <w:rPr>
          <w:rFonts w:ascii="Times New Roman" w:hAnsi="Times New Roman" w:cs="Times New Roman"/>
          <w:sz w:val="24"/>
          <w:szCs w:val="24"/>
        </w:rPr>
        <w:t>Nevertheless, with</w:t>
      </w:r>
      <w:r w:rsidR="00070134">
        <w:rPr>
          <w:rFonts w:ascii="Times New Roman" w:hAnsi="Times New Roman" w:cs="Times New Roman"/>
          <w:sz w:val="24"/>
          <w:szCs w:val="24"/>
        </w:rPr>
        <w:t xml:space="preserve"> tensions high with jumble</w:t>
      </w:r>
      <w:r>
        <w:rPr>
          <w:rFonts w:ascii="Times New Roman" w:hAnsi="Times New Roman" w:cs="Times New Roman"/>
          <w:sz w:val="24"/>
          <w:szCs w:val="24"/>
        </w:rPr>
        <w:t>s of conflicting ideologies, booming populations, advancements in technology, and shifts in social norms, the 1950s is overall regarded as “an era of political and cultural uniformity, regarded either as a nightmare o</w:t>
      </w:r>
      <w:r w:rsidR="00F60610">
        <w:rPr>
          <w:rFonts w:ascii="Times New Roman" w:hAnsi="Times New Roman" w:cs="Times New Roman"/>
          <w:sz w:val="24"/>
          <w:szCs w:val="24"/>
        </w:rPr>
        <w:t xml:space="preserve">f </w:t>
      </w:r>
      <w:r w:rsidR="00F60610">
        <w:rPr>
          <w:rFonts w:ascii="Times New Roman" w:hAnsi="Times New Roman" w:cs="Times New Roman"/>
          <w:sz w:val="24"/>
          <w:szCs w:val="24"/>
        </w:rPr>
        <w:lastRenderedPageBreak/>
        <w:t>repression or a paradise lost</w:t>
      </w:r>
      <w:r>
        <w:rPr>
          <w:rFonts w:ascii="Times New Roman" w:hAnsi="Times New Roman" w:cs="Times New Roman"/>
          <w:sz w:val="24"/>
          <w:szCs w:val="24"/>
        </w:rPr>
        <w:t>” (</w:t>
      </w:r>
      <w:proofErr w:type="spellStart"/>
      <w:r>
        <w:rPr>
          <w:rFonts w:ascii="Times New Roman" w:hAnsi="Times New Roman" w:cs="Times New Roman"/>
          <w:sz w:val="24"/>
          <w:szCs w:val="24"/>
        </w:rPr>
        <w:t>Biskind</w:t>
      </w:r>
      <w:proofErr w:type="spellEnd"/>
      <w:r w:rsidR="00F60610">
        <w:rPr>
          <w:rFonts w:ascii="Times New Roman" w:hAnsi="Times New Roman" w:cs="Times New Roman"/>
          <w:sz w:val="24"/>
          <w:szCs w:val="24"/>
        </w:rPr>
        <w:t xml:space="preserve"> 3</w:t>
      </w:r>
      <w:r>
        <w:rPr>
          <w:rFonts w:ascii="Times New Roman" w:hAnsi="Times New Roman" w:cs="Times New Roman"/>
          <w:sz w:val="24"/>
          <w:szCs w:val="24"/>
        </w:rPr>
        <w:t>)</w:t>
      </w:r>
      <w:r w:rsidR="00F60610">
        <w:rPr>
          <w:rFonts w:ascii="Times New Roman" w:hAnsi="Times New Roman" w:cs="Times New Roman"/>
          <w:sz w:val="24"/>
          <w:szCs w:val="24"/>
        </w:rPr>
        <w:t>.</w:t>
      </w:r>
      <w:r>
        <w:rPr>
          <w:rFonts w:ascii="Times New Roman" w:hAnsi="Times New Roman" w:cs="Times New Roman"/>
          <w:sz w:val="24"/>
          <w:szCs w:val="24"/>
        </w:rPr>
        <w:t xml:space="preserve"> </w:t>
      </w:r>
      <w:r w:rsidR="00CA02C5">
        <w:rPr>
          <w:rFonts w:ascii="Times New Roman" w:hAnsi="Times New Roman" w:cs="Times New Roman"/>
          <w:sz w:val="24"/>
          <w:szCs w:val="24"/>
        </w:rPr>
        <w:t>However l</w:t>
      </w:r>
      <w:r>
        <w:rPr>
          <w:rFonts w:ascii="Times New Roman" w:hAnsi="Times New Roman" w:cs="Times New Roman"/>
          <w:sz w:val="24"/>
          <w:szCs w:val="24"/>
        </w:rPr>
        <w:t xml:space="preserve">ooking back, it is </w:t>
      </w:r>
      <w:r w:rsidR="0036718D">
        <w:rPr>
          <w:rFonts w:ascii="Times New Roman" w:hAnsi="Times New Roman" w:cs="Times New Roman"/>
          <w:sz w:val="24"/>
          <w:szCs w:val="24"/>
        </w:rPr>
        <w:t xml:space="preserve">also </w:t>
      </w:r>
      <w:r>
        <w:rPr>
          <w:rFonts w:ascii="Times New Roman" w:hAnsi="Times New Roman" w:cs="Times New Roman"/>
          <w:sz w:val="24"/>
          <w:szCs w:val="24"/>
        </w:rPr>
        <w:t>reflected as a</w:t>
      </w:r>
      <w:r w:rsidR="008A0E53">
        <w:rPr>
          <w:rFonts w:ascii="Times New Roman" w:hAnsi="Times New Roman" w:cs="Times New Roman"/>
          <w:sz w:val="24"/>
          <w:szCs w:val="24"/>
        </w:rPr>
        <w:t xml:space="preserve"> time period of immense change though i</w:t>
      </w:r>
      <w:r>
        <w:rPr>
          <w:rFonts w:ascii="Times New Roman" w:hAnsi="Times New Roman" w:cs="Times New Roman"/>
          <w:sz w:val="24"/>
          <w:szCs w:val="24"/>
        </w:rPr>
        <w:t>t was never seen a</w:t>
      </w:r>
      <w:r w:rsidR="008A0E53">
        <w:rPr>
          <w:rFonts w:ascii="Times New Roman" w:hAnsi="Times New Roman" w:cs="Times New Roman"/>
          <w:sz w:val="24"/>
          <w:szCs w:val="24"/>
        </w:rPr>
        <w:t>s particularly confrontational. T</w:t>
      </w:r>
      <w:r>
        <w:rPr>
          <w:rFonts w:ascii="Times New Roman" w:hAnsi="Times New Roman" w:cs="Times New Roman"/>
          <w:sz w:val="24"/>
          <w:szCs w:val="24"/>
        </w:rPr>
        <w:t>he conflicts were primarily underlying and hysterics were only being multiplied by the</w:t>
      </w:r>
      <w:r w:rsidR="008824A5">
        <w:rPr>
          <w:rFonts w:ascii="Times New Roman" w:hAnsi="Times New Roman" w:cs="Times New Roman"/>
          <w:sz w:val="24"/>
          <w:szCs w:val="24"/>
        </w:rPr>
        <w:t xml:space="preserve"> misguidance of severe</w:t>
      </w:r>
      <w:r>
        <w:rPr>
          <w:rFonts w:ascii="Times New Roman" w:hAnsi="Times New Roman" w:cs="Times New Roman"/>
          <w:sz w:val="24"/>
          <w:szCs w:val="24"/>
        </w:rPr>
        <w:t xml:space="preserve"> lack </w:t>
      </w:r>
      <w:r w:rsidR="008824A5">
        <w:rPr>
          <w:rFonts w:ascii="Times New Roman" w:hAnsi="Times New Roman" w:cs="Times New Roman"/>
          <w:sz w:val="24"/>
          <w:szCs w:val="24"/>
        </w:rPr>
        <w:t>of information in the public sphere. Commonalities within entertainment were the themes of conformity, complacency, and hysteria.</w:t>
      </w:r>
    </w:p>
    <w:p w:rsidR="009400CA" w:rsidRDefault="008A0E53" w:rsidP="008A0E53">
      <w:pPr>
        <w:spacing w:line="480" w:lineRule="auto"/>
        <w:ind w:firstLine="720"/>
        <w:rPr>
          <w:rFonts w:ascii="Times New Roman" w:hAnsi="Times New Roman" w:cs="Times New Roman"/>
          <w:sz w:val="24"/>
          <w:szCs w:val="24"/>
        </w:rPr>
      </w:pPr>
      <w:r>
        <w:rPr>
          <w:rFonts w:ascii="Times New Roman" w:hAnsi="Times New Roman" w:cs="Times New Roman"/>
          <w:sz w:val="24"/>
          <w:szCs w:val="24"/>
        </w:rPr>
        <w:t>Nonetheless</w:t>
      </w:r>
      <w:r w:rsidR="008824A5">
        <w:rPr>
          <w:rFonts w:ascii="Times New Roman" w:hAnsi="Times New Roman" w:cs="Times New Roman"/>
          <w:sz w:val="24"/>
          <w:szCs w:val="24"/>
        </w:rPr>
        <w:t xml:space="preserve">, the takeaways don’t apply singularly to 1950’s evolutionary climate, but also to human nature as a whole. As populations aggregate, we tend to fear we will sink into the crowd </w:t>
      </w:r>
      <w:r w:rsidR="0036718D">
        <w:rPr>
          <w:rFonts w:ascii="Times New Roman" w:hAnsi="Times New Roman" w:cs="Times New Roman"/>
          <w:sz w:val="24"/>
          <w:szCs w:val="24"/>
        </w:rPr>
        <w:t>therefore</w:t>
      </w:r>
      <w:r w:rsidR="008824A5">
        <w:rPr>
          <w:rFonts w:ascii="Times New Roman" w:hAnsi="Times New Roman" w:cs="Times New Roman"/>
          <w:sz w:val="24"/>
          <w:szCs w:val="24"/>
        </w:rPr>
        <w:t xml:space="preserve"> </w:t>
      </w:r>
      <w:r w:rsidR="0036718D">
        <w:rPr>
          <w:rFonts w:ascii="Times New Roman" w:hAnsi="Times New Roman" w:cs="Times New Roman"/>
          <w:sz w:val="24"/>
          <w:szCs w:val="24"/>
        </w:rPr>
        <w:t xml:space="preserve">we </w:t>
      </w:r>
      <w:r w:rsidR="008824A5">
        <w:rPr>
          <w:rFonts w:ascii="Times New Roman" w:hAnsi="Times New Roman" w:cs="Times New Roman"/>
          <w:sz w:val="24"/>
          <w:szCs w:val="24"/>
        </w:rPr>
        <w:t xml:space="preserve">rebel </w:t>
      </w:r>
      <w:r w:rsidR="0036718D">
        <w:rPr>
          <w:rFonts w:ascii="Times New Roman" w:hAnsi="Times New Roman" w:cs="Times New Roman"/>
          <w:sz w:val="24"/>
          <w:szCs w:val="24"/>
        </w:rPr>
        <w:t>to</w:t>
      </w:r>
      <w:r w:rsidR="008824A5">
        <w:rPr>
          <w:rFonts w:ascii="Times New Roman" w:hAnsi="Times New Roman" w:cs="Times New Roman"/>
          <w:sz w:val="24"/>
          <w:szCs w:val="24"/>
        </w:rPr>
        <w:t xml:space="preserve"> make ourselves our own, or we inevitably end up disappearing into the ocean of people surrounding us. </w:t>
      </w:r>
      <w:r w:rsidR="006C184F">
        <w:rPr>
          <w:rFonts w:ascii="Times New Roman" w:hAnsi="Times New Roman" w:cs="Times New Roman"/>
          <w:sz w:val="24"/>
          <w:szCs w:val="24"/>
        </w:rPr>
        <w:t xml:space="preserve">A quote by </w:t>
      </w:r>
      <w:r w:rsidR="008824A5">
        <w:rPr>
          <w:rFonts w:ascii="Times New Roman" w:hAnsi="Times New Roman" w:cs="Times New Roman"/>
          <w:sz w:val="24"/>
          <w:szCs w:val="24"/>
        </w:rPr>
        <w:t xml:space="preserve">Don Siegel, the director of </w:t>
      </w:r>
      <w:r w:rsidR="008824A5" w:rsidRPr="00402F1F">
        <w:rPr>
          <w:rFonts w:ascii="Times New Roman" w:hAnsi="Times New Roman" w:cs="Times New Roman"/>
          <w:i/>
          <w:sz w:val="24"/>
          <w:szCs w:val="24"/>
        </w:rPr>
        <w:t>Invasion of the Body Snatchers</w:t>
      </w:r>
      <w:r w:rsidR="008824A5">
        <w:rPr>
          <w:rFonts w:ascii="Times New Roman" w:hAnsi="Times New Roman" w:cs="Times New Roman"/>
          <w:sz w:val="24"/>
          <w:szCs w:val="24"/>
        </w:rPr>
        <w:t>, discusses this concept of eventual conformity and desensitization, “</w:t>
      </w:r>
      <w:r w:rsidR="008824A5" w:rsidRPr="008824A5">
        <w:rPr>
          <w:rFonts w:ascii="Times New Roman" w:hAnsi="Times New Roman" w:cs="Times New Roman"/>
          <w:sz w:val="24"/>
          <w:szCs w:val="24"/>
        </w:rPr>
        <w:t>There are pods–not vegetables from outer space as in my movie–but real people. Many of my associates are pods, people who have no feeling of love or emotion, who s</w:t>
      </w:r>
      <w:r w:rsidR="00F60610">
        <w:rPr>
          <w:rFonts w:ascii="Times New Roman" w:hAnsi="Times New Roman" w:cs="Times New Roman"/>
          <w:sz w:val="24"/>
          <w:szCs w:val="24"/>
        </w:rPr>
        <w:t>imply exist, breathe, and sleep</w:t>
      </w:r>
      <w:r w:rsidR="008824A5">
        <w:rPr>
          <w:rFonts w:ascii="Times New Roman" w:hAnsi="Times New Roman" w:cs="Times New Roman"/>
          <w:sz w:val="24"/>
          <w:szCs w:val="24"/>
        </w:rPr>
        <w:t>”</w:t>
      </w:r>
      <w:r w:rsidR="00AA2B26">
        <w:rPr>
          <w:rFonts w:ascii="Times New Roman" w:hAnsi="Times New Roman" w:cs="Times New Roman"/>
          <w:sz w:val="24"/>
          <w:szCs w:val="24"/>
        </w:rPr>
        <w:t xml:space="preserve"> </w:t>
      </w:r>
      <w:r w:rsidR="006C184F">
        <w:rPr>
          <w:rFonts w:ascii="Times New Roman" w:hAnsi="Times New Roman" w:cs="Times New Roman"/>
          <w:sz w:val="24"/>
          <w:szCs w:val="24"/>
        </w:rPr>
        <w:t xml:space="preserve">(Emanuel Levy). </w:t>
      </w:r>
      <w:r w:rsidR="00AA2B26">
        <w:rPr>
          <w:rFonts w:ascii="Times New Roman" w:hAnsi="Times New Roman" w:cs="Times New Roman"/>
          <w:sz w:val="24"/>
          <w:szCs w:val="24"/>
        </w:rPr>
        <w:t xml:space="preserve">From this interpretation, </w:t>
      </w:r>
      <w:r w:rsidR="00AA2B26" w:rsidRPr="00402F1F">
        <w:rPr>
          <w:rFonts w:ascii="Times New Roman" w:hAnsi="Times New Roman" w:cs="Times New Roman"/>
          <w:i/>
          <w:sz w:val="24"/>
          <w:szCs w:val="24"/>
        </w:rPr>
        <w:t xml:space="preserve">Invasion of the Body Snatchers </w:t>
      </w:r>
      <w:r w:rsidR="00AA2B26">
        <w:rPr>
          <w:rFonts w:ascii="Times New Roman" w:hAnsi="Times New Roman" w:cs="Times New Roman"/>
          <w:sz w:val="24"/>
          <w:szCs w:val="24"/>
        </w:rPr>
        <w:t>can be seen not only as a reaction to the multitude of changes occurring, but also a warning not to run from them, but to address them and analyze them.</w:t>
      </w:r>
      <w:r w:rsidR="00646764">
        <w:rPr>
          <w:rFonts w:ascii="Times New Roman" w:hAnsi="Times New Roman" w:cs="Times New Roman"/>
          <w:sz w:val="24"/>
          <w:szCs w:val="24"/>
        </w:rPr>
        <w:t xml:space="preserve"> This can be expanded to most sci-fi or otherwise entertainment of the 1950s time period.</w:t>
      </w:r>
      <w:r w:rsidR="00AA2B26">
        <w:rPr>
          <w:rFonts w:ascii="Times New Roman" w:hAnsi="Times New Roman" w:cs="Times New Roman"/>
          <w:sz w:val="24"/>
          <w:szCs w:val="24"/>
        </w:rPr>
        <w:t xml:space="preserve"> To become desensitized and complacent is to conform and give up </w:t>
      </w:r>
      <w:r w:rsidR="00646764">
        <w:rPr>
          <w:rFonts w:ascii="Times New Roman" w:hAnsi="Times New Roman" w:cs="Times New Roman"/>
          <w:sz w:val="24"/>
          <w:szCs w:val="24"/>
        </w:rPr>
        <w:t>your</w:t>
      </w:r>
      <w:r w:rsidR="00AA2B26">
        <w:rPr>
          <w:rFonts w:ascii="Times New Roman" w:hAnsi="Times New Roman" w:cs="Times New Roman"/>
          <w:sz w:val="24"/>
          <w:szCs w:val="24"/>
        </w:rPr>
        <w:t xml:space="preserve"> opportunity to live a full, mortal life.</w:t>
      </w:r>
      <w:r w:rsidR="00D86051">
        <w:rPr>
          <w:rFonts w:ascii="Times New Roman" w:hAnsi="Times New Roman" w:cs="Times New Roman"/>
          <w:sz w:val="24"/>
          <w:szCs w:val="24"/>
        </w:rPr>
        <w:t xml:space="preserve"> As Clarisse McClellan </w:t>
      </w:r>
      <w:r w:rsidR="00723BE0">
        <w:rPr>
          <w:rFonts w:ascii="Times New Roman" w:hAnsi="Times New Roman" w:cs="Times New Roman"/>
          <w:sz w:val="24"/>
          <w:szCs w:val="24"/>
        </w:rPr>
        <w:t xml:space="preserve">from </w:t>
      </w:r>
      <w:r w:rsidR="00723BE0" w:rsidRPr="00402F1F">
        <w:rPr>
          <w:rFonts w:ascii="Times New Roman" w:hAnsi="Times New Roman" w:cs="Times New Roman"/>
          <w:i/>
          <w:sz w:val="24"/>
          <w:szCs w:val="24"/>
        </w:rPr>
        <w:t>Fahrenheit 451</w:t>
      </w:r>
      <w:r w:rsidR="00723BE0">
        <w:rPr>
          <w:rFonts w:ascii="Times New Roman" w:hAnsi="Times New Roman" w:cs="Times New Roman"/>
          <w:sz w:val="24"/>
          <w:szCs w:val="24"/>
        </w:rPr>
        <w:t xml:space="preserve"> </w:t>
      </w:r>
      <w:r w:rsidR="00573AE4">
        <w:rPr>
          <w:rFonts w:ascii="Times New Roman" w:hAnsi="Times New Roman" w:cs="Times New Roman"/>
          <w:sz w:val="24"/>
          <w:szCs w:val="24"/>
        </w:rPr>
        <w:t>asked</w:t>
      </w:r>
      <w:r w:rsidR="00E71937">
        <w:rPr>
          <w:rFonts w:ascii="Times New Roman" w:hAnsi="Times New Roman" w:cs="Times New Roman"/>
          <w:sz w:val="24"/>
          <w:szCs w:val="24"/>
        </w:rPr>
        <w:t>,</w:t>
      </w:r>
      <w:r w:rsidR="00D86051">
        <w:rPr>
          <w:rFonts w:ascii="Times New Roman" w:hAnsi="Times New Roman" w:cs="Times New Roman"/>
          <w:sz w:val="24"/>
          <w:szCs w:val="24"/>
        </w:rPr>
        <w:t xml:space="preserve"> “Are you happy?” (</w:t>
      </w:r>
      <w:r w:rsidR="005373E3">
        <w:rPr>
          <w:rFonts w:ascii="Times New Roman" w:hAnsi="Times New Roman" w:cs="Times New Roman"/>
          <w:sz w:val="24"/>
          <w:szCs w:val="24"/>
        </w:rPr>
        <w:t>Bradbury 10</w:t>
      </w:r>
      <w:r w:rsidR="00D86051">
        <w:rPr>
          <w:rFonts w:ascii="Times New Roman" w:hAnsi="Times New Roman" w:cs="Times New Roman"/>
          <w:sz w:val="24"/>
          <w:szCs w:val="24"/>
        </w:rPr>
        <w:t>)</w:t>
      </w:r>
    </w:p>
    <w:p w:rsidR="00FF1ED7" w:rsidRDefault="00FF1ED7" w:rsidP="009400CA">
      <w:pPr>
        <w:spacing w:line="480" w:lineRule="auto"/>
        <w:ind w:firstLine="720"/>
        <w:rPr>
          <w:rFonts w:ascii="Times New Roman" w:hAnsi="Times New Roman" w:cs="Times New Roman"/>
          <w:sz w:val="24"/>
          <w:szCs w:val="24"/>
        </w:rPr>
      </w:pPr>
    </w:p>
    <w:p w:rsidR="00FF1ED7" w:rsidRDefault="00FF1ED7" w:rsidP="009400CA">
      <w:pPr>
        <w:spacing w:line="480" w:lineRule="auto"/>
        <w:ind w:firstLine="720"/>
        <w:rPr>
          <w:rFonts w:ascii="Times New Roman" w:hAnsi="Times New Roman" w:cs="Times New Roman"/>
          <w:sz w:val="24"/>
          <w:szCs w:val="24"/>
        </w:rPr>
      </w:pPr>
    </w:p>
    <w:p w:rsidR="00FF1ED7" w:rsidRDefault="00FF1ED7" w:rsidP="009400CA">
      <w:pPr>
        <w:spacing w:line="480" w:lineRule="auto"/>
        <w:ind w:firstLine="720"/>
        <w:rPr>
          <w:rFonts w:ascii="Times New Roman" w:hAnsi="Times New Roman" w:cs="Times New Roman"/>
          <w:sz w:val="24"/>
          <w:szCs w:val="24"/>
        </w:rPr>
      </w:pPr>
    </w:p>
    <w:p w:rsidR="00FF1ED7" w:rsidRDefault="00FF1ED7" w:rsidP="009400CA">
      <w:pPr>
        <w:spacing w:line="480" w:lineRule="auto"/>
        <w:ind w:firstLine="720"/>
        <w:rPr>
          <w:rFonts w:ascii="Times New Roman" w:hAnsi="Times New Roman" w:cs="Times New Roman"/>
          <w:sz w:val="24"/>
          <w:szCs w:val="24"/>
        </w:rPr>
      </w:pPr>
    </w:p>
    <w:p w:rsidR="00FF1ED7" w:rsidRDefault="00FF1ED7" w:rsidP="009400CA">
      <w:pPr>
        <w:spacing w:line="480" w:lineRule="auto"/>
        <w:ind w:firstLine="720"/>
        <w:rPr>
          <w:rFonts w:ascii="Times New Roman" w:hAnsi="Times New Roman" w:cs="Times New Roman"/>
          <w:sz w:val="24"/>
          <w:szCs w:val="24"/>
        </w:rPr>
      </w:pPr>
    </w:p>
    <w:p w:rsidR="009400CA" w:rsidRPr="007B5B8E" w:rsidRDefault="00FF1ED7" w:rsidP="002971E0">
      <w:pPr>
        <w:spacing w:line="480" w:lineRule="auto"/>
        <w:jc w:val="center"/>
        <w:rPr>
          <w:rFonts w:ascii="Times New Roman" w:hAnsi="Times New Roman" w:cs="Times New Roman"/>
          <w:sz w:val="24"/>
          <w:szCs w:val="24"/>
          <w:u w:val="single"/>
        </w:rPr>
      </w:pPr>
      <w:bookmarkStart w:id="0" w:name="_GoBack"/>
      <w:bookmarkEnd w:id="0"/>
      <w:r w:rsidRPr="007B5B8E">
        <w:rPr>
          <w:rFonts w:ascii="Times New Roman" w:hAnsi="Times New Roman" w:cs="Times New Roman"/>
          <w:sz w:val="24"/>
          <w:szCs w:val="24"/>
          <w:u w:val="single"/>
        </w:rPr>
        <w:lastRenderedPageBreak/>
        <w:t>Work Cited</w:t>
      </w:r>
    </w:p>
    <w:p w:rsidR="0099301A" w:rsidRPr="007B5B8E" w:rsidRDefault="0099301A" w:rsidP="0099301A">
      <w:pPr>
        <w:spacing w:line="480" w:lineRule="auto"/>
        <w:ind w:left="720" w:hanging="720"/>
        <w:rPr>
          <w:rFonts w:ascii="Times New Roman" w:hAnsi="Times New Roman" w:cs="Times New Roman"/>
          <w:sz w:val="24"/>
          <w:szCs w:val="24"/>
          <w:u w:val="single"/>
        </w:rPr>
      </w:pPr>
      <w:proofErr w:type="spellStart"/>
      <w:r w:rsidRPr="007B5B8E">
        <w:rPr>
          <w:rFonts w:ascii="Times New Roman" w:hAnsi="Times New Roman" w:cs="Times New Roman"/>
          <w:sz w:val="24"/>
          <w:szCs w:val="24"/>
          <w:bdr w:val="none" w:sz="0" w:space="0" w:color="auto" w:frame="1"/>
          <w:shd w:val="clear" w:color="auto" w:fill="FFFFFF"/>
        </w:rPr>
        <w:t>Biskind</w:t>
      </w:r>
      <w:proofErr w:type="spellEnd"/>
      <w:r w:rsidRPr="007B5B8E">
        <w:rPr>
          <w:rFonts w:ascii="Times New Roman" w:hAnsi="Times New Roman" w:cs="Times New Roman"/>
          <w:sz w:val="24"/>
          <w:szCs w:val="24"/>
          <w:bdr w:val="none" w:sz="0" w:space="0" w:color="auto" w:frame="1"/>
          <w:shd w:val="clear" w:color="auto" w:fill="FFFFFF"/>
        </w:rPr>
        <w:t>, Peter. Introduction: “It’s Only a Movie.” </w:t>
      </w:r>
      <w:r w:rsidRPr="003F094A">
        <w:rPr>
          <w:rFonts w:ascii="Times New Roman" w:hAnsi="Times New Roman" w:cs="Times New Roman"/>
          <w:i/>
          <w:sz w:val="24"/>
          <w:szCs w:val="24"/>
          <w:bdr w:val="none" w:sz="0" w:space="0" w:color="auto" w:frame="1"/>
          <w:shd w:val="clear" w:color="auto" w:fill="FFFFFF"/>
        </w:rPr>
        <w:t xml:space="preserve">Seeing is </w:t>
      </w:r>
      <w:proofErr w:type="gramStart"/>
      <w:r w:rsidRPr="003F094A">
        <w:rPr>
          <w:rFonts w:ascii="Times New Roman" w:hAnsi="Times New Roman" w:cs="Times New Roman"/>
          <w:i/>
          <w:sz w:val="24"/>
          <w:szCs w:val="24"/>
          <w:bdr w:val="none" w:sz="0" w:space="0" w:color="auto" w:frame="1"/>
          <w:shd w:val="clear" w:color="auto" w:fill="FFFFFF"/>
        </w:rPr>
        <w:t>Believing</w:t>
      </w:r>
      <w:proofErr w:type="gramEnd"/>
      <w:r w:rsidRPr="003F094A">
        <w:rPr>
          <w:rFonts w:ascii="Times New Roman" w:hAnsi="Times New Roman" w:cs="Times New Roman"/>
          <w:i/>
          <w:sz w:val="24"/>
          <w:szCs w:val="24"/>
          <w:bdr w:val="none" w:sz="0" w:space="0" w:color="auto" w:frame="1"/>
          <w:shd w:val="clear" w:color="auto" w:fill="FFFFFF"/>
        </w:rPr>
        <w:t>: How Hollywood Taught Us to Stop Worrying and Love the Fifties</w:t>
      </w:r>
      <w:r w:rsidRPr="007B5B8E">
        <w:rPr>
          <w:rFonts w:ascii="Times New Roman" w:hAnsi="Times New Roman" w:cs="Times New Roman"/>
          <w:sz w:val="24"/>
          <w:szCs w:val="24"/>
          <w:bdr w:val="none" w:sz="0" w:space="0" w:color="auto" w:frame="1"/>
          <w:shd w:val="clear" w:color="auto" w:fill="FFFFFF"/>
        </w:rPr>
        <w:t>. Pantheon Books, 1983, pp. 2-6.</w:t>
      </w:r>
    </w:p>
    <w:p w:rsidR="0099301A" w:rsidRPr="007B5B8E" w:rsidRDefault="00E745E5" w:rsidP="00E745E5">
      <w:pPr>
        <w:spacing w:line="480" w:lineRule="auto"/>
        <w:rPr>
          <w:rFonts w:ascii="Times New Roman" w:hAnsi="Times New Roman" w:cs="Times New Roman"/>
          <w:sz w:val="24"/>
          <w:szCs w:val="24"/>
        </w:rPr>
      </w:pPr>
      <w:r w:rsidRPr="00E745E5">
        <w:rPr>
          <w:rFonts w:ascii="Times New Roman" w:hAnsi="Times New Roman" w:cs="Times New Roman"/>
          <w:sz w:val="24"/>
          <w:szCs w:val="24"/>
        </w:rPr>
        <w:t>Bradbury, Ray. </w:t>
      </w:r>
      <w:r w:rsidRPr="00E745E5">
        <w:rPr>
          <w:rFonts w:ascii="Times New Roman" w:hAnsi="Times New Roman" w:cs="Times New Roman"/>
          <w:i/>
          <w:iCs/>
          <w:sz w:val="24"/>
          <w:szCs w:val="24"/>
        </w:rPr>
        <w:t>Fahrenheit 451</w:t>
      </w:r>
      <w:r w:rsidRPr="00E745E5">
        <w:rPr>
          <w:rFonts w:ascii="Times New Roman" w:hAnsi="Times New Roman" w:cs="Times New Roman"/>
          <w:sz w:val="24"/>
          <w:szCs w:val="24"/>
        </w:rPr>
        <w:t>. Ballantine Books, 1953.</w:t>
      </w:r>
    </w:p>
    <w:p w:rsidR="0099301A" w:rsidRPr="007B5B8E" w:rsidRDefault="0099301A" w:rsidP="0099301A">
      <w:pPr>
        <w:spacing w:line="480" w:lineRule="auto"/>
        <w:ind w:left="576" w:hanging="576"/>
        <w:rPr>
          <w:rFonts w:ascii="Times New Roman" w:hAnsi="Times New Roman" w:cs="Times New Roman"/>
          <w:sz w:val="24"/>
          <w:szCs w:val="24"/>
        </w:rPr>
      </w:pPr>
      <w:r w:rsidRPr="007B5B8E">
        <w:rPr>
          <w:rFonts w:ascii="Times New Roman" w:hAnsi="Times New Roman" w:cs="Times New Roman"/>
          <w:sz w:val="24"/>
          <w:szCs w:val="24"/>
        </w:rPr>
        <w:t>“Eye of the Beholder.” </w:t>
      </w:r>
      <w:r w:rsidRPr="003F094A">
        <w:rPr>
          <w:rFonts w:ascii="Times New Roman" w:hAnsi="Times New Roman" w:cs="Times New Roman"/>
          <w:i/>
          <w:sz w:val="24"/>
          <w:szCs w:val="24"/>
        </w:rPr>
        <w:t>The Twilight Zone: The Complete Series</w:t>
      </w:r>
      <w:r w:rsidRPr="007B5B8E">
        <w:rPr>
          <w:rFonts w:ascii="Times New Roman" w:hAnsi="Times New Roman" w:cs="Times New Roman"/>
          <w:sz w:val="24"/>
          <w:szCs w:val="24"/>
        </w:rPr>
        <w:t>, written by Rod </w:t>
      </w:r>
      <w:proofErr w:type="spellStart"/>
      <w:r w:rsidRPr="007B5B8E">
        <w:rPr>
          <w:rFonts w:ascii="Times New Roman" w:hAnsi="Times New Roman" w:cs="Times New Roman"/>
          <w:sz w:val="24"/>
          <w:szCs w:val="24"/>
        </w:rPr>
        <w:t>Serling</w:t>
      </w:r>
      <w:proofErr w:type="spellEnd"/>
      <w:r w:rsidRPr="007B5B8E">
        <w:rPr>
          <w:rFonts w:ascii="Times New Roman" w:hAnsi="Times New Roman" w:cs="Times New Roman"/>
          <w:sz w:val="24"/>
          <w:szCs w:val="24"/>
        </w:rPr>
        <w:t>, directed by Douglas </w:t>
      </w:r>
      <w:proofErr w:type="spellStart"/>
      <w:r w:rsidRPr="007B5B8E">
        <w:rPr>
          <w:rFonts w:ascii="Times New Roman" w:hAnsi="Times New Roman" w:cs="Times New Roman"/>
          <w:sz w:val="24"/>
          <w:szCs w:val="24"/>
        </w:rPr>
        <w:t>Heyes</w:t>
      </w:r>
      <w:proofErr w:type="spellEnd"/>
      <w:r w:rsidRPr="007B5B8E">
        <w:rPr>
          <w:rFonts w:ascii="Times New Roman" w:hAnsi="Times New Roman" w:cs="Times New Roman"/>
          <w:sz w:val="24"/>
          <w:szCs w:val="24"/>
        </w:rPr>
        <w:t>, Paramount Pictures, 2016.</w:t>
      </w:r>
    </w:p>
    <w:p w:rsidR="0099301A" w:rsidRPr="007B5B8E" w:rsidRDefault="0099301A" w:rsidP="0099301A">
      <w:pPr>
        <w:spacing w:line="480" w:lineRule="auto"/>
        <w:ind w:left="720" w:hanging="720"/>
        <w:rPr>
          <w:rFonts w:ascii="Times New Roman" w:hAnsi="Times New Roman" w:cs="Times New Roman"/>
          <w:sz w:val="24"/>
          <w:szCs w:val="24"/>
        </w:rPr>
      </w:pPr>
      <w:r w:rsidRPr="007B5B8E">
        <w:rPr>
          <w:rFonts w:ascii="Times New Roman" w:hAnsi="Times New Roman" w:cs="Times New Roman"/>
          <w:sz w:val="24"/>
          <w:szCs w:val="24"/>
        </w:rPr>
        <w:t>Levy, Emanuel. “Invasion of the Body Snatchers as Political Allegory.” </w:t>
      </w:r>
      <w:r w:rsidRPr="007B5B8E">
        <w:rPr>
          <w:rFonts w:ascii="Times New Roman" w:hAnsi="Times New Roman" w:cs="Times New Roman"/>
          <w:i/>
          <w:iCs/>
          <w:sz w:val="24"/>
          <w:szCs w:val="24"/>
        </w:rPr>
        <w:t>Emanuel</w:t>
      </w:r>
      <w:r w:rsidR="00283314">
        <w:rPr>
          <w:rFonts w:ascii="Times New Roman" w:hAnsi="Times New Roman" w:cs="Times New Roman"/>
          <w:i/>
          <w:iCs/>
          <w:sz w:val="24"/>
          <w:szCs w:val="24"/>
        </w:rPr>
        <w:t xml:space="preserve"> </w:t>
      </w:r>
      <w:r w:rsidRPr="007B5B8E">
        <w:rPr>
          <w:rFonts w:ascii="Times New Roman" w:hAnsi="Times New Roman" w:cs="Times New Roman"/>
          <w:i/>
          <w:iCs/>
          <w:sz w:val="24"/>
          <w:szCs w:val="24"/>
        </w:rPr>
        <w:t>Levy Cinema 24/7</w:t>
      </w:r>
      <w:r w:rsidRPr="007B5B8E">
        <w:rPr>
          <w:rFonts w:ascii="Times New Roman" w:hAnsi="Times New Roman" w:cs="Times New Roman"/>
          <w:sz w:val="24"/>
          <w:szCs w:val="24"/>
        </w:rPr>
        <w:t>, 7 Apr. 2006, emanuellevy.com/comment/invasion-of-the-body-snatchers-as-political-allegory-4/.</w:t>
      </w:r>
    </w:p>
    <w:p w:rsidR="007B5B8E" w:rsidRPr="007B5B8E" w:rsidRDefault="007B5B8E" w:rsidP="0099301A">
      <w:pPr>
        <w:spacing w:line="480" w:lineRule="auto"/>
        <w:ind w:left="720" w:hanging="720"/>
        <w:rPr>
          <w:rFonts w:ascii="Times New Roman" w:hAnsi="Times New Roman" w:cs="Times New Roman"/>
          <w:sz w:val="24"/>
          <w:szCs w:val="24"/>
        </w:rPr>
      </w:pPr>
      <w:r w:rsidRPr="007B5B8E">
        <w:rPr>
          <w:rFonts w:ascii="Times New Roman" w:hAnsi="Times New Roman" w:cs="Times New Roman"/>
          <w:sz w:val="24"/>
          <w:szCs w:val="24"/>
        </w:rPr>
        <w:t>Siegel, Don, director. </w:t>
      </w:r>
      <w:r w:rsidRPr="007B5B8E">
        <w:rPr>
          <w:rFonts w:ascii="Times New Roman" w:hAnsi="Times New Roman" w:cs="Times New Roman"/>
          <w:i/>
          <w:iCs/>
          <w:sz w:val="24"/>
          <w:szCs w:val="24"/>
        </w:rPr>
        <w:t>Invasion of the Body Snatchers</w:t>
      </w:r>
      <w:r w:rsidRPr="007B5B8E">
        <w:rPr>
          <w:rFonts w:ascii="Times New Roman" w:hAnsi="Times New Roman" w:cs="Times New Roman"/>
          <w:sz w:val="24"/>
          <w:szCs w:val="24"/>
        </w:rPr>
        <w:t>. Allied Artists Pictures, 1956.</w:t>
      </w:r>
    </w:p>
    <w:p w:rsidR="007B5B8E" w:rsidRDefault="007B5B8E" w:rsidP="0099301A">
      <w:pPr>
        <w:spacing w:line="480" w:lineRule="auto"/>
        <w:ind w:left="720" w:hanging="720"/>
        <w:rPr>
          <w:rFonts w:ascii="Times New Roman" w:hAnsi="Times New Roman" w:cs="Times New Roman"/>
          <w:sz w:val="24"/>
          <w:szCs w:val="24"/>
        </w:rPr>
      </w:pPr>
      <w:r w:rsidRPr="007B5B8E">
        <w:rPr>
          <w:rFonts w:ascii="Times New Roman" w:hAnsi="Times New Roman" w:cs="Times New Roman"/>
          <w:sz w:val="24"/>
          <w:szCs w:val="24"/>
        </w:rPr>
        <w:t>Huebner, Andrew J. “Lost in Space: Technology and Turbulence in Futuristic Cinema of the 1950s.” </w:t>
      </w:r>
      <w:r w:rsidRPr="003F094A">
        <w:rPr>
          <w:rFonts w:ascii="Times New Roman" w:hAnsi="Times New Roman" w:cs="Times New Roman"/>
          <w:i/>
          <w:sz w:val="24"/>
          <w:szCs w:val="24"/>
        </w:rPr>
        <w:t>Film &amp; History</w:t>
      </w:r>
      <w:r w:rsidRPr="007B5B8E">
        <w:rPr>
          <w:rFonts w:ascii="Times New Roman" w:hAnsi="Times New Roman" w:cs="Times New Roman"/>
          <w:sz w:val="24"/>
          <w:szCs w:val="24"/>
        </w:rPr>
        <w:t>, vol. 40, no. 2, 2010, pp. 6-26.</w:t>
      </w:r>
    </w:p>
    <w:p w:rsidR="007B5B8E" w:rsidRPr="007B5B8E" w:rsidRDefault="007B5B8E" w:rsidP="0099301A">
      <w:pPr>
        <w:spacing w:line="480" w:lineRule="auto"/>
        <w:ind w:left="720" w:hanging="720"/>
        <w:rPr>
          <w:rFonts w:ascii="Times New Roman" w:hAnsi="Times New Roman" w:cs="Times New Roman"/>
          <w:sz w:val="24"/>
          <w:szCs w:val="24"/>
        </w:rPr>
      </w:pPr>
      <w:r w:rsidRPr="007B5B8E">
        <w:rPr>
          <w:rFonts w:ascii="Times New Roman" w:hAnsi="Times New Roman" w:cs="Times New Roman"/>
          <w:sz w:val="24"/>
          <w:szCs w:val="24"/>
        </w:rPr>
        <w:t>U.S. Census Bureau, Demographic Internet Staff. “International Programs Data.” </w:t>
      </w:r>
      <w:r w:rsidRPr="007B5B8E">
        <w:rPr>
          <w:rFonts w:ascii="Times New Roman" w:hAnsi="Times New Roman" w:cs="Times New Roman"/>
          <w:i/>
          <w:iCs/>
          <w:sz w:val="24"/>
          <w:szCs w:val="24"/>
        </w:rPr>
        <w:t>Data Overview - People and Households - U.S. Census Bureau</w:t>
      </w:r>
      <w:r>
        <w:rPr>
          <w:rFonts w:ascii="Times New Roman" w:hAnsi="Times New Roman" w:cs="Times New Roman"/>
          <w:sz w:val="24"/>
          <w:szCs w:val="24"/>
        </w:rPr>
        <w:t>,</w:t>
      </w:r>
      <w:r w:rsidRPr="007B5B8E">
        <w:rPr>
          <w:rFonts w:ascii="Times New Roman" w:hAnsi="Times New Roman" w:cs="Times New Roman"/>
          <w:sz w:val="24"/>
          <w:szCs w:val="24"/>
        </w:rPr>
        <w:t xml:space="preserve"> 4 Dec. 2013, www.census.gov/population/international/data/index.html.</w:t>
      </w:r>
    </w:p>
    <w:p w:rsidR="00CC4DC3" w:rsidRPr="00CC4DC3" w:rsidRDefault="00CC4DC3" w:rsidP="00FF1ED7">
      <w:pPr>
        <w:spacing w:line="480" w:lineRule="auto"/>
        <w:jc w:val="center"/>
        <w:rPr>
          <w:rFonts w:ascii="Times New Roman" w:hAnsi="Times New Roman" w:cs="Times New Roman"/>
          <w:sz w:val="24"/>
          <w:szCs w:val="24"/>
        </w:rPr>
      </w:pPr>
    </w:p>
    <w:p w:rsidR="0051324F" w:rsidRPr="009400CA" w:rsidRDefault="00E5461C" w:rsidP="009400CA">
      <w:pPr>
        <w:spacing w:line="480" w:lineRule="auto"/>
        <w:rPr>
          <w:rFonts w:ascii="Times New Roman" w:hAnsi="Times New Roman" w:cs="Times New Roman"/>
          <w:sz w:val="24"/>
          <w:szCs w:val="24"/>
        </w:rPr>
      </w:pPr>
      <w:r w:rsidRPr="009400CA">
        <w:rPr>
          <w:rFonts w:ascii="Times New Roman" w:hAnsi="Times New Roman" w:cs="Times New Roman"/>
          <w:sz w:val="24"/>
          <w:szCs w:val="24"/>
        </w:rPr>
        <w:tab/>
      </w:r>
    </w:p>
    <w:p w:rsidR="00E5461C" w:rsidRPr="009400CA" w:rsidRDefault="009400CA" w:rsidP="009400CA">
      <w:pPr>
        <w:spacing w:line="480" w:lineRule="auto"/>
        <w:rPr>
          <w:rFonts w:ascii="Times New Roman" w:hAnsi="Times New Roman" w:cs="Times New Roman"/>
          <w:sz w:val="24"/>
          <w:szCs w:val="24"/>
        </w:rPr>
      </w:pPr>
      <w:r>
        <w:rPr>
          <w:rFonts w:ascii="Times New Roman" w:hAnsi="Times New Roman" w:cs="Times New Roman"/>
          <w:sz w:val="24"/>
          <w:szCs w:val="24"/>
        </w:rPr>
        <w:tab/>
      </w:r>
    </w:p>
    <w:p w:rsidR="00DB719D" w:rsidRDefault="00DB719D"/>
    <w:p w:rsidR="00D76EBE" w:rsidRDefault="00D76EBE"/>
    <w:sectPr w:rsidR="00D76EBE" w:rsidSect="009400CA">
      <w:headerReference w:type="default" r:id="rId7"/>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1D7" w:rsidRDefault="00A921D7" w:rsidP="009400CA">
      <w:r>
        <w:separator/>
      </w:r>
    </w:p>
  </w:endnote>
  <w:endnote w:type="continuationSeparator" w:id="0">
    <w:p w:rsidR="00A921D7" w:rsidRDefault="00A921D7" w:rsidP="0094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1D7" w:rsidRDefault="00A921D7" w:rsidP="009400CA">
      <w:r>
        <w:separator/>
      </w:r>
    </w:p>
  </w:footnote>
  <w:footnote w:type="continuationSeparator" w:id="0">
    <w:p w:rsidR="00A921D7" w:rsidRDefault="00A921D7" w:rsidP="009400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CA" w:rsidRDefault="009400CA" w:rsidP="009400CA">
    <w:pPr>
      <w:pStyle w:val="Header"/>
      <w:jc w:val="right"/>
    </w:pPr>
    <w:r>
      <w:t xml:space="preserve">Loftness </w:t>
    </w:r>
    <w:sdt>
      <w:sdtPr>
        <w:id w:val="-116269402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971E0">
          <w:rPr>
            <w:noProof/>
          </w:rPr>
          <w:t>7</w:t>
        </w:r>
        <w:r>
          <w:rPr>
            <w:noProof/>
          </w:rPr>
          <w:fldChar w:fldCharType="end"/>
        </w:r>
      </w:sdtContent>
    </w:sdt>
  </w:p>
  <w:p w:rsidR="009400CA" w:rsidRDefault="009400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9D"/>
    <w:rsid w:val="00070134"/>
    <w:rsid w:val="00081F9B"/>
    <w:rsid w:val="00090268"/>
    <w:rsid w:val="00190C51"/>
    <w:rsid w:val="001F5410"/>
    <w:rsid w:val="00283314"/>
    <w:rsid w:val="002971E0"/>
    <w:rsid w:val="002B50E1"/>
    <w:rsid w:val="0036718D"/>
    <w:rsid w:val="003E444F"/>
    <w:rsid w:val="003F094A"/>
    <w:rsid w:val="00402F1F"/>
    <w:rsid w:val="00446DF0"/>
    <w:rsid w:val="004B0E66"/>
    <w:rsid w:val="0051324F"/>
    <w:rsid w:val="005373E3"/>
    <w:rsid w:val="00573AE4"/>
    <w:rsid w:val="00646764"/>
    <w:rsid w:val="00647143"/>
    <w:rsid w:val="006C184F"/>
    <w:rsid w:val="006F6B13"/>
    <w:rsid w:val="0070523C"/>
    <w:rsid w:val="00723BE0"/>
    <w:rsid w:val="007862E7"/>
    <w:rsid w:val="007B5B8E"/>
    <w:rsid w:val="007F451F"/>
    <w:rsid w:val="00803531"/>
    <w:rsid w:val="008824A5"/>
    <w:rsid w:val="00890A1B"/>
    <w:rsid w:val="008A0E53"/>
    <w:rsid w:val="008D0378"/>
    <w:rsid w:val="009400CA"/>
    <w:rsid w:val="0099301A"/>
    <w:rsid w:val="009D410F"/>
    <w:rsid w:val="00A152B1"/>
    <w:rsid w:val="00A3227C"/>
    <w:rsid w:val="00A70398"/>
    <w:rsid w:val="00A720D8"/>
    <w:rsid w:val="00A91496"/>
    <w:rsid w:val="00A921D7"/>
    <w:rsid w:val="00AA2B26"/>
    <w:rsid w:val="00B41A1D"/>
    <w:rsid w:val="00B64954"/>
    <w:rsid w:val="00BA0B20"/>
    <w:rsid w:val="00CA02C5"/>
    <w:rsid w:val="00CA3FB8"/>
    <w:rsid w:val="00CB5E64"/>
    <w:rsid w:val="00CC4DC3"/>
    <w:rsid w:val="00D76EBE"/>
    <w:rsid w:val="00D86051"/>
    <w:rsid w:val="00DB2BF0"/>
    <w:rsid w:val="00DB2C1D"/>
    <w:rsid w:val="00DB719D"/>
    <w:rsid w:val="00E5461C"/>
    <w:rsid w:val="00E71937"/>
    <w:rsid w:val="00E745E5"/>
    <w:rsid w:val="00EE105C"/>
    <w:rsid w:val="00F266FF"/>
    <w:rsid w:val="00F60610"/>
    <w:rsid w:val="00F720F8"/>
    <w:rsid w:val="00F93E4E"/>
    <w:rsid w:val="00FF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BE80A-7185-4049-8746-C4AD8018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0CA"/>
    <w:pPr>
      <w:tabs>
        <w:tab w:val="center" w:pos="4680"/>
        <w:tab w:val="right" w:pos="9360"/>
      </w:tabs>
    </w:pPr>
  </w:style>
  <w:style w:type="character" w:customStyle="1" w:styleId="HeaderChar">
    <w:name w:val="Header Char"/>
    <w:basedOn w:val="DefaultParagraphFont"/>
    <w:link w:val="Header"/>
    <w:uiPriority w:val="99"/>
    <w:rsid w:val="009400CA"/>
  </w:style>
  <w:style w:type="paragraph" w:styleId="Footer">
    <w:name w:val="footer"/>
    <w:basedOn w:val="Normal"/>
    <w:link w:val="FooterChar"/>
    <w:uiPriority w:val="99"/>
    <w:unhideWhenUsed/>
    <w:rsid w:val="009400CA"/>
    <w:pPr>
      <w:tabs>
        <w:tab w:val="center" w:pos="4680"/>
        <w:tab w:val="right" w:pos="9360"/>
      </w:tabs>
    </w:pPr>
  </w:style>
  <w:style w:type="character" w:customStyle="1" w:styleId="FooterChar">
    <w:name w:val="Footer Char"/>
    <w:basedOn w:val="DefaultParagraphFont"/>
    <w:link w:val="Footer"/>
    <w:uiPriority w:val="99"/>
    <w:rsid w:val="009400CA"/>
  </w:style>
  <w:style w:type="character" w:styleId="Hyperlink">
    <w:name w:val="Hyperlink"/>
    <w:basedOn w:val="DefaultParagraphFont"/>
    <w:uiPriority w:val="99"/>
    <w:unhideWhenUsed/>
    <w:rsid w:val="00070134"/>
    <w:rPr>
      <w:color w:val="0563C1" w:themeColor="hyperlink"/>
      <w:u w:val="single"/>
    </w:rPr>
  </w:style>
  <w:style w:type="character" w:styleId="FollowedHyperlink">
    <w:name w:val="FollowedHyperlink"/>
    <w:basedOn w:val="DefaultParagraphFont"/>
    <w:uiPriority w:val="99"/>
    <w:semiHidden/>
    <w:unhideWhenUsed/>
    <w:rsid w:val="007B5B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93AA4D-BE38-4FC9-8FDF-F2CD722CE4D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C01AE-F510-4ABA-A349-96F6651C9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7</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48</cp:revision>
  <dcterms:created xsi:type="dcterms:W3CDTF">2017-09-19T15:46:00Z</dcterms:created>
  <dcterms:modified xsi:type="dcterms:W3CDTF">2017-09-22T18:30:00Z</dcterms:modified>
</cp:coreProperties>
</file>