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41BB1">
      <w:pPr>
        <w:bidi w:val="0"/>
        <w:rPr>
          <w:rFonts w:hint="default"/>
        </w:rPr>
      </w:pPr>
    </w:p>
    <w:p w14:paraId="6DF926DA">
      <w:pPr>
        <w:bidi w:val="0"/>
        <w:rPr>
          <w:rFonts w:hint="default"/>
        </w:rPr>
      </w:pPr>
    </w:p>
    <w:p w14:paraId="168524F7">
      <w:pPr>
        <w:bidi w:val="0"/>
        <w:rPr>
          <w:rFonts w:hint="default"/>
        </w:rPr>
      </w:pPr>
    </w:p>
    <w:p w14:paraId="277056CB">
      <w:pPr>
        <w:bidi w:val="0"/>
        <w:rPr>
          <w:rFonts w:hint="default"/>
        </w:rPr>
      </w:pPr>
    </w:p>
    <w:p w14:paraId="0459C88A">
      <w:pPr>
        <w:bidi w:val="0"/>
        <w:rPr>
          <w:rFonts w:hint="default"/>
        </w:rPr>
      </w:pPr>
    </w:p>
    <w:p w14:paraId="1F4B53B7">
      <w:pPr>
        <w:bidi w:val="0"/>
        <w:rPr>
          <w:rFonts w:hint="default"/>
        </w:rPr>
      </w:pPr>
    </w:p>
    <w:p w14:paraId="74938FA6">
      <w:pPr>
        <w:bidi w:val="0"/>
        <w:jc w:val="center"/>
        <w:rPr>
          <w:rFonts w:hint="default" w:ascii="Calibri Light" w:hAnsi="Calibri Light" w:cs="Calibri Light"/>
          <w:b/>
          <w:color w:val="4285B4"/>
          <w:sz w:val="24"/>
          <w:lang w:val="en-US"/>
        </w:rPr>
      </w:pPr>
      <w:r>
        <w:rPr>
          <w:rFonts w:hint="default" w:ascii="Calibri Light" w:hAnsi="Calibri Light" w:cs="Calibri Light"/>
          <w:b/>
          <w:color w:val="4285B4"/>
          <w:sz w:val="24"/>
          <w:lang w:val="en-US"/>
        </w:rPr>
        <w:t>CareSync</w:t>
      </w:r>
    </w:p>
    <w:p w14:paraId="10A85948">
      <w:pPr>
        <w:bidi w:val="0"/>
        <w:jc w:val="center"/>
        <w:rPr>
          <w:rFonts w:hint="default" w:ascii="Calibri Light" w:hAnsi="Calibri Light" w:cs="Calibri Light"/>
          <w:b/>
          <w:color w:val="1A365D"/>
          <w:sz w:val="60"/>
          <w:lang w:val="en-US"/>
        </w:rPr>
      </w:pPr>
      <w:r>
        <w:rPr>
          <w:rFonts w:hint="default" w:ascii="Calibri Light" w:hAnsi="Calibri Light" w:cs="Calibri Light"/>
          <w:b/>
          <w:color w:val="1A365D"/>
          <w:sz w:val="60"/>
          <w:lang w:val="en-US"/>
        </w:rPr>
        <w:t>CareSync Branch Admin Manual</w:t>
      </w:r>
    </w:p>
    <w:p w14:paraId="31E48243">
      <w:pPr>
        <w:bidi w:val="0"/>
        <w:jc w:val="center"/>
        <w:rPr>
          <w:rFonts w:hint="default" w:ascii="Calibri Light" w:hAnsi="Calibri Light" w:cs="Calibri Light"/>
          <w:b w:val="0"/>
          <w:color w:val="000000"/>
          <w:sz w:val="32"/>
          <w:lang w:val="en-US"/>
        </w:rPr>
      </w:pPr>
      <w:r>
        <w:rPr>
          <w:rFonts w:hint="default" w:ascii="Calibri Light" w:hAnsi="Calibri Light" w:cs="Calibri Light"/>
          <w:b w:val="0"/>
          <w:color w:val="000000"/>
          <w:sz w:val="32"/>
          <w:lang w:val="en-US"/>
        </w:rPr>
        <w:t>User Manual - Branch Admin</w:t>
      </w:r>
    </w:p>
    <w:p w14:paraId="38746419">
      <w:pPr>
        <w:bidi w:val="0"/>
        <w:jc w:val="center"/>
        <w:rPr>
          <w:rFonts w:hint="default" w:ascii="Calibri Light" w:hAnsi="Calibri Light" w:cs="Calibri Light"/>
          <w:b w:val="0"/>
          <w:color w:val="000000"/>
          <w:sz w:val="32"/>
          <w:lang w:val="en-US"/>
        </w:rPr>
      </w:pPr>
    </w:p>
    <w:p w14:paraId="3BF6B365">
      <w:pPr>
        <w:bidi w:val="0"/>
        <w:jc w:val="center"/>
        <w:rPr>
          <w:rFonts w:hint="default" w:ascii="Calibri Light" w:hAnsi="Calibri Light" w:cs="Calibri Light"/>
          <w:b w:val="0"/>
          <w:i/>
          <w:color w:val="000000"/>
          <w:sz w:val="24"/>
          <w:lang w:val="en-US"/>
        </w:rPr>
      </w:pPr>
      <w:r>
        <w:rPr>
          <w:rFonts w:hint="default" w:ascii="Calibri Light" w:hAnsi="Calibri Light" w:cs="Calibri Light"/>
          <w:b w:val="0"/>
          <w:i/>
          <w:color w:val="000000"/>
          <w:sz w:val="24"/>
          <w:lang w:val="en-US"/>
        </w:rPr>
        <w:t>Version 1.0  |  September 29, 2026</w:t>
      </w:r>
    </w:p>
    <w:p w14:paraId="5D0500EF">
      <w:pPr>
        <w:bidi w:val="0"/>
        <w:jc w:val="center"/>
        <w:rPr>
          <w:rFonts w:hint="default" w:ascii="Calibri Light" w:hAnsi="Calibri Light" w:cs="Calibri Light"/>
          <w:b w:val="0"/>
          <w:i w:val="0"/>
          <w:color w:val="000000"/>
          <w:sz w:val="24"/>
          <w:lang w:val="en-US"/>
        </w:rPr>
      </w:pPr>
    </w:p>
    <w:p w14:paraId="67BFF92B">
      <w:pPr>
        <w:bidi w:val="0"/>
        <w:jc w:val="center"/>
        <w:rPr>
          <w:rFonts w:hint="default" w:ascii="Calibri Light" w:hAnsi="Calibri Light" w:cs="Calibri Light"/>
          <w:b w:val="0"/>
          <w:i w:val="0"/>
          <w:color w:val="000000"/>
          <w:sz w:val="24"/>
          <w:lang w:val="en-US"/>
        </w:rPr>
      </w:pPr>
    </w:p>
    <w:p w14:paraId="476B9097">
      <w:pPr>
        <w:bidi w:val="0"/>
        <w:jc w:val="center"/>
        <w:rPr>
          <w:rFonts w:hint="default" w:ascii="Calibri Light" w:hAnsi="Calibri Light" w:cs="Calibri Light"/>
          <w:b w:val="0"/>
          <w:i w:val="0"/>
          <w:color w:val="000000"/>
          <w:sz w:val="24"/>
          <w:lang w:val="en-US"/>
        </w:rPr>
      </w:pPr>
    </w:p>
    <w:p w14:paraId="5C2624BC">
      <w:pPr>
        <w:bidi w:val="0"/>
        <w:jc w:val="center"/>
        <w:rPr>
          <w:rFonts w:hint="default" w:ascii="Calibri Light" w:hAnsi="Calibri Light" w:cs="Calibri Light"/>
          <w:b w:val="0"/>
          <w:i w:val="0"/>
          <w:color w:val="000000"/>
          <w:sz w:val="24"/>
          <w:lang w:val="en-US"/>
        </w:rPr>
      </w:pPr>
    </w:p>
    <w:p w14:paraId="4DA2BBA2">
      <w:pPr>
        <w:bidi w:val="0"/>
        <w:jc w:val="center"/>
        <w:rPr>
          <w:rFonts w:hint="default" w:ascii="Calibri Light" w:hAnsi="Calibri Light" w:cs="Calibri Light"/>
          <w:b w:val="0"/>
          <w:i w:val="0"/>
          <w:color w:val="000000"/>
          <w:sz w:val="24"/>
          <w:lang w:val="en-US"/>
        </w:rPr>
      </w:pPr>
    </w:p>
    <w:p w14:paraId="3B2E7A86">
      <w:pPr>
        <w:bidi w:val="0"/>
        <w:jc w:val="center"/>
        <w:rPr>
          <w:rFonts w:hint="default" w:ascii="Calibri Light" w:hAnsi="Calibri Light" w:cs="Calibri Light"/>
          <w:b w:val="0"/>
          <w:i w:val="0"/>
          <w:color w:val="000000"/>
          <w:sz w:val="24"/>
          <w:lang w:val="en-US"/>
        </w:rPr>
      </w:pPr>
    </w:p>
    <w:p w14:paraId="781DAA60">
      <w:pPr>
        <w:bidi w:val="0"/>
        <w:jc w:val="center"/>
        <w:rPr>
          <w:rFonts w:hint="default" w:ascii="Calibri Light" w:hAnsi="Calibri Light" w:cs="Calibri Light"/>
          <w:b w:val="0"/>
          <w:i w:val="0"/>
          <w:color w:val="000000"/>
          <w:sz w:val="24"/>
          <w:lang w:val="en-US"/>
        </w:rPr>
      </w:pPr>
    </w:p>
    <w:p w14:paraId="154CD645">
      <w:pPr>
        <w:bidi w:val="0"/>
        <w:jc w:val="center"/>
        <w:rPr>
          <w:rFonts w:hint="default" w:ascii="Calibri Light" w:hAnsi="Calibri Light" w:cs="Calibri Light"/>
          <w:b w:val="0"/>
          <w:i w:val="0"/>
          <w:color w:val="000000"/>
          <w:sz w:val="24"/>
          <w:lang w:val="en-US"/>
        </w:rPr>
      </w:pPr>
    </w:p>
    <w:p w14:paraId="27F0E83C">
      <w:pPr>
        <w:bidi w:val="0"/>
        <w:jc w:val="center"/>
        <w:rPr>
          <w:rFonts w:hint="default" w:ascii="Calibri Light" w:hAnsi="Calibri Light" w:cs="Calibri Light"/>
          <w:b w:val="0"/>
          <w:i w:val="0"/>
          <w:color w:val="000000"/>
          <w:sz w:val="24"/>
          <w:lang w:val="en-US"/>
        </w:rPr>
      </w:pPr>
    </w:p>
    <w:p w14:paraId="15666B6C">
      <w:pPr>
        <w:bidi w:val="0"/>
        <w:jc w:val="center"/>
        <w:rPr>
          <w:rFonts w:hint="default" w:ascii="Calibri Light" w:hAnsi="Calibri Light" w:cs="Calibri Light"/>
          <w:b w:val="0"/>
          <w:i w:val="0"/>
          <w:color w:val="000000"/>
          <w:sz w:val="24"/>
          <w:lang w:val="en-US"/>
        </w:rPr>
      </w:pPr>
    </w:p>
    <w:p w14:paraId="37340962">
      <w:pPr>
        <w:rPr>
          <w:rFonts w:hint="default"/>
          <w:lang w:val="en-US"/>
        </w:rPr>
      </w:pPr>
      <w:r>
        <w:rPr>
          <w:rFonts w:hint="default"/>
          <w:lang w:val="en-US"/>
        </w:rPr>
        <w:br w:type="page"/>
      </w:r>
    </w:p>
    <w:p w14:paraId="0173ED25">
      <w:pPr>
        <w:pStyle w:val="2"/>
        <w:bidi w:val="0"/>
        <w:rPr>
          <w:rFonts w:hint="default"/>
          <w:color w:val="1A365D"/>
          <w:lang w:val="en-US"/>
        </w:rPr>
      </w:pPr>
      <w:bookmarkStart w:id="0" w:name="_Toc8397"/>
      <w:r>
        <w:rPr>
          <w:rFonts w:hint="default"/>
          <w:color w:val="1A365D"/>
          <w:lang w:val="en-US"/>
        </w:rPr>
        <w:t>Table of Contents</w:t>
      </w:r>
      <w:bookmarkEnd w:id="0"/>
    </w:p>
    <w:p w14:paraId="2FD319E4">
      <w:pPr>
        <w:pStyle w:val="11"/>
        <w:tabs>
          <w:tab w:val="right" w:leader="dot" w:pos="9106"/>
        </w:tabs>
      </w:pPr>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_Toc8397 </w:instrText>
      </w:r>
      <w:r>
        <w:rPr>
          <w:rFonts w:hint="default"/>
          <w:lang w:val="en-US"/>
        </w:rPr>
        <w:fldChar w:fldCharType="separate"/>
      </w:r>
      <w:r>
        <w:rPr>
          <w:rFonts w:hint="default"/>
          <w:lang w:val="en-US"/>
        </w:rPr>
        <w:t>Table of Contents</w:t>
      </w:r>
      <w:r>
        <w:tab/>
      </w:r>
      <w:r>
        <w:fldChar w:fldCharType="begin"/>
      </w:r>
      <w:r>
        <w:instrText xml:space="preserve"> PAGEREF _Toc8397 \h </w:instrText>
      </w:r>
      <w:r>
        <w:fldChar w:fldCharType="separate"/>
      </w:r>
      <w:r>
        <w:t>2</w:t>
      </w:r>
      <w:r>
        <w:fldChar w:fldCharType="end"/>
      </w:r>
      <w:r>
        <w:rPr>
          <w:rFonts w:hint="default"/>
          <w:lang w:val="en-US"/>
        </w:rPr>
        <w:fldChar w:fldCharType="end"/>
      </w:r>
    </w:p>
    <w:p w14:paraId="72A00EFC">
      <w:pPr>
        <w:pStyle w:val="11"/>
        <w:tabs>
          <w:tab w:val="right" w:leader="dot" w:pos="9106"/>
        </w:tabs>
      </w:pPr>
      <w:r>
        <w:rPr>
          <w:rFonts w:hint="default"/>
          <w:lang w:val="en-US"/>
        </w:rPr>
        <w:fldChar w:fldCharType="begin"/>
      </w:r>
      <w:r>
        <w:rPr>
          <w:rFonts w:hint="default"/>
          <w:lang w:val="en-US"/>
        </w:rPr>
        <w:instrText xml:space="preserve"> HYPERLINK \l _Toc9171 </w:instrText>
      </w:r>
      <w:r>
        <w:rPr>
          <w:rFonts w:hint="default"/>
          <w:lang w:val="en-US"/>
        </w:rPr>
        <w:fldChar w:fldCharType="separate"/>
      </w:r>
      <w:r>
        <w:rPr>
          <w:rFonts w:hint="default"/>
          <w:lang w:val="en-US"/>
        </w:rPr>
        <w:t>1. Introduction</w:t>
      </w:r>
      <w:r>
        <w:tab/>
      </w:r>
      <w:r>
        <w:fldChar w:fldCharType="begin"/>
      </w:r>
      <w:r>
        <w:instrText xml:space="preserve"> PAGEREF _Toc9171 \h </w:instrText>
      </w:r>
      <w:r>
        <w:fldChar w:fldCharType="separate"/>
      </w:r>
      <w:r>
        <w:t>4</w:t>
      </w:r>
      <w:r>
        <w:fldChar w:fldCharType="end"/>
      </w:r>
      <w:r>
        <w:rPr>
          <w:rFonts w:hint="default"/>
          <w:lang w:val="en-US"/>
        </w:rPr>
        <w:fldChar w:fldCharType="end"/>
      </w:r>
    </w:p>
    <w:p w14:paraId="6F681125">
      <w:pPr>
        <w:pStyle w:val="11"/>
        <w:tabs>
          <w:tab w:val="right" w:leader="dot" w:pos="9106"/>
        </w:tabs>
      </w:pPr>
      <w:r>
        <w:rPr>
          <w:rFonts w:hint="default"/>
          <w:lang w:val="en-US"/>
        </w:rPr>
        <w:fldChar w:fldCharType="begin"/>
      </w:r>
      <w:r>
        <w:rPr>
          <w:rFonts w:hint="default"/>
          <w:lang w:val="en-US"/>
        </w:rPr>
        <w:instrText xml:space="preserve"> HYPERLINK \l _Toc27584 </w:instrText>
      </w:r>
      <w:r>
        <w:rPr>
          <w:rFonts w:hint="default"/>
          <w:lang w:val="en-US"/>
        </w:rPr>
        <w:fldChar w:fldCharType="separate"/>
      </w:r>
      <w:r>
        <w:rPr>
          <w:rFonts w:hint="default"/>
          <w:lang w:val="en-US"/>
        </w:rPr>
        <w:t>2. Getting Started</w:t>
      </w:r>
      <w:r>
        <w:tab/>
      </w:r>
      <w:r>
        <w:fldChar w:fldCharType="begin"/>
      </w:r>
      <w:r>
        <w:instrText xml:space="preserve"> PAGEREF _Toc27584 \h </w:instrText>
      </w:r>
      <w:r>
        <w:fldChar w:fldCharType="separate"/>
      </w:r>
      <w:r>
        <w:t>4</w:t>
      </w:r>
      <w:r>
        <w:fldChar w:fldCharType="end"/>
      </w:r>
      <w:r>
        <w:rPr>
          <w:rFonts w:hint="default"/>
          <w:lang w:val="en-US"/>
        </w:rPr>
        <w:fldChar w:fldCharType="end"/>
      </w:r>
    </w:p>
    <w:p w14:paraId="72685388">
      <w:pPr>
        <w:pStyle w:val="12"/>
        <w:tabs>
          <w:tab w:val="right" w:leader="dot" w:pos="9106"/>
        </w:tabs>
      </w:pPr>
      <w:r>
        <w:rPr>
          <w:rFonts w:hint="default"/>
          <w:lang w:val="en-US"/>
        </w:rPr>
        <w:fldChar w:fldCharType="begin"/>
      </w:r>
      <w:r>
        <w:rPr>
          <w:rFonts w:hint="default"/>
          <w:lang w:val="en-US"/>
        </w:rPr>
        <w:instrText xml:space="preserve"> HYPERLINK \l _Toc24491 </w:instrText>
      </w:r>
      <w:r>
        <w:rPr>
          <w:rFonts w:hint="default"/>
          <w:lang w:val="en-US"/>
        </w:rPr>
        <w:fldChar w:fldCharType="separate"/>
      </w:r>
      <w:r>
        <w:rPr>
          <w:rFonts w:hint="default"/>
          <w:lang w:val="en-US"/>
        </w:rPr>
        <w:t>Accessing CareSync</w:t>
      </w:r>
      <w:r>
        <w:tab/>
      </w:r>
      <w:r>
        <w:fldChar w:fldCharType="begin"/>
      </w:r>
      <w:r>
        <w:instrText xml:space="preserve"> PAGEREF _Toc24491 \h </w:instrText>
      </w:r>
      <w:r>
        <w:fldChar w:fldCharType="separate"/>
      </w:r>
      <w:r>
        <w:t>4</w:t>
      </w:r>
      <w:r>
        <w:fldChar w:fldCharType="end"/>
      </w:r>
      <w:r>
        <w:rPr>
          <w:rFonts w:hint="default"/>
          <w:lang w:val="en-US"/>
        </w:rPr>
        <w:fldChar w:fldCharType="end"/>
      </w:r>
    </w:p>
    <w:p w14:paraId="57209431">
      <w:pPr>
        <w:pStyle w:val="12"/>
        <w:tabs>
          <w:tab w:val="right" w:leader="dot" w:pos="9106"/>
        </w:tabs>
      </w:pPr>
      <w:r>
        <w:rPr>
          <w:rFonts w:hint="default"/>
          <w:lang w:val="en-US"/>
        </w:rPr>
        <w:fldChar w:fldCharType="begin"/>
      </w:r>
      <w:r>
        <w:rPr>
          <w:rFonts w:hint="default"/>
          <w:lang w:val="en-US"/>
        </w:rPr>
        <w:instrText xml:space="preserve"> HYPERLINK \l _Toc9417 </w:instrText>
      </w:r>
      <w:r>
        <w:rPr>
          <w:rFonts w:hint="default"/>
          <w:lang w:val="en-US"/>
        </w:rPr>
        <w:fldChar w:fldCharType="separate"/>
      </w:r>
      <w:r>
        <w:rPr>
          <w:rFonts w:hint="default"/>
          <w:lang w:val="en-US"/>
        </w:rPr>
        <w:t>Signing In</w:t>
      </w:r>
      <w:r>
        <w:tab/>
      </w:r>
      <w:r>
        <w:fldChar w:fldCharType="begin"/>
      </w:r>
      <w:r>
        <w:instrText xml:space="preserve"> PAGEREF _Toc9417 \h </w:instrText>
      </w:r>
      <w:r>
        <w:fldChar w:fldCharType="separate"/>
      </w:r>
      <w:r>
        <w:t>5</w:t>
      </w:r>
      <w:r>
        <w:fldChar w:fldCharType="end"/>
      </w:r>
      <w:r>
        <w:rPr>
          <w:rFonts w:hint="default"/>
          <w:lang w:val="en-US"/>
        </w:rPr>
        <w:fldChar w:fldCharType="end"/>
      </w:r>
    </w:p>
    <w:p w14:paraId="7572B023">
      <w:pPr>
        <w:pStyle w:val="12"/>
        <w:tabs>
          <w:tab w:val="right" w:leader="dot" w:pos="9106"/>
        </w:tabs>
      </w:pPr>
      <w:r>
        <w:rPr>
          <w:rFonts w:hint="default"/>
          <w:lang w:val="en-US"/>
        </w:rPr>
        <w:fldChar w:fldCharType="begin"/>
      </w:r>
      <w:r>
        <w:rPr>
          <w:rFonts w:hint="default"/>
          <w:lang w:val="en-US"/>
        </w:rPr>
        <w:instrText xml:space="preserve"> HYPERLINK \l _Toc9986 </w:instrText>
      </w:r>
      <w:r>
        <w:rPr>
          <w:rFonts w:hint="default"/>
          <w:lang w:val="en-US"/>
        </w:rPr>
        <w:fldChar w:fldCharType="separate"/>
      </w:r>
      <w:r>
        <w:rPr>
          <w:rFonts w:hint="default"/>
          <w:lang w:val="en-US"/>
        </w:rPr>
        <w:t>Temporary Passwords and Changing Your Password</w:t>
      </w:r>
      <w:r>
        <w:tab/>
      </w:r>
      <w:r>
        <w:fldChar w:fldCharType="begin"/>
      </w:r>
      <w:r>
        <w:instrText xml:space="preserve"> PAGEREF _Toc9986 \h </w:instrText>
      </w:r>
      <w:r>
        <w:fldChar w:fldCharType="separate"/>
      </w:r>
      <w:r>
        <w:t>5</w:t>
      </w:r>
      <w:r>
        <w:fldChar w:fldCharType="end"/>
      </w:r>
      <w:r>
        <w:rPr>
          <w:rFonts w:hint="default"/>
          <w:lang w:val="en-US"/>
        </w:rPr>
        <w:fldChar w:fldCharType="end"/>
      </w:r>
    </w:p>
    <w:p w14:paraId="0A8CDCDA">
      <w:pPr>
        <w:pStyle w:val="12"/>
        <w:tabs>
          <w:tab w:val="right" w:leader="dot" w:pos="9106"/>
        </w:tabs>
      </w:pPr>
      <w:r>
        <w:rPr>
          <w:rFonts w:hint="default"/>
          <w:lang w:val="en-US"/>
        </w:rPr>
        <w:fldChar w:fldCharType="begin"/>
      </w:r>
      <w:r>
        <w:rPr>
          <w:rFonts w:hint="default"/>
          <w:lang w:val="en-US"/>
        </w:rPr>
        <w:instrText xml:space="preserve"> HYPERLINK \l _Toc20240 </w:instrText>
      </w:r>
      <w:r>
        <w:rPr>
          <w:rFonts w:hint="default"/>
          <w:lang w:val="en-US"/>
        </w:rPr>
        <w:fldChar w:fldCharType="separate"/>
      </w:r>
      <w:r>
        <w:rPr>
          <w:rFonts w:hint="default"/>
          <w:lang w:val="en-US"/>
        </w:rPr>
        <w:t>Logging Out</w:t>
      </w:r>
      <w:r>
        <w:tab/>
      </w:r>
      <w:r>
        <w:fldChar w:fldCharType="begin"/>
      </w:r>
      <w:r>
        <w:instrText xml:space="preserve"> PAGEREF _Toc20240 \h </w:instrText>
      </w:r>
      <w:r>
        <w:fldChar w:fldCharType="separate"/>
      </w:r>
      <w:r>
        <w:t>6</w:t>
      </w:r>
      <w:r>
        <w:fldChar w:fldCharType="end"/>
      </w:r>
      <w:r>
        <w:rPr>
          <w:rFonts w:hint="default"/>
          <w:lang w:val="en-US"/>
        </w:rPr>
        <w:fldChar w:fldCharType="end"/>
      </w:r>
    </w:p>
    <w:p w14:paraId="3BC769FB">
      <w:pPr>
        <w:pStyle w:val="12"/>
        <w:tabs>
          <w:tab w:val="right" w:leader="dot" w:pos="9106"/>
        </w:tabs>
      </w:pPr>
      <w:r>
        <w:rPr>
          <w:rFonts w:hint="default"/>
          <w:lang w:val="en-US"/>
        </w:rPr>
        <w:fldChar w:fldCharType="begin"/>
      </w:r>
      <w:r>
        <w:rPr>
          <w:rFonts w:hint="default"/>
          <w:lang w:val="en-US"/>
        </w:rPr>
        <w:instrText xml:space="preserve"> HYPERLINK \l _Toc8296 </w:instrText>
      </w:r>
      <w:r>
        <w:rPr>
          <w:rFonts w:hint="default"/>
          <w:lang w:val="en-US"/>
        </w:rPr>
        <w:fldChar w:fldCharType="separate"/>
      </w:r>
      <w:r>
        <w:rPr>
          <w:rFonts w:hint="default"/>
          <w:lang w:val="en-US"/>
        </w:rPr>
        <w:t>The Branch Admin Sidebar Menu</w:t>
      </w:r>
      <w:r>
        <w:tab/>
      </w:r>
      <w:r>
        <w:fldChar w:fldCharType="begin"/>
      </w:r>
      <w:r>
        <w:instrText xml:space="preserve"> PAGEREF _Toc8296 \h </w:instrText>
      </w:r>
      <w:r>
        <w:fldChar w:fldCharType="separate"/>
      </w:r>
      <w:r>
        <w:t>6</w:t>
      </w:r>
      <w:r>
        <w:fldChar w:fldCharType="end"/>
      </w:r>
      <w:r>
        <w:rPr>
          <w:rFonts w:hint="default"/>
          <w:lang w:val="en-US"/>
        </w:rPr>
        <w:fldChar w:fldCharType="end"/>
      </w:r>
    </w:p>
    <w:p w14:paraId="4393DCDC">
      <w:pPr>
        <w:pStyle w:val="12"/>
        <w:tabs>
          <w:tab w:val="right" w:leader="dot" w:pos="9106"/>
        </w:tabs>
      </w:pPr>
      <w:r>
        <w:rPr>
          <w:rFonts w:hint="default"/>
          <w:lang w:val="en-US"/>
        </w:rPr>
        <w:fldChar w:fldCharType="begin"/>
      </w:r>
      <w:r>
        <w:rPr>
          <w:rFonts w:hint="default"/>
          <w:lang w:val="en-US"/>
        </w:rPr>
        <w:instrText xml:space="preserve"> HYPERLINK \l _Toc3782 </w:instrText>
      </w:r>
      <w:r>
        <w:rPr>
          <w:rFonts w:hint="default"/>
          <w:lang w:val="en-US"/>
        </w:rPr>
        <w:fldChar w:fldCharType="separate"/>
      </w:r>
      <w:r>
        <w:rPr>
          <w:rFonts w:hint="default"/>
          <w:lang w:val="en-US"/>
        </w:rPr>
        <w:t>Your Dashboard</w:t>
      </w:r>
      <w:r>
        <w:tab/>
      </w:r>
      <w:r>
        <w:fldChar w:fldCharType="begin"/>
      </w:r>
      <w:r>
        <w:instrText xml:space="preserve"> PAGEREF _Toc3782 \h </w:instrText>
      </w:r>
      <w:r>
        <w:fldChar w:fldCharType="separate"/>
      </w:r>
      <w:r>
        <w:t>7</w:t>
      </w:r>
      <w:r>
        <w:fldChar w:fldCharType="end"/>
      </w:r>
      <w:r>
        <w:rPr>
          <w:rFonts w:hint="default"/>
          <w:lang w:val="en-US"/>
        </w:rPr>
        <w:fldChar w:fldCharType="end"/>
      </w:r>
    </w:p>
    <w:p w14:paraId="064FC9CE">
      <w:pPr>
        <w:pStyle w:val="11"/>
        <w:tabs>
          <w:tab w:val="right" w:leader="dot" w:pos="9106"/>
        </w:tabs>
      </w:pPr>
      <w:r>
        <w:rPr>
          <w:rFonts w:hint="default"/>
          <w:lang w:val="en-US"/>
        </w:rPr>
        <w:fldChar w:fldCharType="begin"/>
      </w:r>
      <w:r>
        <w:rPr>
          <w:rFonts w:hint="default"/>
          <w:lang w:val="en-US"/>
        </w:rPr>
        <w:instrText xml:space="preserve"> HYPERLINK \l _Toc8104 </w:instrText>
      </w:r>
      <w:r>
        <w:rPr>
          <w:rFonts w:hint="default"/>
          <w:lang w:val="en-US"/>
        </w:rPr>
        <w:fldChar w:fldCharType="separate"/>
      </w:r>
      <w:r>
        <w:rPr>
          <w:rFonts w:hint="default"/>
          <w:lang w:val="en-US"/>
        </w:rPr>
        <w:t>3. Feature Guides</w:t>
      </w:r>
      <w:r>
        <w:tab/>
      </w:r>
      <w:r>
        <w:fldChar w:fldCharType="begin"/>
      </w:r>
      <w:r>
        <w:instrText xml:space="preserve"> PAGEREF _Toc8104 \h </w:instrText>
      </w:r>
      <w:r>
        <w:fldChar w:fldCharType="separate"/>
      </w:r>
      <w:r>
        <w:t>7</w:t>
      </w:r>
      <w:r>
        <w:fldChar w:fldCharType="end"/>
      </w:r>
      <w:r>
        <w:rPr>
          <w:rFonts w:hint="default"/>
          <w:lang w:val="en-US"/>
        </w:rPr>
        <w:fldChar w:fldCharType="end"/>
      </w:r>
    </w:p>
    <w:p w14:paraId="7F6A9DB5">
      <w:pPr>
        <w:pStyle w:val="12"/>
        <w:tabs>
          <w:tab w:val="right" w:leader="dot" w:pos="9106"/>
        </w:tabs>
      </w:pPr>
      <w:r>
        <w:rPr>
          <w:rFonts w:hint="default"/>
          <w:lang w:val="en-US"/>
        </w:rPr>
        <w:fldChar w:fldCharType="begin"/>
      </w:r>
      <w:r>
        <w:rPr>
          <w:rFonts w:hint="default"/>
          <w:lang w:val="en-US"/>
        </w:rPr>
        <w:instrText xml:space="preserve"> HYPERLINK \l _Toc3970 </w:instrText>
      </w:r>
      <w:r>
        <w:rPr>
          <w:rFonts w:hint="default"/>
          <w:lang w:val="en-US"/>
        </w:rPr>
        <w:fldChar w:fldCharType="separate"/>
      </w:r>
      <w:r>
        <w:rPr>
          <w:rFonts w:hint="default"/>
          <w:lang w:val="en-US"/>
        </w:rPr>
        <w:t>Dashboard</w:t>
      </w:r>
      <w:r>
        <w:tab/>
      </w:r>
      <w:r>
        <w:fldChar w:fldCharType="begin"/>
      </w:r>
      <w:r>
        <w:instrText xml:space="preserve"> PAGEREF _Toc3970 \h </w:instrText>
      </w:r>
      <w:r>
        <w:fldChar w:fldCharType="separate"/>
      </w:r>
      <w:r>
        <w:t>7</w:t>
      </w:r>
      <w:r>
        <w:fldChar w:fldCharType="end"/>
      </w:r>
      <w:r>
        <w:rPr>
          <w:rFonts w:hint="default"/>
          <w:lang w:val="en-US"/>
        </w:rPr>
        <w:fldChar w:fldCharType="end"/>
      </w:r>
    </w:p>
    <w:p w14:paraId="48E634E5">
      <w:pPr>
        <w:pStyle w:val="12"/>
        <w:tabs>
          <w:tab w:val="right" w:leader="dot" w:pos="9106"/>
        </w:tabs>
      </w:pPr>
      <w:r>
        <w:rPr>
          <w:rFonts w:hint="default"/>
          <w:lang w:val="en-US"/>
        </w:rPr>
        <w:fldChar w:fldCharType="begin"/>
      </w:r>
      <w:r>
        <w:rPr>
          <w:rFonts w:hint="default"/>
          <w:lang w:val="en-US"/>
        </w:rPr>
        <w:instrText xml:space="preserve"> HYPERLINK \l _Toc29990 </w:instrText>
      </w:r>
      <w:r>
        <w:rPr>
          <w:rFonts w:hint="default"/>
          <w:lang w:val="en-US"/>
        </w:rPr>
        <w:fldChar w:fldCharType="separate"/>
      </w:r>
      <w:r>
        <w:rPr>
          <w:rFonts w:hint="default"/>
          <w:lang w:val="en-US"/>
        </w:rPr>
        <w:t>Analytics</w:t>
      </w:r>
      <w:r>
        <w:tab/>
      </w:r>
      <w:r>
        <w:fldChar w:fldCharType="begin"/>
      </w:r>
      <w:r>
        <w:instrText xml:space="preserve"> PAGEREF _Toc29990 \h </w:instrText>
      </w:r>
      <w:r>
        <w:fldChar w:fldCharType="separate"/>
      </w:r>
      <w:r>
        <w:t>8</w:t>
      </w:r>
      <w:r>
        <w:fldChar w:fldCharType="end"/>
      </w:r>
      <w:r>
        <w:rPr>
          <w:rFonts w:hint="default"/>
          <w:lang w:val="en-US"/>
        </w:rPr>
        <w:fldChar w:fldCharType="end"/>
      </w:r>
    </w:p>
    <w:p w14:paraId="3C203DDE">
      <w:pPr>
        <w:pStyle w:val="12"/>
        <w:tabs>
          <w:tab w:val="right" w:leader="dot" w:pos="9106"/>
        </w:tabs>
      </w:pPr>
      <w:r>
        <w:rPr>
          <w:rFonts w:hint="default"/>
          <w:lang w:val="en-US"/>
        </w:rPr>
        <w:fldChar w:fldCharType="begin"/>
      </w:r>
      <w:r>
        <w:rPr>
          <w:rFonts w:hint="default"/>
          <w:lang w:val="en-US"/>
        </w:rPr>
        <w:instrText xml:space="preserve"> HYPERLINK \l _Toc3732 </w:instrText>
      </w:r>
      <w:r>
        <w:rPr>
          <w:rFonts w:hint="default"/>
          <w:lang w:val="en-US"/>
        </w:rPr>
        <w:fldChar w:fldCharType="separate"/>
      </w:r>
      <w:r>
        <w:rPr>
          <w:rFonts w:hint="default"/>
          <w:lang w:val="en-US"/>
        </w:rPr>
        <w:t>Plan Holders (Client Management)</w:t>
      </w:r>
      <w:r>
        <w:tab/>
      </w:r>
      <w:r>
        <w:fldChar w:fldCharType="begin"/>
      </w:r>
      <w:r>
        <w:instrText xml:space="preserve"> PAGEREF _Toc3732 \h </w:instrText>
      </w:r>
      <w:r>
        <w:fldChar w:fldCharType="separate"/>
      </w:r>
      <w:r>
        <w:t>8</w:t>
      </w:r>
      <w:r>
        <w:fldChar w:fldCharType="end"/>
      </w:r>
      <w:r>
        <w:rPr>
          <w:rFonts w:hint="default"/>
          <w:lang w:val="en-US"/>
        </w:rPr>
        <w:fldChar w:fldCharType="end"/>
      </w:r>
    </w:p>
    <w:p w14:paraId="7B1EC6CD">
      <w:pPr>
        <w:pStyle w:val="12"/>
        <w:tabs>
          <w:tab w:val="right" w:leader="dot" w:pos="9106"/>
        </w:tabs>
      </w:pPr>
      <w:r>
        <w:rPr>
          <w:rFonts w:hint="default"/>
          <w:lang w:val="en-US"/>
        </w:rPr>
        <w:fldChar w:fldCharType="begin"/>
      </w:r>
      <w:r>
        <w:rPr>
          <w:rFonts w:hint="default"/>
          <w:lang w:val="en-US"/>
        </w:rPr>
        <w:instrText xml:space="preserve"> HYPERLINK \l _Toc25962 </w:instrText>
      </w:r>
      <w:r>
        <w:rPr>
          <w:rFonts w:hint="default"/>
          <w:lang w:val="en-US"/>
        </w:rPr>
        <w:fldChar w:fldCharType="separate"/>
      </w:r>
      <w:r>
        <w:rPr>
          <w:rFonts w:hint="default"/>
          <w:lang w:val="en-US"/>
        </w:rPr>
        <w:t>Registration Approvals Queue (Initial GCash Payments)</w:t>
      </w:r>
      <w:r>
        <w:tab/>
      </w:r>
      <w:r>
        <w:fldChar w:fldCharType="begin"/>
      </w:r>
      <w:r>
        <w:instrText xml:space="preserve"> PAGEREF _Toc25962 \h </w:instrText>
      </w:r>
      <w:r>
        <w:fldChar w:fldCharType="separate"/>
      </w:r>
      <w:r>
        <w:t>10</w:t>
      </w:r>
      <w:r>
        <w:fldChar w:fldCharType="end"/>
      </w:r>
      <w:r>
        <w:rPr>
          <w:rFonts w:hint="default"/>
          <w:lang w:val="en-US"/>
        </w:rPr>
        <w:fldChar w:fldCharType="end"/>
      </w:r>
    </w:p>
    <w:p w14:paraId="6EBC1E70">
      <w:pPr>
        <w:pStyle w:val="12"/>
        <w:tabs>
          <w:tab w:val="right" w:leader="dot" w:pos="9106"/>
        </w:tabs>
      </w:pPr>
      <w:r>
        <w:rPr>
          <w:rFonts w:hint="default"/>
          <w:lang w:val="en-US"/>
        </w:rPr>
        <w:fldChar w:fldCharType="begin"/>
      </w:r>
      <w:r>
        <w:rPr>
          <w:rFonts w:hint="default"/>
          <w:lang w:val="en-US"/>
        </w:rPr>
        <w:instrText xml:space="preserve"> HYPERLINK \l _Toc12536 </w:instrText>
      </w:r>
      <w:r>
        <w:rPr>
          <w:rFonts w:hint="default"/>
          <w:lang w:val="en-US"/>
        </w:rPr>
        <w:fldChar w:fldCharType="separate"/>
      </w:r>
      <w:r>
        <w:rPr>
          <w:rFonts w:hint="default"/>
          <w:lang w:val="en-US"/>
        </w:rPr>
        <w:t>Payment Tracking</w:t>
      </w:r>
      <w:r>
        <w:tab/>
      </w:r>
      <w:r>
        <w:fldChar w:fldCharType="begin"/>
      </w:r>
      <w:r>
        <w:instrText xml:space="preserve"> PAGEREF _Toc12536 \h </w:instrText>
      </w:r>
      <w:r>
        <w:fldChar w:fldCharType="separate"/>
      </w:r>
      <w:r>
        <w:t>10</w:t>
      </w:r>
      <w:r>
        <w:fldChar w:fldCharType="end"/>
      </w:r>
      <w:r>
        <w:rPr>
          <w:rFonts w:hint="default"/>
          <w:lang w:val="en-US"/>
        </w:rPr>
        <w:fldChar w:fldCharType="end"/>
      </w:r>
    </w:p>
    <w:p w14:paraId="2F27A494">
      <w:pPr>
        <w:pStyle w:val="12"/>
        <w:tabs>
          <w:tab w:val="right" w:leader="dot" w:pos="9106"/>
        </w:tabs>
      </w:pPr>
      <w:r>
        <w:rPr>
          <w:rFonts w:hint="default"/>
          <w:lang w:val="en-US"/>
        </w:rPr>
        <w:fldChar w:fldCharType="begin"/>
      </w:r>
      <w:r>
        <w:rPr>
          <w:rFonts w:hint="default"/>
          <w:lang w:val="en-US"/>
        </w:rPr>
        <w:instrText xml:space="preserve"> HYPERLINK \l _Toc29132 </w:instrText>
      </w:r>
      <w:r>
        <w:rPr>
          <w:rFonts w:hint="default"/>
          <w:lang w:val="en-US"/>
        </w:rPr>
        <w:fldChar w:fldCharType="separate"/>
      </w:r>
      <w:r>
        <w:rPr>
          <w:rFonts w:hint="default"/>
          <w:lang w:val="en-US"/>
        </w:rPr>
        <w:t>ID Review (Government ID Verification Queue)</w:t>
      </w:r>
      <w:r>
        <w:tab/>
      </w:r>
      <w:r>
        <w:fldChar w:fldCharType="begin"/>
      </w:r>
      <w:r>
        <w:instrText xml:space="preserve"> PAGEREF _Toc29132 \h </w:instrText>
      </w:r>
      <w:r>
        <w:fldChar w:fldCharType="separate"/>
      </w:r>
      <w:r>
        <w:t>11</w:t>
      </w:r>
      <w:r>
        <w:fldChar w:fldCharType="end"/>
      </w:r>
      <w:r>
        <w:rPr>
          <w:rFonts w:hint="default"/>
          <w:lang w:val="en-US"/>
        </w:rPr>
        <w:fldChar w:fldCharType="end"/>
      </w:r>
    </w:p>
    <w:p w14:paraId="75F966C6">
      <w:pPr>
        <w:pStyle w:val="12"/>
        <w:tabs>
          <w:tab w:val="right" w:leader="dot" w:pos="9106"/>
        </w:tabs>
      </w:pPr>
      <w:r>
        <w:rPr>
          <w:rFonts w:hint="default"/>
          <w:lang w:val="en-US"/>
        </w:rPr>
        <w:fldChar w:fldCharType="begin"/>
      </w:r>
      <w:r>
        <w:rPr>
          <w:rFonts w:hint="default"/>
          <w:lang w:val="en-US"/>
        </w:rPr>
        <w:instrText xml:space="preserve"> HYPERLINK \l _Toc18889 </w:instrText>
      </w:r>
      <w:r>
        <w:rPr>
          <w:rFonts w:hint="default"/>
          <w:lang w:val="en-US"/>
        </w:rPr>
        <w:fldChar w:fldCharType="separate"/>
      </w:r>
      <w:r>
        <w:rPr>
          <w:rFonts w:hint="default"/>
          <w:lang w:val="en-US"/>
        </w:rPr>
        <w:t>Service Balances</w:t>
      </w:r>
      <w:r>
        <w:tab/>
      </w:r>
      <w:r>
        <w:fldChar w:fldCharType="begin"/>
      </w:r>
      <w:r>
        <w:instrText xml:space="preserve"> PAGEREF _Toc18889 \h </w:instrText>
      </w:r>
      <w:r>
        <w:fldChar w:fldCharType="separate"/>
      </w:r>
      <w:r>
        <w:t>12</w:t>
      </w:r>
      <w:r>
        <w:fldChar w:fldCharType="end"/>
      </w:r>
      <w:r>
        <w:rPr>
          <w:rFonts w:hint="default"/>
          <w:lang w:val="en-US"/>
        </w:rPr>
        <w:fldChar w:fldCharType="end"/>
      </w:r>
    </w:p>
    <w:p w14:paraId="02BB5820">
      <w:pPr>
        <w:pStyle w:val="12"/>
        <w:tabs>
          <w:tab w:val="right" w:leader="dot" w:pos="9106"/>
        </w:tabs>
      </w:pPr>
      <w:r>
        <w:rPr>
          <w:rFonts w:hint="default"/>
          <w:lang w:val="en-US"/>
        </w:rPr>
        <w:fldChar w:fldCharType="begin"/>
      </w:r>
      <w:r>
        <w:rPr>
          <w:rFonts w:hint="default"/>
          <w:lang w:val="en-US"/>
        </w:rPr>
        <w:instrText xml:space="preserve"> HYPERLINK \l _Toc9106 </w:instrText>
      </w:r>
      <w:r>
        <w:rPr>
          <w:rFonts w:hint="default"/>
          <w:lang w:val="en-US"/>
        </w:rPr>
        <w:fldChar w:fldCharType="separate"/>
      </w:r>
      <w:r>
        <w:rPr>
          <w:rFonts w:hint="default"/>
          <w:lang w:val="en-US"/>
        </w:rPr>
        <w:t>Collection List</w:t>
      </w:r>
      <w:r>
        <w:tab/>
      </w:r>
      <w:r>
        <w:fldChar w:fldCharType="begin"/>
      </w:r>
      <w:r>
        <w:instrText xml:space="preserve"> PAGEREF _Toc9106 \h </w:instrText>
      </w:r>
      <w:r>
        <w:fldChar w:fldCharType="separate"/>
      </w:r>
      <w:r>
        <w:t>13</w:t>
      </w:r>
      <w:r>
        <w:fldChar w:fldCharType="end"/>
      </w:r>
      <w:r>
        <w:rPr>
          <w:rFonts w:hint="default"/>
          <w:lang w:val="en-US"/>
        </w:rPr>
        <w:fldChar w:fldCharType="end"/>
      </w:r>
    </w:p>
    <w:p w14:paraId="15EFCBE9">
      <w:pPr>
        <w:pStyle w:val="12"/>
        <w:tabs>
          <w:tab w:val="right" w:leader="dot" w:pos="9106"/>
        </w:tabs>
      </w:pPr>
      <w:r>
        <w:rPr>
          <w:rFonts w:hint="default"/>
          <w:lang w:val="en-US"/>
        </w:rPr>
        <w:fldChar w:fldCharType="begin"/>
      </w:r>
      <w:r>
        <w:rPr>
          <w:rFonts w:hint="default"/>
          <w:lang w:val="en-US"/>
        </w:rPr>
        <w:instrText xml:space="preserve"> HYPERLINK \l _Toc7528 </w:instrText>
      </w:r>
      <w:r>
        <w:rPr>
          <w:rFonts w:hint="default"/>
          <w:lang w:val="en-US"/>
        </w:rPr>
        <w:fldChar w:fldCharType="separate"/>
      </w:r>
      <w:r>
        <w:rPr>
          <w:rFonts w:hint="default"/>
          <w:lang w:val="en-US"/>
        </w:rPr>
        <w:t>Collector Assignments</w:t>
      </w:r>
      <w:r>
        <w:tab/>
      </w:r>
      <w:r>
        <w:fldChar w:fldCharType="begin"/>
      </w:r>
      <w:r>
        <w:instrText xml:space="preserve"> PAGEREF _Toc7528 \h </w:instrText>
      </w:r>
      <w:r>
        <w:fldChar w:fldCharType="separate"/>
      </w:r>
      <w:r>
        <w:t>13</w:t>
      </w:r>
      <w:r>
        <w:fldChar w:fldCharType="end"/>
      </w:r>
      <w:r>
        <w:rPr>
          <w:rFonts w:hint="default"/>
          <w:lang w:val="en-US"/>
        </w:rPr>
        <w:fldChar w:fldCharType="end"/>
      </w:r>
    </w:p>
    <w:p w14:paraId="40621444">
      <w:pPr>
        <w:pStyle w:val="12"/>
        <w:tabs>
          <w:tab w:val="right" w:leader="dot" w:pos="9106"/>
        </w:tabs>
      </w:pPr>
      <w:r>
        <w:rPr>
          <w:rFonts w:hint="default"/>
          <w:lang w:val="en-US"/>
        </w:rPr>
        <w:fldChar w:fldCharType="begin"/>
      </w:r>
      <w:r>
        <w:rPr>
          <w:rFonts w:hint="default"/>
          <w:lang w:val="en-US"/>
        </w:rPr>
        <w:instrText xml:space="preserve"> HYPERLINK \l _Toc21769 </w:instrText>
      </w:r>
      <w:r>
        <w:rPr>
          <w:rFonts w:hint="default"/>
          <w:lang w:val="en-US"/>
        </w:rPr>
        <w:fldChar w:fldCharType="separate"/>
      </w:r>
      <w:r>
        <w:rPr>
          <w:rFonts w:hint="default"/>
          <w:lang w:val="en-US"/>
        </w:rPr>
        <w:t>Services &amp; Packages</w:t>
      </w:r>
      <w:r>
        <w:tab/>
      </w:r>
      <w:r>
        <w:fldChar w:fldCharType="begin"/>
      </w:r>
      <w:r>
        <w:instrText xml:space="preserve"> PAGEREF _Toc21769 \h </w:instrText>
      </w:r>
      <w:r>
        <w:fldChar w:fldCharType="separate"/>
      </w:r>
      <w:r>
        <w:t>14</w:t>
      </w:r>
      <w:r>
        <w:fldChar w:fldCharType="end"/>
      </w:r>
      <w:r>
        <w:rPr>
          <w:rFonts w:hint="default"/>
          <w:lang w:val="en-US"/>
        </w:rPr>
        <w:fldChar w:fldCharType="end"/>
      </w:r>
    </w:p>
    <w:p w14:paraId="2CA6FF2A">
      <w:pPr>
        <w:pStyle w:val="12"/>
        <w:tabs>
          <w:tab w:val="right" w:leader="dot" w:pos="9106"/>
        </w:tabs>
      </w:pPr>
      <w:r>
        <w:rPr>
          <w:rFonts w:hint="default"/>
          <w:lang w:val="en-US"/>
        </w:rPr>
        <w:fldChar w:fldCharType="begin"/>
      </w:r>
      <w:r>
        <w:rPr>
          <w:rFonts w:hint="default"/>
          <w:lang w:val="en-US"/>
        </w:rPr>
        <w:instrText xml:space="preserve"> HYPERLINK \l _Toc20140 </w:instrText>
      </w:r>
      <w:r>
        <w:rPr>
          <w:rFonts w:hint="default"/>
          <w:lang w:val="en-US"/>
        </w:rPr>
        <w:fldChar w:fldCharType="separate"/>
      </w:r>
      <w:r>
        <w:rPr>
          <w:rFonts w:hint="default"/>
          <w:lang w:val="en-US"/>
        </w:rPr>
        <w:t>Plan Builder</w:t>
      </w:r>
      <w:r>
        <w:tab/>
      </w:r>
      <w:r>
        <w:fldChar w:fldCharType="begin"/>
      </w:r>
      <w:r>
        <w:instrText xml:space="preserve"> PAGEREF _Toc20140 \h </w:instrText>
      </w:r>
      <w:r>
        <w:fldChar w:fldCharType="separate"/>
      </w:r>
      <w:r>
        <w:t>16</w:t>
      </w:r>
      <w:r>
        <w:fldChar w:fldCharType="end"/>
      </w:r>
      <w:r>
        <w:rPr>
          <w:rFonts w:hint="default"/>
          <w:lang w:val="en-US"/>
        </w:rPr>
        <w:fldChar w:fldCharType="end"/>
      </w:r>
    </w:p>
    <w:p w14:paraId="17048A86">
      <w:pPr>
        <w:pStyle w:val="12"/>
        <w:tabs>
          <w:tab w:val="right" w:leader="dot" w:pos="9106"/>
        </w:tabs>
      </w:pPr>
      <w:r>
        <w:rPr>
          <w:rFonts w:hint="default"/>
          <w:lang w:val="en-US"/>
        </w:rPr>
        <w:fldChar w:fldCharType="begin"/>
      </w:r>
      <w:r>
        <w:rPr>
          <w:rFonts w:hint="default"/>
          <w:lang w:val="en-US"/>
        </w:rPr>
        <w:instrText xml:space="preserve"> HYPERLINK \l _Toc4191 </w:instrText>
      </w:r>
      <w:r>
        <w:rPr>
          <w:rFonts w:hint="default"/>
          <w:lang w:val="en-US"/>
        </w:rPr>
        <w:fldChar w:fldCharType="separate"/>
      </w:r>
      <w:r>
        <w:rPr>
          <w:rFonts w:hint="default"/>
          <w:lang w:val="en-US"/>
        </w:rPr>
        <w:t>Reports</w:t>
      </w:r>
      <w:r>
        <w:tab/>
      </w:r>
      <w:r>
        <w:fldChar w:fldCharType="begin"/>
      </w:r>
      <w:r>
        <w:instrText xml:space="preserve"> PAGEREF _Toc4191 \h </w:instrText>
      </w:r>
      <w:r>
        <w:fldChar w:fldCharType="separate"/>
      </w:r>
      <w:r>
        <w:t>17</w:t>
      </w:r>
      <w:r>
        <w:fldChar w:fldCharType="end"/>
      </w:r>
      <w:r>
        <w:rPr>
          <w:rFonts w:hint="default"/>
          <w:lang w:val="en-US"/>
        </w:rPr>
        <w:fldChar w:fldCharType="end"/>
      </w:r>
    </w:p>
    <w:p w14:paraId="7E51E497">
      <w:pPr>
        <w:pStyle w:val="12"/>
        <w:tabs>
          <w:tab w:val="right" w:leader="dot" w:pos="9106"/>
        </w:tabs>
      </w:pPr>
      <w:r>
        <w:rPr>
          <w:rFonts w:hint="default"/>
          <w:lang w:val="en-US"/>
        </w:rPr>
        <w:fldChar w:fldCharType="begin"/>
      </w:r>
      <w:r>
        <w:rPr>
          <w:rFonts w:hint="default"/>
          <w:lang w:val="en-US"/>
        </w:rPr>
        <w:instrText xml:space="preserve"> HYPERLINK \l _Toc20191 </w:instrText>
      </w:r>
      <w:r>
        <w:rPr>
          <w:rFonts w:hint="default"/>
          <w:lang w:val="en-US"/>
        </w:rPr>
        <w:fldChar w:fldCharType="separate"/>
      </w:r>
      <w:r>
        <w:rPr>
          <w:rFonts w:hint="default"/>
          <w:lang w:val="en-US"/>
        </w:rPr>
        <w:t>Staff Monitoring</w:t>
      </w:r>
      <w:r>
        <w:tab/>
      </w:r>
      <w:r>
        <w:fldChar w:fldCharType="begin"/>
      </w:r>
      <w:r>
        <w:instrText xml:space="preserve"> PAGEREF _Toc20191 \h </w:instrText>
      </w:r>
      <w:r>
        <w:fldChar w:fldCharType="separate"/>
      </w:r>
      <w:r>
        <w:t>17</w:t>
      </w:r>
      <w:r>
        <w:fldChar w:fldCharType="end"/>
      </w:r>
      <w:r>
        <w:rPr>
          <w:rFonts w:hint="default"/>
          <w:lang w:val="en-US"/>
        </w:rPr>
        <w:fldChar w:fldCharType="end"/>
      </w:r>
    </w:p>
    <w:p w14:paraId="211CE849">
      <w:pPr>
        <w:pStyle w:val="12"/>
        <w:tabs>
          <w:tab w:val="right" w:leader="dot" w:pos="9106"/>
        </w:tabs>
      </w:pPr>
      <w:r>
        <w:rPr>
          <w:rFonts w:hint="default"/>
          <w:lang w:val="en-US"/>
        </w:rPr>
        <w:fldChar w:fldCharType="begin"/>
      </w:r>
      <w:r>
        <w:rPr>
          <w:rFonts w:hint="default"/>
          <w:lang w:val="en-US"/>
        </w:rPr>
        <w:instrText xml:space="preserve"> HYPERLINK \l _Toc6725 </w:instrText>
      </w:r>
      <w:r>
        <w:rPr>
          <w:rFonts w:hint="default"/>
          <w:lang w:val="en-US"/>
        </w:rPr>
        <w:fldChar w:fldCharType="separate"/>
      </w:r>
      <w:r>
        <w:rPr>
          <w:rFonts w:hint="default"/>
          <w:lang w:val="en-US"/>
        </w:rPr>
        <w:t>Staff Management</w:t>
      </w:r>
      <w:r>
        <w:tab/>
      </w:r>
      <w:r>
        <w:fldChar w:fldCharType="begin"/>
      </w:r>
      <w:r>
        <w:instrText xml:space="preserve"> PAGEREF _Toc6725 \h </w:instrText>
      </w:r>
      <w:r>
        <w:fldChar w:fldCharType="separate"/>
      </w:r>
      <w:r>
        <w:t>18</w:t>
      </w:r>
      <w:r>
        <w:fldChar w:fldCharType="end"/>
      </w:r>
      <w:r>
        <w:rPr>
          <w:rFonts w:hint="default"/>
          <w:lang w:val="en-US"/>
        </w:rPr>
        <w:fldChar w:fldCharType="end"/>
      </w:r>
    </w:p>
    <w:p w14:paraId="07224E58">
      <w:pPr>
        <w:pStyle w:val="12"/>
        <w:tabs>
          <w:tab w:val="right" w:leader="dot" w:pos="9106"/>
        </w:tabs>
      </w:pPr>
      <w:r>
        <w:rPr>
          <w:rFonts w:hint="default"/>
          <w:lang w:val="en-US"/>
        </w:rPr>
        <w:fldChar w:fldCharType="begin"/>
      </w:r>
      <w:r>
        <w:rPr>
          <w:rFonts w:hint="default"/>
          <w:lang w:val="en-US"/>
        </w:rPr>
        <w:instrText xml:space="preserve"> HYPERLINK \l _Toc11858 </w:instrText>
      </w:r>
      <w:r>
        <w:rPr>
          <w:rFonts w:hint="default"/>
          <w:lang w:val="en-US"/>
        </w:rPr>
        <w:fldChar w:fldCharType="separate"/>
      </w:r>
      <w:r>
        <w:rPr>
          <w:rFonts w:hint="default"/>
          <w:lang w:val="en-US"/>
        </w:rPr>
        <w:t>User Accounts</w:t>
      </w:r>
      <w:r>
        <w:tab/>
      </w:r>
      <w:r>
        <w:fldChar w:fldCharType="begin"/>
      </w:r>
      <w:r>
        <w:instrText xml:space="preserve"> PAGEREF _Toc11858 \h </w:instrText>
      </w:r>
      <w:r>
        <w:fldChar w:fldCharType="separate"/>
      </w:r>
      <w:r>
        <w:t>18</w:t>
      </w:r>
      <w:r>
        <w:fldChar w:fldCharType="end"/>
      </w:r>
      <w:r>
        <w:rPr>
          <w:rFonts w:hint="default"/>
          <w:lang w:val="en-US"/>
        </w:rPr>
        <w:fldChar w:fldCharType="end"/>
      </w:r>
    </w:p>
    <w:p w14:paraId="04520566">
      <w:pPr>
        <w:pStyle w:val="12"/>
        <w:tabs>
          <w:tab w:val="right" w:leader="dot" w:pos="9106"/>
        </w:tabs>
      </w:pPr>
      <w:r>
        <w:rPr>
          <w:rFonts w:hint="default"/>
          <w:lang w:val="en-US"/>
        </w:rPr>
        <w:fldChar w:fldCharType="begin"/>
      </w:r>
      <w:r>
        <w:rPr>
          <w:rFonts w:hint="default"/>
          <w:lang w:val="en-US"/>
        </w:rPr>
        <w:instrText xml:space="preserve"> HYPERLINK \l _Toc11935 </w:instrText>
      </w:r>
      <w:r>
        <w:rPr>
          <w:rFonts w:hint="default"/>
          <w:lang w:val="en-US"/>
        </w:rPr>
        <w:fldChar w:fldCharType="separate"/>
      </w:r>
      <w:r>
        <w:rPr>
          <w:rFonts w:hint="default"/>
          <w:lang w:val="en-US"/>
        </w:rPr>
        <w:t>Notifications</w:t>
      </w:r>
      <w:r>
        <w:tab/>
      </w:r>
      <w:r>
        <w:fldChar w:fldCharType="begin"/>
      </w:r>
      <w:r>
        <w:instrText xml:space="preserve"> PAGEREF _Toc11935 \h </w:instrText>
      </w:r>
      <w:r>
        <w:fldChar w:fldCharType="separate"/>
      </w:r>
      <w:r>
        <w:t>19</w:t>
      </w:r>
      <w:r>
        <w:fldChar w:fldCharType="end"/>
      </w:r>
      <w:r>
        <w:rPr>
          <w:rFonts w:hint="default"/>
          <w:lang w:val="en-US"/>
        </w:rPr>
        <w:fldChar w:fldCharType="end"/>
      </w:r>
    </w:p>
    <w:p w14:paraId="7A3BBB61">
      <w:pPr>
        <w:pStyle w:val="12"/>
        <w:tabs>
          <w:tab w:val="right" w:leader="dot" w:pos="9106"/>
        </w:tabs>
      </w:pPr>
      <w:r>
        <w:rPr>
          <w:rFonts w:hint="default"/>
          <w:lang w:val="en-US"/>
        </w:rPr>
        <w:fldChar w:fldCharType="begin"/>
      </w:r>
      <w:r>
        <w:rPr>
          <w:rFonts w:hint="default"/>
          <w:lang w:val="en-US"/>
        </w:rPr>
        <w:instrText xml:space="preserve"> HYPERLINK \l _Toc23238 </w:instrText>
      </w:r>
      <w:r>
        <w:rPr>
          <w:rFonts w:hint="default"/>
          <w:lang w:val="en-US"/>
        </w:rPr>
        <w:fldChar w:fldCharType="separate"/>
      </w:r>
      <w:r>
        <w:rPr>
          <w:rFonts w:hint="default"/>
          <w:lang w:val="en-US"/>
        </w:rPr>
        <w:t>Profile</w:t>
      </w:r>
      <w:r>
        <w:tab/>
      </w:r>
      <w:r>
        <w:fldChar w:fldCharType="begin"/>
      </w:r>
      <w:r>
        <w:instrText xml:space="preserve"> PAGEREF _Toc23238 \h </w:instrText>
      </w:r>
      <w:r>
        <w:fldChar w:fldCharType="separate"/>
      </w:r>
      <w:r>
        <w:t>20</w:t>
      </w:r>
      <w:r>
        <w:fldChar w:fldCharType="end"/>
      </w:r>
      <w:r>
        <w:rPr>
          <w:rFonts w:hint="default"/>
          <w:lang w:val="en-US"/>
        </w:rPr>
        <w:fldChar w:fldCharType="end"/>
      </w:r>
    </w:p>
    <w:p w14:paraId="755FC4C3">
      <w:pPr>
        <w:pStyle w:val="11"/>
        <w:tabs>
          <w:tab w:val="right" w:leader="dot" w:pos="9106"/>
        </w:tabs>
      </w:pPr>
      <w:r>
        <w:rPr>
          <w:rFonts w:hint="default"/>
          <w:lang w:val="en-US"/>
        </w:rPr>
        <w:fldChar w:fldCharType="begin"/>
      </w:r>
      <w:r>
        <w:rPr>
          <w:rFonts w:hint="default"/>
          <w:lang w:val="en-US"/>
        </w:rPr>
        <w:instrText xml:space="preserve"> HYPERLINK \l _Toc26583 </w:instrText>
      </w:r>
      <w:r>
        <w:rPr>
          <w:rFonts w:hint="default"/>
          <w:lang w:val="en-US"/>
        </w:rPr>
        <w:fldChar w:fldCharType="separate"/>
      </w:r>
      <w:r>
        <w:rPr>
          <w:rFonts w:hint="default"/>
          <w:lang w:val="en-US"/>
        </w:rPr>
        <w:t>4. Common Tasks</w:t>
      </w:r>
      <w:r>
        <w:tab/>
      </w:r>
      <w:r>
        <w:fldChar w:fldCharType="begin"/>
      </w:r>
      <w:r>
        <w:instrText xml:space="preserve"> PAGEREF _Toc26583 \h </w:instrText>
      </w:r>
      <w:r>
        <w:fldChar w:fldCharType="separate"/>
      </w:r>
      <w:r>
        <w:t>20</w:t>
      </w:r>
      <w:r>
        <w:fldChar w:fldCharType="end"/>
      </w:r>
      <w:r>
        <w:rPr>
          <w:rFonts w:hint="default"/>
          <w:lang w:val="en-US"/>
        </w:rPr>
        <w:fldChar w:fldCharType="end"/>
      </w:r>
    </w:p>
    <w:p w14:paraId="0119D642">
      <w:pPr>
        <w:pStyle w:val="13"/>
        <w:tabs>
          <w:tab w:val="right" w:leader="dot" w:pos="9106"/>
        </w:tabs>
      </w:pPr>
      <w:r>
        <w:rPr>
          <w:rFonts w:hint="default"/>
          <w:lang w:val="en-US"/>
        </w:rPr>
        <w:fldChar w:fldCharType="begin"/>
      </w:r>
      <w:r>
        <w:rPr>
          <w:rFonts w:hint="default"/>
          <w:lang w:val="en-US"/>
        </w:rPr>
        <w:instrText xml:space="preserve"> HYPERLINK \l _Toc519 </w:instrText>
      </w:r>
      <w:r>
        <w:rPr>
          <w:rFonts w:hint="default"/>
          <w:lang w:val="en-US"/>
        </w:rPr>
        <w:fldChar w:fldCharType="separate"/>
      </w:r>
      <w:r>
        <w:rPr>
          <w:rFonts w:hint="default"/>
          <w:lang w:val="en-US"/>
        </w:rPr>
        <w:t>Activate a New Member After Their Initial Payment</w:t>
      </w:r>
      <w:r>
        <w:tab/>
      </w:r>
      <w:r>
        <w:fldChar w:fldCharType="begin"/>
      </w:r>
      <w:r>
        <w:instrText xml:space="preserve"> PAGEREF _Toc519 \h </w:instrText>
      </w:r>
      <w:r>
        <w:fldChar w:fldCharType="separate"/>
      </w:r>
      <w:r>
        <w:t>20</w:t>
      </w:r>
      <w:r>
        <w:fldChar w:fldCharType="end"/>
      </w:r>
      <w:r>
        <w:rPr>
          <w:rFonts w:hint="default"/>
          <w:lang w:val="en-US"/>
        </w:rPr>
        <w:fldChar w:fldCharType="end"/>
      </w:r>
    </w:p>
    <w:p w14:paraId="3D938330">
      <w:pPr>
        <w:pStyle w:val="13"/>
        <w:tabs>
          <w:tab w:val="right" w:leader="dot" w:pos="9106"/>
        </w:tabs>
      </w:pPr>
      <w:r>
        <w:rPr>
          <w:rFonts w:hint="default"/>
          <w:lang w:val="en-US"/>
        </w:rPr>
        <w:fldChar w:fldCharType="begin"/>
      </w:r>
      <w:r>
        <w:rPr>
          <w:rFonts w:hint="default"/>
          <w:lang w:val="en-US"/>
        </w:rPr>
        <w:instrText xml:space="preserve"> HYPERLINK \l _Toc19840 </w:instrText>
      </w:r>
      <w:r>
        <w:rPr>
          <w:rFonts w:hint="default"/>
          <w:lang w:val="en-US"/>
        </w:rPr>
        <w:fldChar w:fldCharType="separate"/>
      </w:r>
      <w:r>
        <w:rPr>
          <w:rFonts w:hint="default"/>
          <w:lang w:val="en-US"/>
        </w:rPr>
        <w:t>Record a Cash Payment at the Counter</w:t>
      </w:r>
      <w:r>
        <w:tab/>
      </w:r>
      <w:r>
        <w:fldChar w:fldCharType="begin"/>
      </w:r>
      <w:r>
        <w:instrText xml:space="preserve"> PAGEREF _Toc19840 \h </w:instrText>
      </w:r>
      <w:r>
        <w:fldChar w:fldCharType="separate"/>
      </w:r>
      <w:r>
        <w:t>20</w:t>
      </w:r>
      <w:r>
        <w:fldChar w:fldCharType="end"/>
      </w:r>
      <w:r>
        <w:rPr>
          <w:rFonts w:hint="default"/>
          <w:lang w:val="en-US"/>
        </w:rPr>
        <w:fldChar w:fldCharType="end"/>
      </w:r>
    </w:p>
    <w:p w14:paraId="336B895A">
      <w:pPr>
        <w:pStyle w:val="13"/>
        <w:tabs>
          <w:tab w:val="right" w:leader="dot" w:pos="9106"/>
        </w:tabs>
      </w:pPr>
      <w:r>
        <w:rPr>
          <w:rFonts w:hint="default"/>
          <w:lang w:val="en-US"/>
        </w:rPr>
        <w:fldChar w:fldCharType="begin"/>
      </w:r>
      <w:r>
        <w:rPr>
          <w:rFonts w:hint="default"/>
          <w:lang w:val="en-US"/>
        </w:rPr>
        <w:instrText xml:space="preserve"> HYPERLINK \l _Toc16997 </w:instrText>
      </w:r>
      <w:r>
        <w:rPr>
          <w:rFonts w:hint="default"/>
          <w:lang w:val="en-US"/>
        </w:rPr>
        <w:fldChar w:fldCharType="separate"/>
      </w:r>
      <w:r>
        <w:rPr>
          <w:rFonts w:hint="default"/>
          <w:lang w:val="en-US"/>
        </w:rPr>
        <w:t>Verify a Pending GCash Payment</w:t>
      </w:r>
      <w:r>
        <w:tab/>
      </w:r>
      <w:r>
        <w:fldChar w:fldCharType="begin"/>
      </w:r>
      <w:r>
        <w:instrText xml:space="preserve"> PAGEREF _Toc16997 \h </w:instrText>
      </w:r>
      <w:r>
        <w:fldChar w:fldCharType="separate"/>
      </w:r>
      <w:r>
        <w:t>20</w:t>
      </w:r>
      <w:r>
        <w:fldChar w:fldCharType="end"/>
      </w:r>
      <w:r>
        <w:rPr>
          <w:rFonts w:hint="default"/>
          <w:lang w:val="en-US"/>
        </w:rPr>
        <w:fldChar w:fldCharType="end"/>
      </w:r>
    </w:p>
    <w:p w14:paraId="3A702B5B">
      <w:pPr>
        <w:pStyle w:val="13"/>
        <w:tabs>
          <w:tab w:val="right" w:leader="dot" w:pos="9106"/>
        </w:tabs>
      </w:pPr>
      <w:r>
        <w:rPr>
          <w:rFonts w:hint="default"/>
          <w:lang w:val="en-US"/>
        </w:rPr>
        <w:fldChar w:fldCharType="begin"/>
      </w:r>
      <w:r>
        <w:rPr>
          <w:rFonts w:hint="default"/>
          <w:lang w:val="en-US"/>
        </w:rPr>
        <w:instrText xml:space="preserve"> HYPERLINK \l _Toc11640 </w:instrText>
      </w:r>
      <w:r>
        <w:rPr>
          <w:rFonts w:hint="default"/>
          <w:lang w:val="en-US"/>
        </w:rPr>
        <w:fldChar w:fldCharType="separate"/>
      </w:r>
      <w:r>
        <w:rPr>
          <w:rFonts w:hint="default"/>
          <w:lang w:val="en-US"/>
        </w:rPr>
        <w:t>Review an Applicant's Government ID</w:t>
      </w:r>
      <w:r>
        <w:tab/>
      </w:r>
      <w:r>
        <w:fldChar w:fldCharType="begin"/>
      </w:r>
      <w:r>
        <w:instrText xml:space="preserve"> PAGEREF _Toc11640 \h </w:instrText>
      </w:r>
      <w:r>
        <w:fldChar w:fldCharType="separate"/>
      </w:r>
      <w:r>
        <w:t>21</w:t>
      </w:r>
      <w:r>
        <w:fldChar w:fldCharType="end"/>
      </w:r>
      <w:r>
        <w:rPr>
          <w:rFonts w:hint="default"/>
          <w:lang w:val="en-US"/>
        </w:rPr>
        <w:fldChar w:fldCharType="end"/>
      </w:r>
    </w:p>
    <w:p w14:paraId="0F104CE6">
      <w:pPr>
        <w:pStyle w:val="13"/>
        <w:tabs>
          <w:tab w:val="right" w:leader="dot" w:pos="9106"/>
        </w:tabs>
      </w:pPr>
      <w:r>
        <w:rPr>
          <w:rFonts w:hint="default"/>
          <w:lang w:val="en-US"/>
        </w:rPr>
        <w:fldChar w:fldCharType="begin"/>
      </w:r>
      <w:r>
        <w:rPr>
          <w:rFonts w:hint="default"/>
          <w:lang w:val="en-US"/>
        </w:rPr>
        <w:instrText xml:space="preserve"> HYPERLINK \l _Toc24560 </w:instrText>
      </w:r>
      <w:r>
        <w:rPr>
          <w:rFonts w:hint="default"/>
          <w:lang w:val="en-US"/>
        </w:rPr>
        <w:fldChar w:fldCharType="separate"/>
      </w:r>
      <w:r>
        <w:rPr>
          <w:rFonts w:hint="default"/>
          <w:lang w:val="en-US"/>
        </w:rPr>
        <w:t>Check Who Still Owes This Period</w:t>
      </w:r>
      <w:r>
        <w:tab/>
      </w:r>
      <w:r>
        <w:fldChar w:fldCharType="begin"/>
      </w:r>
      <w:r>
        <w:instrText xml:space="preserve"> PAGEREF _Toc24560 \h </w:instrText>
      </w:r>
      <w:r>
        <w:fldChar w:fldCharType="separate"/>
      </w:r>
      <w:r>
        <w:t>21</w:t>
      </w:r>
      <w:r>
        <w:fldChar w:fldCharType="end"/>
      </w:r>
      <w:r>
        <w:rPr>
          <w:rFonts w:hint="default"/>
          <w:lang w:val="en-US"/>
        </w:rPr>
        <w:fldChar w:fldCharType="end"/>
      </w:r>
    </w:p>
    <w:p w14:paraId="275852F8">
      <w:pPr>
        <w:pStyle w:val="13"/>
        <w:tabs>
          <w:tab w:val="right" w:leader="dot" w:pos="9106"/>
        </w:tabs>
      </w:pPr>
      <w:r>
        <w:rPr>
          <w:rFonts w:hint="default"/>
          <w:lang w:val="en-US"/>
        </w:rPr>
        <w:fldChar w:fldCharType="begin"/>
      </w:r>
      <w:r>
        <w:rPr>
          <w:rFonts w:hint="default"/>
          <w:lang w:val="en-US"/>
        </w:rPr>
        <w:instrText xml:space="preserve"> HYPERLINK \l _Toc15012 </w:instrText>
      </w:r>
      <w:r>
        <w:rPr>
          <w:rFonts w:hint="default"/>
          <w:lang w:val="en-US"/>
        </w:rPr>
        <w:fldChar w:fldCharType="separate"/>
      </w:r>
      <w:r>
        <w:rPr>
          <w:rFonts w:hint="default"/>
          <w:lang w:val="en-US"/>
        </w:rPr>
        <w:t>Assign a Collector to a Barangay</w:t>
      </w:r>
      <w:r>
        <w:tab/>
      </w:r>
      <w:r>
        <w:fldChar w:fldCharType="begin"/>
      </w:r>
      <w:r>
        <w:instrText xml:space="preserve"> PAGEREF _Toc15012 \h </w:instrText>
      </w:r>
      <w:r>
        <w:fldChar w:fldCharType="separate"/>
      </w:r>
      <w:r>
        <w:t>21</w:t>
      </w:r>
      <w:r>
        <w:fldChar w:fldCharType="end"/>
      </w:r>
      <w:r>
        <w:rPr>
          <w:rFonts w:hint="default"/>
          <w:lang w:val="en-US"/>
        </w:rPr>
        <w:fldChar w:fldCharType="end"/>
      </w:r>
    </w:p>
    <w:p w14:paraId="121A9D3C">
      <w:pPr>
        <w:pStyle w:val="13"/>
        <w:tabs>
          <w:tab w:val="right" w:leader="dot" w:pos="9106"/>
        </w:tabs>
      </w:pPr>
      <w:r>
        <w:rPr>
          <w:rFonts w:hint="default"/>
          <w:lang w:val="en-US"/>
        </w:rPr>
        <w:fldChar w:fldCharType="begin"/>
      </w:r>
      <w:r>
        <w:rPr>
          <w:rFonts w:hint="default"/>
          <w:lang w:val="en-US"/>
        </w:rPr>
        <w:instrText xml:space="preserve"> HYPERLINK \l _Toc11429 </w:instrText>
      </w:r>
      <w:r>
        <w:rPr>
          <w:rFonts w:hint="default"/>
          <w:lang w:val="en-US"/>
        </w:rPr>
        <w:fldChar w:fldCharType="separate"/>
      </w:r>
      <w:r>
        <w:rPr>
          <w:rFonts w:hint="default"/>
          <w:lang w:val="en-US"/>
        </w:rPr>
        <w:t>Create a Staff or Collector Account</w:t>
      </w:r>
      <w:r>
        <w:tab/>
      </w:r>
      <w:r>
        <w:fldChar w:fldCharType="begin"/>
      </w:r>
      <w:r>
        <w:instrText xml:space="preserve"> PAGEREF _Toc11429 \h </w:instrText>
      </w:r>
      <w:r>
        <w:fldChar w:fldCharType="separate"/>
      </w:r>
      <w:r>
        <w:t>21</w:t>
      </w:r>
      <w:r>
        <w:fldChar w:fldCharType="end"/>
      </w:r>
      <w:r>
        <w:rPr>
          <w:rFonts w:hint="default"/>
          <w:lang w:val="en-US"/>
        </w:rPr>
        <w:fldChar w:fldCharType="end"/>
      </w:r>
    </w:p>
    <w:p w14:paraId="648DF2CB">
      <w:pPr>
        <w:pStyle w:val="13"/>
        <w:tabs>
          <w:tab w:val="right" w:leader="dot" w:pos="9106"/>
        </w:tabs>
      </w:pPr>
      <w:r>
        <w:rPr>
          <w:rFonts w:hint="default"/>
          <w:lang w:val="en-US"/>
        </w:rPr>
        <w:fldChar w:fldCharType="begin"/>
      </w:r>
      <w:r>
        <w:rPr>
          <w:rFonts w:hint="default"/>
          <w:lang w:val="en-US"/>
        </w:rPr>
        <w:instrText xml:space="preserve"> HYPERLINK \l _Toc1783 </w:instrText>
      </w:r>
      <w:r>
        <w:rPr>
          <w:rFonts w:hint="default"/>
          <w:lang w:val="en-US"/>
        </w:rPr>
        <w:fldChar w:fldCharType="separate"/>
      </w:r>
      <w:r>
        <w:rPr>
          <w:rFonts w:hint="default"/>
          <w:lang w:val="en-US"/>
        </w:rPr>
        <w:t>Edit an Existing Service's Price</w:t>
      </w:r>
      <w:r>
        <w:tab/>
      </w:r>
      <w:r>
        <w:fldChar w:fldCharType="begin"/>
      </w:r>
      <w:r>
        <w:instrText xml:space="preserve"> PAGEREF _Toc1783 \h </w:instrText>
      </w:r>
      <w:r>
        <w:fldChar w:fldCharType="separate"/>
      </w:r>
      <w:r>
        <w:t>21</w:t>
      </w:r>
      <w:r>
        <w:fldChar w:fldCharType="end"/>
      </w:r>
      <w:r>
        <w:rPr>
          <w:rFonts w:hint="default"/>
          <w:lang w:val="en-US"/>
        </w:rPr>
        <w:fldChar w:fldCharType="end"/>
      </w:r>
    </w:p>
    <w:p w14:paraId="30F91DA1">
      <w:pPr>
        <w:pStyle w:val="13"/>
        <w:tabs>
          <w:tab w:val="right" w:leader="dot" w:pos="9106"/>
        </w:tabs>
      </w:pPr>
      <w:r>
        <w:rPr>
          <w:rFonts w:hint="default"/>
          <w:lang w:val="en-US"/>
        </w:rPr>
        <w:fldChar w:fldCharType="begin"/>
      </w:r>
      <w:r>
        <w:rPr>
          <w:rFonts w:hint="default"/>
          <w:lang w:val="en-US"/>
        </w:rPr>
        <w:instrText xml:space="preserve"> HYPERLINK \l _Toc750 </w:instrText>
      </w:r>
      <w:r>
        <w:rPr>
          <w:rFonts w:hint="default"/>
          <w:lang w:val="en-US"/>
        </w:rPr>
        <w:fldChar w:fldCharType="separate"/>
      </w:r>
      <w:r>
        <w:rPr>
          <w:rFonts w:hint="default"/>
          <w:lang w:val="en-US"/>
        </w:rPr>
        <w:t>Approve a Member's Service Request</w:t>
      </w:r>
      <w:r>
        <w:tab/>
      </w:r>
      <w:r>
        <w:fldChar w:fldCharType="begin"/>
      </w:r>
      <w:r>
        <w:instrText xml:space="preserve"> PAGEREF _Toc750 \h </w:instrText>
      </w:r>
      <w:r>
        <w:fldChar w:fldCharType="separate"/>
      </w:r>
      <w:r>
        <w:t>21</w:t>
      </w:r>
      <w:r>
        <w:fldChar w:fldCharType="end"/>
      </w:r>
      <w:r>
        <w:rPr>
          <w:rFonts w:hint="default"/>
          <w:lang w:val="en-US"/>
        </w:rPr>
        <w:fldChar w:fldCharType="end"/>
      </w:r>
    </w:p>
    <w:p w14:paraId="637A4506">
      <w:pPr>
        <w:pStyle w:val="13"/>
        <w:tabs>
          <w:tab w:val="right" w:leader="dot" w:pos="9106"/>
        </w:tabs>
      </w:pPr>
      <w:r>
        <w:rPr>
          <w:rFonts w:hint="default"/>
          <w:lang w:val="en-US"/>
        </w:rPr>
        <w:fldChar w:fldCharType="begin"/>
      </w:r>
      <w:r>
        <w:rPr>
          <w:rFonts w:hint="default"/>
          <w:lang w:val="en-US"/>
        </w:rPr>
        <w:instrText xml:space="preserve"> HYPERLINK \l _Toc23155 </w:instrText>
      </w:r>
      <w:r>
        <w:rPr>
          <w:rFonts w:hint="default"/>
          <w:lang w:val="en-US"/>
        </w:rPr>
        <w:fldChar w:fldCharType="separate"/>
      </w:r>
      <w:r>
        <w:rPr>
          <w:rFonts w:hint="default"/>
          <w:lang w:val="en-US"/>
        </w:rPr>
        <w:t>Run This Month's Remittance Report</w:t>
      </w:r>
      <w:r>
        <w:tab/>
      </w:r>
      <w:r>
        <w:fldChar w:fldCharType="begin"/>
      </w:r>
      <w:r>
        <w:instrText xml:space="preserve"> PAGEREF _Toc23155 \h </w:instrText>
      </w:r>
      <w:r>
        <w:fldChar w:fldCharType="separate"/>
      </w:r>
      <w:r>
        <w:t>21</w:t>
      </w:r>
      <w:r>
        <w:fldChar w:fldCharType="end"/>
      </w:r>
      <w:r>
        <w:rPr>
          <w:rFonts w:hint="default"/>
          <w:lang w:val="en-US"/>
        </w:rPr>
        <w:fldChar w:fldCharType="end"/>
      </w:r>
    </w:p>
    <w:p w14:paraId="0DB642EE">
      <w:pPr>
        <w:pStyle w:val="11"/>
        <w:tabs>
          <w:tab w:val="right" w:leader="dot" w:pos="9106"/>
        </w:tabs>
      </w:pPr>
      <w:r>
        <w:rPr>
          <w:rFonts w:hint="default"/>
          <w:lang w:val="en-US"/>
        </w:rPr>
        <w:fldChar w:fldCharType="begin"/>
      </w:r>
      <w:r>
        <w:rPr>
          <w:rFonts w:hint="default"/>
          <w:lang w:val="en-US"/>
        </w:rPr>
        <w:instrText xml:space="preserve"> HYPERLINK \l _Toc27930 </w:instrText>
      </w:r>
      <w:r>
        <w:rPr>
          <w:rFonts w:hint="default"/>
          <w:lang w:val="en-US"/>
        </w:rPr>
        <w:fldChar w:fldCharType="separate"/>
      </w:r>
      <w:r>
        <w:rPr>
          <w:rFonts w:hint="default"/>
          <w:lang w:val="en-US"/>
        </w:rPr>
        <w:t>5. Troubleshooting</w:t>
      </w:r>
      <w:r>
        <w:tab/>
      </w:r>
      <w:r>
        <w:fldChar w:fldCharType="begin"/>
      </w:r>
      <w:r>
        <w:instrText xml:space="preserve"> PAGEREF _Toc27930 \h </w:instrText>
      </w:r>
      <w:r>
        <w:fldChar w:fldCharType="separate"/>
      </w:r>
      <w:r>
        <w:t>22</w:t>
      </w:r>
      <w:r>
        <w:fldChar w:fldCharType="end"/>
      </w:r>
      <w:r>
        <w:rPr>
          <w:rFonts w:hint="default"/>
          <w:lang w:val="en-US"/>
        </w:rPr>
        <w:fldChar w:fldCharType="end"/>
      </w:r>
    </w:p>
    <w:p w14:paraId="1BAE06B9">
      <w:pPr>
        <w:pStyle w:val="11"/>
        <w:tabs>
          <w:tab w:val="right" w:leader="dot" w:pos="9106"/>
        </w:tabs>
      </w:pPr>
      <w:r>
        <w:rPr>
          <w:rFonts w:hint="default"/>
          <w:lang w:val="en-US"/>
        </w:rPr>
        <w:fldChar w:fldCharType="begin"/>
      </w:r>
      <w:r>
        <w:rPr>
          <w:rFonts w:hint="default"/>
          <w:lang w:val="en-US"/>
        </w:rPr>
        <w:instrText xml:space="preserve"> HYPERLINK \l _Toc14127 </w:instrText>
      </w:r>
      <w:r>
        <w:rPr>
          <w:rFonts w:hint="default"/>
          <w:lang w:val="en-US"/>
        </w:rPr>
        <w:fldChar w:fldCharType="separate"/>
      </w:r>
      <w:r>
        <w:rPr>
          <w:rFonts w:hint="default"/>
          <w:lang w:val="en-US"/>
        </w:rPr>
        <w:t>6. FAQ</w:t>
      </w:r>
      <w:r>
        <w:tab/>
      </w:r>
      <w:r>
        <w:fldChar w:fldCharType="begin"/>
      </w:r>
      <w:r>
        <w:instrText xml:space="preserve"> PAGEREF _Toc14127 \h </w:instrText>
      </w:r>
      <w:r>
        <w:fldChar w:fldCharType="separate"/>
      </w:r>
      <w:r>
        <w:t>22</w:t>
      </w:r>
      <w:r>
        <w:fldChar w:fldCharType="end"/>
      </w:r>
      <w:r>
        <w:rPr>
          <w:rFonts w:hint="default"/>
          <w:lang w:val="en-US"/>
        </w:rPr>
        <w:fldChar w:fldCharType="end"/>
      </w:r>
    </w:p>
    <w:p w14:paraId="2AFC70E0">
      <w:pPr>
        <w:pStyle w:val="13"/>
        <w:tabs>
          <w:tab w:val="right" w:leader="dot" w:pos="9106"/>
        </w:tabs>
      </w:pPr>
      <w:r>
        <w:rPr>
          <w:rFonts w:hint="default"/>
          <w:lang w:val="en-US"/>
        </w:rPr>
        <w:fldChar w:fldCharType="begin"/>
      </w:r>
      <w:r>
        <w:rPr>
          <w:rFonts w:hint="default"/>
          <w:lang w:val="en-US"/>
        </w:rPr>
        <w:instrText xml:space="preserve"> HYPERLINK \l _Toc10692 </w:instrText>
      </w:r>
      <w:r>
        <w:rPr>
          <w:rFonts w:hint="default"/>
          <w:lang w:val="en-US"/>
        </w:rPr>
        <w:fldChar w:fldCharType="separate"/>
      </w:r>
      <w:r>
        <w:rPr>
          <w:rFonts w:hint="default"/>
          <w:lang w:val="en-US"/>
        </w:rPr>
        <w:t>Can I reset my own password?</w:t>
      </w:r>
      <w:r>
        <w:tab/>
      </w:r>
      <w:r>
        <w:fldChar w:fldCharType="begin"/>
      </w:r>
      <w:r>
        <w:instrText xml:space="preserve"> PAGEREF _Toc10692 \h </w:instrText>
      </w:r>
      <w:r>
        <w:fldChar w:fldCharType="separate"/>
      </w:r>
      <w:r>
        <w:t>22</w:t>
      </w:r>
      <w:r>
        <w:fldChar w:fldCharType="end"/>
      </w:r>
      <w:r>
        <w:rPr>
          <w:rFonts w:hint="default"/>
          <w:lang w:val="en-US"/>
        </w:rPr>
        <w:fldChar w:fldCharType="end"/>
      </w:r>
    </w:p>
    <w:p w14:paraId="766B89DA">
      <w:pPr>
        <w:pStyle w:val="13"/>
        <w:tabs>
          <w:tab w:val="right" w:leader="dot" w:pos="9106"/>
        </w:tabs>
      </w:pPr>
      <w:r>
        <w:rPr>
          <w:rFonts w:hint="default"/>
          <w:lang w:val="en-US"/>
        </w:rPr>
        <w:fldChar w:fldCharType="begin"/>
      </w:r>
      <w:r>
        <w:rPr>
          <w:rFonts w:hint="default"/>
          <w:lang w:val="en-US"/>
        </w:rPr>
        <w:instrText xml:space="preserve"> HYPERLINK \l _Toc6837 </w:instrText>
      </w:r>
      <w:r>
        <w:rPr>
          <w:rFonts w:hint="default"/>
          <w:lang w:val="en-US"/>
        </w:rPr>
        <w:fldChar w:fldCharType="separate"/>
      </w:r>
      <w:r>
        <w:rPr>
          <w:rFonts w:hint="default"/>
          <w:lang w:val="en-US"/>
        </w:rPr>
        <w:t>Why can't I see plan holders from another branch?</w:t>
      </w:r>
      <w:r>
        <w:tab/>
      </w:r>
      <w:r>
        <w:fldChar w:fldCharType="begin"/>
      </w:r>
      <w:r>
        <w:instrText xml:space="preserve"> PAGEREF _Toc6837 \h </w:instrText>
      </w:r>
      <w:r>
        <w:fldChar w:fldCharType="separate"/>
      </w:r>
      <w:r>
        <w:t>23</w:t>
      </w:r>
      <w:r>
        <w:fldChar w:fldCharType="end"/>
      </w:r>
      <w:r>
        <w:rPr>
          <w:rFonts w:hint="default"/>
          <w:lang w:val="en-US"/>
        </w:rPr>
        <w:fldChar w:fldCharType="end"/>
      </w:r>
    </w:p>
    <w:p w14:paraId="26C57C42">
      <w:pPr>
        <w:pStyle w:val="13"/>
        <w:tabs>
          <w:tab w:val="right" w:leader="dot" w:pos="9106"/>
        </w:tabs>
      </w:pPr>
      <w:r>
        <w:rPr>
          <w:rFonts w:hint="default"/>
          <w:lang w:val="en-US"/>
        </w:rPr>
        <w:fldChar w:fldCharType="begin"/>
      </w:r>
      <w:r>
        <w:rPr>
          <w:rFonts w:hint="default"/>
          <w:lang w:val="en-US"/>
        </w:rPr>
        <w:instrText xml:space="preserve"> HYPERLINK \l _Toc31808 </w:instrText>
      </w:r>
      <w:r>
        <w:rPr>
          <w:rFonts w:hint="default"/>
          <w:lang w:val="en-US"/>
        </w:rPr>
        <w:fldChar w:fldCharType="separate"/>
      </w:r>
      <w:r>
        <w:rPr>
          <w:rFonts w:hint="default"/>
          <w:lang w:val="en-US"/>
        </w:rPr>
        <w:t>Why does the Approve Registration button not appear on a plan holder's page?</w:t>
      </w:r>
      <w:r>
        <w:tab/>
      </w:r>
      <w:r>
        <w:fldChar w:fldCharType="begin"/>
      </w:r>
      <w:r>
        <w:instrText xml:space="preserve"> PAGEREF _Toc31808 \h </w:instrText>
      </w:r>
      <w:r>
        <w:fldChar w:fldCharType="separate"/>
      </w:r>
      <w:r>
        <w:t>23</w:t>
      </w:r>
      <w:r>
        <w:fldChar w:fldCharType="end"/>
      </w:r>
      <w:r>
        <w:rPr>
          <w:rFonts w:hint="default"/>
          <w:lang w:val="en-US"/>
        </w:rPr>
        <w:fldChar w:fldCharType="end"/>
      </w:r>
    </w:p>
    <w:p w14:paraId="21221D48">
      <w:pPr>
        <w:pStyle w:val="13"/>
        <w:tabs>
          <w:tab w:val="right" w:leader="dot" w:pos="9106"/>
        </w:tabs>
      </w:pPr>
      <w:r>
        <w:rPr>
          <w:rFonts w:hint="default"/>
          <w:lang w:val="en-US"/>
        </w:rPr>
        <w:fldChar w:fldCharType="begin"/>
      </w:r>
      <w:r>
        <w:rPr>
          <w:rFonts w:hint="default"/>
          <w:lang w:val="en-US"/>
        </w:rPr>
        <w:instrText xml:space="preserve"> HYPERLINK \l _Toc20279 </w:instrText>
      </w:r>
      <w:r>
        <w:rPr>
          <w:rFonts w:hint="default"/>
          <w:lang w:val="en-US"/>
        </w:rPr>
        <w:fldChar w:fldCharType="separate"/>
      </w:r>
      <w:r>
        <w:rPr>
          <w:rFonts w:hint="default"/>
          <w:lang w:val="en-US"/>
        </w:rPr>
        <w:t>I edited a service's price - did that only affect my branch?</w:t>
      </w:r>
      <w:r>
        <w:tab/>
      </w:r>
      <w:r>
        <w:fldChar w:fldCharType="begin"/>
      </w:r>
      <w:r>
        <w:instrText xml:space="preserve"> PAGEREF _Toc20279 \h </w:instrText>
      </w:r>
      <w:r>
        <w:fldChar w:fldCharType="separate"/>
      </w:r>
      <w:r>
        <w:t>23</w:t>
      </w:r>
      <w:r>
        <w:fldChar w:fldCharType="end"/>
      </w:r>
      <w:r>
        <w:rPr>
          <w:rFonts w:hint="default"/>
          <w:lang w:val="en-US"/>
        </w:rPr>
        <w:fldChar w:fldCharType="end"/>
      </w:r>
    </w:p>
    <w:p w14:paraId="6B0FA773">
      <w:pPr>
        <w:pStyle w:val="13"/>
        <w:tabs>
          <w:tab w:val="right" w:leader="dot" w:pos="9106"/>
        </w:tabs>
      </w:pPr>
      <w:r>
        <w:rPr>
          <w:rFonts w:hint="default"/>
          <w:lang w:val="en-US"/>
        </w:rPr>
        <w:fldChar w:fldCharType="begin"/>
      </w:r>
      <w:r>
        <w:rPr>
          <w:rFonts w:hint="default"/>
          <w:lang w:val="en-US"/>
        </w:rPr>
        <w:instrText xml:space="preserve"> HYPERLINK \l _Toc29053 </w:instrText>
      </w:r>
      <w:r>
        <w:rPr>
          <w:rFonts w:hint="default"/>
          <w:lang w:val="en-US"/>
        </w:rPr>
        <w:fldChar w:fldCharType="separate"/>
      </w:r>
      <w:r>
        <w:rPr>
          <w:rFonts w:hint="default"/>
          <w:lang w:val="en-US"/>
        </w:rPr>
        <w:t>Why did creating a new package not show up right away?</w:t>
      </w:r>
      <w:r>
        <w:tab/>
      </w:r>
      <w:r>
        <w:fldChar w:fldCharType="begin"/>
      </w:r>
      <w:r>
        <w:instrText xml:space="preserve"> PAGEREF _Toc29053 \h </w:instrText>
      </w:r>
      <w:r>
        <w:fldChar w:fldCharType="separate"/>
      </w:r>
      <w:r>
        <w:t>23</w:t>
      </w:r>
      <w:r>
        <w:fldChar w:fldCharType="end"/>
      </w:r>
      <w:r>
        <w:rPr>
          <w:rFonts w:hint="default"/>
          <w:lang w:val="en-US"/>
        </w:rPr>
        <w:fldChar w:fldCharType="end"/>
      </w:r>
    </w:p>
    <w:p w14:paraId="2006EEED">
      <w:pPr>
        <w:pStyle w:val="13"/>
        <w:tabs>
          <w:tab w:val="right" w:leader="dot" w:pos="9106"/>
        </w:tabs>
      </w:pPr>
      <w:r>
        <w:rPr>
          <w:rFonts w:hint="default"/>
          <w:lang w:val="en-US"/>
        </w:rPr>
        <w:fldChar w:fldCharType="begin"/>
      </w:r>
      <w:r>
        <w:rPr>
          <w:rFonts w:hint="default"/>
          <w:lang w:val="en-US"/>
        </w:rPr>
        <w:instrText xml:space="preserve"> HYPERLINK \l _Toc29536 </w:instrText>
      </w:r>
      <w:r>
        <w:rPr>
          <w:rFonts w:hint="default"/>
          <w:lang w:val="en-US"/>
        </w:rPr>
        <w:fldChar w:fldCharType="separate"/>
      </w:r>
      <w:r>
        <w:rPr>
          <w:rFonts w:hint="default"/>
          <w:lang w:val="en-US"/>
        </w:rPr>
        <w:t>Can I approve my own plan submission in Plan Builder?</w:t>
      </w:r>
      <w:r>
        <w:tab/>
      </w:r>
      <w:r>
        <w:fldChar w:fldCharType="begin"/>
      </w:r>
      <w:r>
        <w:instrText xml:space="preserve"> PAGEREF _Toc29536 \h </w:instrText>
      </w:r>
      <w:r>
        <w:fldChar w:fldCharType="separate"/>
      </w:r>
      <w:r>
        <w:t>23</w:t>
      </w:r>
      <w:r>
        <w:fldChar w:fldCharType="end"/>
      </w:r>
      <w:r>
        <w:rPr>
          <w:rFonts w:hint="default"/>
          <w:lang w:val="en-US"/>
        </w:rPr>
        <w:fldChar w:fldCharType="end"/>
      </w:r>
    </w:p>
    <w:p w14:paraId="5CE1985F">
      <w:pPr>
        <w:pStyle w:val="13"/>
        <w:tabs>
          <w:tab w:val="right" w:leader="dot" w:pos="9106"/>
        </w:tabs>
      </w:pPr>
      <w:r>
        <w:rPr>
          <w:rFonts w:hint="default"/>
          <w:lang w:val="en-US"/>
        </w:rPr>
        <w:fldChar w:fldCharType="begin"/>
      </w:r>
      <w:r>
        <w:rPr>
          <w:rFonts w:hint="default"/>
          <w:lang w:val="en-US"/>
        </w:rPr>
        <w:instrText xml:space="preserve"> HYPERLINK \l _Toc17669 </w:instrText>
      </w:r>
      <w:r>
        <w:rPr>
          <w:rFonts w:hint="default"/>
          <w:lang w:val="en-US"/>
        </w:rPr>
        <w:fldChar w:fldCharType="separate"/>
      </w:r>
      <w:r>
        <w:rPr>
          <w:rFonts w:hint="default"/>
          <w:lang w:val="en-US"/>
        </w:rPr>
        <w:t>Can I create another Branch Admin account?</w:t>
      </w:r>
      <w:r>
        <w:tab/>
      </w:r>
      <w:r>
        <w:fldChar w:fldCharType="begin"/>
      </w:r>
      <w:r>
        <w:instrText xml:space="preserve"> PAGEREF _Toc17669 \h </w:instrText>
      </w:r>
      <w:r>
        <w:fldChar w:fldCharType="separate"/>
      </w:r>
      <w:r>
        <w:t>23</w:t>
      </w:r>
      <w:r>
        <w:fldChar w:fldCharType="end"/>
      </w:r>
      <w:r>
        <w:rPr>
          <w:rFonts w:hint="default"/>
          <w:lang w:val="en-US"/>
        </w:rPr>
        <w:fldChar w:fldCharType="end"/>
      </w:r>
    </w:p>
    <w:p w14:paraId="368AF146">
      <w:pPr>
        <w:pStyle w:val="13"/>
        <w:tabs>
          <w:tab w:val="right" w:leader="dot" w:pos="9106"/>
        </w:tabs>
      </w:pPr>
      <w:r>
        <w:rPr>
          <w:rFonts w:hint="default"/>
          <w:lang w:val="en-US"/>
        </w:rPr>
        <w:fldChar w:fldCharType="begin"/>
      </w:r>
      <w:r>
        <w:rPr>
          <w:rFonts w:hint="default"/>
          <w:lang w:val="en-US"/>
        </w:rPr>
        <w:instrText xml:space="preserve"> HYPERLINK \l _Toc21976 </w:instrText>
      </w:r>
      <w:r>
        <w:rPr>
          <w:rFonts w:hint="default"/>
          <w:lang w:val="en-US"/>
        </w:rPr>
        <w:fldChar w:fldCharType="separate"/>
      </w:r>
      <w:r>
        <w:rPr>
          <w:rFonts w:hint="default"/>
          <w:lang w:val="en-US"/>
        </w:rPr>
        <w:t>Why can't I record a payment from the Collection List?</w:t>
      </w:r>
      <w:r>
        <w:tab/>
      </w:r>
      <w:r>
        <w:fldChar w:fldCharType="begin"/>
      </w:r>
      <w:r>
        <w:instrText xml:space="preserve"> PAGEREF _Toc21976 \h </w:instrText>
      </w:r>
      <w:r>
        <w:fldChar w:fldCharType="separate"/>
      </w:r>
      <w:r>
        <w:t>23</w:t>
      </w:r>
      <w:r>
        <w:fldChar w:fldCharType="end"/>
      </w:r>
      <w:r>
        <w:rPr>
          <w:rFonts w:hint="default"/>
          <w:lang w:val="en-US"/>
        </w:rPr>
        <w:fldChar w:fldCharType="end"/>
      </w:r>
    </w:p>
    <w:p w14:paraId="5434BF89">
      <w:pPr>
        <w:pStyle w:val="13"/>
        <w:tabs>
          <w:tab w:val="right" w:leader="dot" w:pos="9106"/>
        </w:tabs>
      </w:pPr>
      <w:r>
        <w:rPr>
          <w:rFonts w:hint="default"/>
          <w:lang w:val="en-US"/>
        </w:rPr>
        <w:fldChar w:fldCharType="begin"/>
      </w:r>
      <w:r>
        <w:rPr>
          <w:rFonts w:hint="default"/>
          <w:lang w:val="en-US"/>
        </w:rPr>
        <w:instrText xml:space="preserve"> HYPERLINK \l _Toc12040 </w:instrText>
      </w:r>
      <w:r>
        <w:rPr>
          <w:rFonts w:hint="default"/>
          <w:lang w:val="en-US"/>
        </w:rPr>
        <w:fldChar w:fldCharType="separate"/>
      </w:r>
      <w:r>
        <w:rPr>
          <w:rFonts w:hint="default"/>
          <w:lang w:val="en-US"/>
        </w:rPr>
        <w:t>Where do I verify an initial GCash payment?</w:t>
      </w:r>
      <w:r>
        <w:tab/>
      </w:r>
      <w:r>
        <w:fldChar w:fldCharType="begin"/>
      </w:r>
      <w:r>
        <w:instrText xml:space="preserve"> PAGEREF _Toc12040 \h </w:instrText>
      </w:r>
      <w:r>
        <w:fldChar w:fldCharType="separate"/>
      </w:r>
      <w:r>
        <w:t>23</w:t>
      </w:r>
      <w:r>
        <w:fldChar w:fldCharType="end"/>
      </w:r>
      <w:r>
        <w:rPr>
          <w:rFonts w:hint="default"/>
          <w:lang w:val="en-US"/>
        </w:rPr>
        <w:fldChar w:fldCharType="end"/>
      </w:r>
    </w:p>
    <w:p w14:paraId="6B702809">
      <w:pPr>
        <w:pStyle w:val="13"/>
        <w:tabs>
          <w:tab w:val="right" w:leader="dot" w:pos="9106"/>
        </w:tabs>
      </w:pPr>
      <w:r>
        <w:rPr>
          <w:rFonts w:hint="default"/>
          <w:lang w:val="en-US"/>
        </w:rPr>
        <w:fldChar w:fldCharType="begin"/>
      </w:r>
      <w:r>
        <w:rPr>
          <w:rFonts w:hint="default"/>
          <w:lang w:val="en-US"/>
        </w:rPr>
        <w:instrText xml:space="preserve"> HYPERLINK \l _Toc27054 </w:instrText>
      </w:r>
      <w:r>
        <w:rPr>
          <w:rFonts w:hint="default"/>
          <w:lang w:val="en-US"/>
        </w:rPr>
        <w:fldChar w:fldCharType="separate"/>
      </w:r>
      <w:r>
        <w:rPr>
          <w:rFonts w:hint="default"/>
          <w:lang w:val="en-US"/>
        </w:rPr>
        <w:t>What happens if a member misses a payment for a long time?</w:t>
      </w:r>
      <w:r>
        <w:tab/>
      </w:r>
      <w:r>
        <w:fldChar w:fldCharType="begin"/>
      </w:r>
      <w:r>
        <w:instrText xml:space="preserve"> PAGEREF _Toc27054 \h </w:instrText>
      </w:r>
      <w:r>
        <w:fldChar w:fldCharType="separate"/>
      </w:r>
      <w:r>
        <w:t>24</w:t>
      </w:r>
      <w:r>
        <w:fldChar w:fldCharType="end"/>
      </w:r>
      <w:r>
        <w:rPr>
          <w:rFonts w:hint="default"/>
          <w:lang w:val="en-US"/>
        </w:rPr>
        <w:fldChar w:fldCharType="end"/>
      </w:r>
    </w:p>
    <w:p w14:paraId="215FA20A">
      <w:pPr>
        <w:pStyle w:val="13"/>
        <w:tabs>
          <w:tab w:val="right" w:leader="dot" w:pos="9106"/>
        </w:tabs>
      </w:pPr>
      <w:r>
        <w:rPr>
          <w:rFonts w:hint="default"/>
          <w:lang w:val="en-US"/>
        </w:rPr>
        <w:fldChar w:fldCharType="begin"/>
      </w:r>
      <w:r>
        <w:rPr>
          <w:rFonts w:hint="default"/>
          <w:lang w:val="en-US"/>
        </w:rPr>
        <w:instrText xml:space="preserve"> HYPERLINK \l _Toc27528 </w:instrText>
      </w:r>
      <w:r>
        <w:rPr>
          <w:rFonts w:hint="default"/>
          <w:lang w:val="en-US"/>
        </w:rPr>
        <w:fldChar w:fldCharType="separate"/>
      </w:r>
      <w:r>
        <w:rPr>
          <w:rFonts w:hint="default"/>
          <w:lang w:val="en-US"/>
        </w:rPr>
        <w:t>Why do I see 'Awaiting Verification' on one screen and 'Pending' on another for the same kind of payment?</w:t>
      </w:r>
      <w:r>
        <w:tab/>
      </w:r>
      <w:r>
        <w:fldChar w:fldCharType="begin"/>
      </w:r>
      <w:r>
        <w:instrText xml:space="preserve"> PAGEREF _Toc27528 \h </w:instrText>
      </w:r>
      <w:r>
        <w:fldChar w:fldCharType="separate"/>
      </w:r>
      <w:r>
        <w:t>24</w:t>
      </w:r>
      <w:r>
        <w:fldChar w:fldCharType="end"/>
      </w:r>
      <w:r>
        <w:rPr>
          <w:rFonts w:hint="default"/>
          <w:lang w:val="en-US"/>
        </w:rPr>
        <w:fldChar w:fldCharType="end"/>
      </w:r>
    </w:p>
    <w:p w14:paraId="2E07D31F">
      <w:pPr>
        <w:pStyle w:val="13"/>
        <w:tabs>
          <w:tab w:val="right" w:leader="dot" w:pos="9106"/>
        </w:tabs>
      </w:pPr>
      <w:r>
        <w:rPr>
          <w:rFonts w:hint="default"/>
          <w:lang w:val="en-US"/>
        </w:rPr>
        <w:fldChar w:fldCharType="begin"/>
      </w:r>
      <w:r>
        <w:rPr>
          <w:rFonts w:hint="default"/>
          <w:lang w:val="en-US"/>
        </w:rPr>
        <w:instrText xml:space="preserve"> HYPERLINK \l _Toc836 </w:instrText>
      </w:r>
      <w:r>
        <w:rPr>
          <w:rFonts w:hint="default"/>
          <w:lang w:val="en-US"/>
        </w:rPr>
        <w:fldChar w:fldCharType="separate"/>
      </w:r>
      <w:r>
        <w:rPr>
          <w:rFonts w:hint="default"/>
          <w:lang w:val="en-US"/>
        </w:rPr>
        <w:t>Can I delete a staff account?</w:t>
      </w:r>
      <w:r>
        <w:tab/>
      </w:r>
      <w:r>
        <w:fldChar w:fldCharType="begin"/>
      </w:r>
      <w:r>
        <w:instrText xml:space="preserve"> PAGEREF _Toc836 \h </w:instrText>
      </w:r>
      <w:r>
        <w:fldChar w:fldCharType="separate"/>
      </w:r>
      <w:r>
        <w:t>24</w:t>
      </w:r>
      <w:r>
        <w:fldChar w:fldCharType="end"/>
      </w:r>
      <w:r>
        <w:rPr>
          <w:rFonts w:hint="default"/>
          <w:lang w:val="en-US"/>
        </w:rPr>
        <w:fldChar w:fldCharType="end"/>
      </w:r>
    </w:p>
    <w:p w14:paraId="04349511">
      <w:pPr>
        <w:pStyle w:val="11"/>
        <w:tabs>
          <w:tab w:val="right" w:leader="dot" w:pos="9106"/>
        </w:tabs>
      </w:pPr>
      <w:r>
        <w:rPr>
          <w:rFonts w:hint="default"/>
          <w:lang w:val="en-US"/>
        </w:rPr>
        <w:fldChar w:fldCharType="begin"/>
      </w:r>
      <w:r>
        <w:rPr>
          <w:rFonts w:hint="default"/>
          <w:lang w:val="en-US"/>
        </w:rPr>
        <w:instrText xml:space="preserve"> HYPERLINK \l _Toc3110 </w:instrText>
      </w:r>
      <w:r>
        <w:rPr>
          <w:rFonts w:hint="default"/>
          <w:lang w:val="en-US"/>
        </w:rPr>
        <w:fldChar w:fldCharType="separate"/>
      </w:r>
      <w:r>
        <w:rPr>
          <w:rFonts w:hint="default"/>
          <w:lang w:val="en-US"/>
        </w:rPr>
        <w:t>7. Glossary</w:t>
      </w:r>
      <w:r>
        <w:tab/>
      </w:r>
      <w:r>
        <w:fldChar w:fldCharType="begin"/>
      </w:r>
      <w:r>
        <w:instrText xml:space="preserve"> PAGEREF _Toc3110 \h </w:instrText>
      </w:r>
      <w:r>
        <w:fldChar w:fldCharType="separate"/>
      </w:r>
      <w:r>
        <w:t>24</w:t>
      </w:r>
      <w:r>
        <w:fldChar w:fldCharType="end"/>
      </w:r>
      <w:r>
        <w:rPr>
          <w:rFonts w:hint="default"/>
          <w:lang w:val="en-US"/>
        </w:rPr>
        <w:fldChar w:fldCharType="end"/>
      </w:r>
    </w:p>
    <w:p w14:paraId="77C34FB0">
      <w:pPr>
        <w:pStyle w:val="11"/>
        <w:tabs>
          <w:tab w:val="right" w:leader="dot" w:pos="9106"/>
        </w:tabs>
      </w:pPr>
      <w:r>
        <w:rPr>
          <w:rFonts w:hint="default"/>
          <w:lang w:val="en-US"/>
        </w:rPr>
        <w:fldChar w:fldCharType="begin"/>
      </w:r>
      <w:r>
        <w:rPr>
          <w:rFonts w:hint="default"/>
          <w:lang w:val="en-US"/>
        </w:rPr>
        <w:instrText xml:space="preserve"> HYPERLINK \l _Toc18803 </w:instrText>
      </w:r>
      <w:r>
        <w:rPr>
          <w:rFonts w:hint="default"/>
          <w:lang w:val="en-US"/>
        </w:rPr>
        <w:fldChar w:fldCharType="separate"/>
      </w:r>
      <w:r>
        <w:rPr>
          <w:rFonts w:hint="default"/>
          <w:lang w:val="en-US"/>
        </w:rPr>
        <w:t>8. Who to Contact</w:t>
      </w:r>
      <w:r>
        <w:tab/>
      </w:r>
      <w:r>
        <w:fldChar w:fldCharType="begin"/>
      </w:r>
      <w:r>
        <w:instrText xml:space="preserve"> PAGEREF _Toc18803 \h </w:instrText>
      </w:r>
      <w:r>
        <w:fldChar w:fldCharType="separate"/>
      </w:r>
      <w:r>
        <w:t>25</w:t>
      </w:r>
      <w:r>
        <w:fldChar w:fldCharType="end"/>
      </w:r>
      <w:r>
        <w:rPr>
          <w:rFonts w:hint="default"/>
          <w:lang w:val="en-US"/>
        </w:rPr>
        <w:fldChar w:fldCharType="end"/>
      </w:r>
    </w:p>
    <w:p w14:paraId="0E933593">
      <w:pPr>
        <w:bidi w:val="0"/>
        <w:rPr>
          <w:rFonts w:hint="default"/>
          <w:lang w:val="en-US"/>
        </w:rPr>
      </w:pPr>
      <w:r>
        <w:rPr>
          <w:rFonts w:hint="default"/>
          <w:lang w:val="en-US"/>
        </w:rPr>
        <w:fldChar w:fldCharType="end"/>
      </w:r>
    </w:p>
    <w:p w14:paraId="438F1D2E">
      <w:pPr>
        <w:rPr>
          <w:rFonts w:hint="default"/>
          <w:lang w:val="en-US"/>
        </w:rPr>
      </w:pPr>
      <w:r>
        <w:rPr>
          <w:rFonts w:hint="default"/>
          <w:lang w:val="en-US"/>
        </w:rPr>
        <w:br w:type="page"/>
      </w:r>
    </w:p>
    <w:p w14:paraId="4173F284">
      <w:pPr>
        <w:pStyle w:val="2"/>
        <w:bidi w:val="0"/>
        <w:rPr>
          <w:rFonts w:hint="default"/>
          <w:color w:val="1A365D"/>
          <w:lang w:val="en-US"/>
        </w:rPr>
      </w:pPr>
      <w:bookmarkStart w:id="1" w:name="_Toc9171"/>
      <w:r>
        <w:rPr>
          <w:rFonts w:hint="default"/>
          <w:color w:val="1A365D"/>
          <w:lang w:val="en-US"/>
        </w:rPr>
        <w:t>1. Introduction</w:t>
      </w:r>
      <w:bookmarkEnd w:id="1"/>
    </w:p>
    <w:p w14:paraId="47C52AA7">
      <w:pPr>
        <w:bidi w:val="0"/>
        <w:rPr>
          <w:rFonts w:hint="default"/>
          <w:b w:val="0"/>
          <w:i w:val="0"/>
          <w:lang w:val="en-US"/>
        </w:rPr>
      </w:pPr>
      <w:r>
        <w:rPr>
          <w:rFonts w:hint="default"/>
          <w:b w:val="0"/>
          <w:lang w:val="en-US"/>
        </w:rPr>
        <w:t>As a Branch Admin, you are responsible for the day-to-day operation of one CareSync branch: reviewing and activating new plan holders, verifying payments collected at the counter or by your field collectors, reviewing uploaded government IDs, handling members' service requests and claims, keeping your branch's staff and collector assignments organized, and pulling reports on your branch's collections, overdue accounts, and collector commissions. You also have limited authority to maintain the system-wide Services &amp; Packages catalog and to submit new membership plans for System Admin approval.</w:t>
      </w:r>
    </w:p>
    <w:p w14:paraId="0BA58D39">
      <w:pPr>
        <w:bidi w:val="0"/>
        <w:rPr>
          <w:rFonts w:hint="default"/>
          <w:b w:val="0"/>
          <w:i w:val="0"/>
          <w:lang w:val="en-US"/>
        </w:rPr>
      </w:pPr>
      <w:r>
        <w:rPr>
          <w:rFonts w:hint="default"/>
          <w:b w:val="0"/>
          <w:lang w:val="en-US"/>
        </w:rPr>
        <w:t>Branch Admin has the largest feature set of any role in CareSync - fifteen distinct screens covering members, money, and branch operations. This manual covers all of them in detail in Section 3.</w:t>
      </w:r>
    </w:p>
    <w:p w14:paraId="7DD75C0F">
      <w:pPr>
        <w:bidi w:val="0"/>
        <w:rPr>
          <w:rFonts w:hint="default"/>
          <w:b w:val="0"/>
          <w:i w:val="0"/>
          <w:lang w:val="en-US"/>
        </w:rPr>
      </w:pPr>
      <w:r>
        <w:rPr>
          <w:rFonts w:hint="default"/>
          <w:b/>
          <w:lang w:val="en-US"/>
        </w:rPr>
        <w:t>What you can do:</w:t>
      </w:r>
    </w:p>
    <w:p w14:paraId="1E063442">
      <w:pPr>
        <w:bidi w:val="0"/>
        <w:rPr>
          <w:rFonts w:hint="default"/>
          <w:b w:val="0"/>
          <w:lang w:val="en-US"/>
        </w:rPr>
      </w:pPr>
      <w:r>
        <w:rPr>
          <w:rFonts w:hint="default"/>
          <w:b w:val="0"/>
          <w:lang w:val="en-US"/>
        </w:rPr>
        <w:t>Manage every plan holder registered to your branch: register new members, edit their records, and approve their initial payment to activate membership.</w:t>
      </w:r>
    </w:p>
    <w:p w14:paraId="74752FF2">
      <w:pPr>
        <w:bidi w:val="0"/>
        <w:rPr>
          <w:rFonts w:hint="default"/>
          <w:b w:val="0"/>
          <w:lang w:val="en-US"/>
        </w:rPr>
      </w:pPr>
      <w:r>
        <w:rPr>
          <w:rFonts w:hint="default"/>
          <w:b w:val="0"/>
          <w:lang w:val="en-US"/>
        </w:rPr>
        <w:t>Record and verify payments (cash and GCash) for your branch through Payment Tracking, and work the Registration Approvals queue for pending initial GCash payments.</w:t>
      </w:r>
    </w:p>
    <w:p w14:paraId="2F785727">
      <w:pPr>
        <w:bidi w:val="0"/>
        <w:rPr>
          <w:rFonts w:hint="default"/>
          <w:b w:val="0"/>
          <w:lang w:val="en-US"/>
        </w:rPr>
      </w:pPr>
      <w:r>
        <w:rPr>
          <w:rFonts w:hint="default"/>
          <w:b w:val="0"/>
          <w:lang w:val="en-US"/>
        </w:rPr>
        <w:t>Manually review uploaded Government IDs for applicants in your branch.</w:t>
      </w:r>
    </w:p>
    <w:p w14:paraId="6E890EF9">
      <w:pPr>
        <w:bidi w:val="0"/>
        <w:rPr>
          <w:rFonts w:hint="default"/>
          <w:b w:val="0"/>
          <w:lang w:val="en-US"/>
        </w:rPr>
      </w:pPr>
      <w:r>
        <w:rPr>
          <w:rFonts w:hint="default"/>
          <w:b w:val="0"/>
          <w:lang w:val="en-US"/>
        </w:rPr>
        <w:t>Approve or reject members' service requests (claims), and schedule and track ongoing services for your branch.</w:t>
      </w:r>
    </w:p>
    <w:p w14:paraId="13FA7E0D">
      <w:pPr>
        <w:bidi w:val="0"/>
        <w:rPr>
          <w:rFonts w:hint="default"/>
          <w:b w:val="0"/>
          <w:lang w:val="en-US"/>
        </w:rPr>
      </w:pPr>
      <w:r>
        <w:rPr>
          <w:rFonts w:hint="default"/>
          <w:b w:val="0"/>
          <w:lang w:val="en-US"/>
        </w:rPr>
        <w:t>Assign collectors to barangays, monitor who has paid through the Collection List, and run your branch's Remittance, Overdue, and Commission reports.</w:t>
      </w:r>
    </w:p>
    <w:p w14:paraId="0F269851">
      <w:pPr>
        <w:bidi w:val="0"/>
        <w:rPr>
          <w:rFonts w:hint="default"/>
          <w:b w:val="0"/>
          <w:lang w:val="en-US"/>
        </w:rPr>
      </w:pPr>
      <w:r>
        <w:rPr>
          <w:rFonts w:hint="default"/>
          <w:b w:val="0"/>
          <w:lang w:val="en-US"/>
        </w:rPr>
        <w:t xml:space="preserve">Create </w:t>
      </w:r>
      <w:r>
        <w:rPr>
          <w:rFonts w:hint="default"/>
          <w:b/>
          <w:lang w:val="en-US"/>
        </w:rPr>
        <w:t>Staff</w:t>
      </w:r>
      <w:r>
        <w:rPr>
          <w:rFonts w:hint="default"/>
          <w:b w:val="0"/>
          <w:lang w:val="en-US"/>
        </w:rPr>
        <w:t xml:space="preserve">, </w:t>
      </w:r>
      <w:r>
        <w:rPr>
          <w:rFonts w:hint="default"/>
          <w:b/>
          <w:lang w:val="en-US"/>
        </w:rPr>
        <w:t>Plan Holder</w:t>
      </w:r>
      <w:r>
        <w:rPr>
          <w:rFonts w:hint="default"/>
          <w:b w:val="0"/>
          <w:lang w:val="en-US"/>
        </w:rPr>
        <w:t xml:space="preserve">, and </w:t>
      </w:r>
      <w:r>
        <w:rPr>
          <w:rFonts w:hint="default"/>
          <w:b/>
          <w:lang w:val="en-US"/>
        </w:rPr>
        <w:t>Collector</w:t>
      </w:r>
      <w:r>
        <w:rPr>
          <w:rFonts w:hint="default"/>
          <w:b w:val="0"/>
          <w:lang w:val="en-US"/>
        </w:rPr>
        <w:t xml:space="preserve"> accounts for your branch.</w:t>
      </w:r>
    </w:p>
    <w:p w14:paraId="4CE4DC5F">
      <w:pPr>
        <w:bidi w:val="0"/>
        <w:rPr>
          <w:rFonts w:hint="default"/>
          <w:b w:val="0"/>
          <w:lang w:val="en-US"/>
        </w:rPr>
      </w:pPr>
      <w:r>
        <w:rPr>
          <w:rFonts w:hint="default"/>
          <w:b w:val="0"/>
          <w:lang w:val="en-US"/>
        </w:rPr>
        <w:t>Edit the shared, system-wide Services &amp; Packages catalog, and submit new services, packages, or membership plans for System Admin approval.</w:t>
      </w:r>
    </w:p>
    <w:p w14:paraId="28B86D97">
      <w:pPr>
        <w:bidi w:val="0"/>
        <w:rPr>
          <w:rFonts w:hint="default"/>
          <w:b w:val="0"/>
          <w:i w:val="0"/>
          <w:lang w:val="en-US"/>
        </w:rPr>
      </w:pPr>
      <w:r>
        <w:rPr>
          <w:rFonts w:hint="default"/>
          <w:b/>
          <w:lang w:val="en-US"/>
        </w:rPr>
        <w:t>What you cannot do (System Admin only):</w:t>
      </w:r>
    </w:p>
    <w:p w14:paraId="7DF12292">
      <w:pPr>
        <w:bidi w:val="0"/>
        <w:rPr>
          <w:rFonts w:hint="default"/>
          <w:b w:val="0"/>
          <w:lang w:val="en-US"/>
        </w:rPr>
      </w:pPr>
      <w:r>
        <w:rPr>
          <w:rFonts w:hint="default"/>
          <w:b/>
          <w:lang w:val="en-US"/>
        </w:rPr>
        <w:t>Branches</w:t>
      </w:r>
      <w:r>
        <w:rPr>
          <w:rFonts w:hint="default"/>
          <w:b w:val="0"/>
          <w:lang w:val="en-US"/>
        </w:rPr>
        <w:t xml:space="preserve"> - you cannot create, edit, deactivate, or export data across branches. Branch setup belongs to System Admin only.</w:t>
      </w:r>
    </w:p>
    <w:p w14:paraId="182879CC">
      <w:pPr>
        <w:bidi w:val="0"/>
        <w:rPr>
          <w:rFonts w:hint="default"/>
          <w:b w:val="0"/>
          <w:lang w:val="en-US"/>
        </w:rPr>
      </w:pPr>
      <w:r>
        <w:rPr>
          <w:rFonts w:hint="default"/>
          <w:b/>
          <w:lang w:val="en-US"/>
        </w:rPr>
        <w:t>Plan Builder</w:t>
      </w:r>
      <w:r>
        <w:rPr>
          <w:rFonts w:hint="default"/>
          <w:b w:val="0"/>
          <w:lang w:val="en-US"/>
        </w:rPr>
        <w:t xml:space="preserve"> - you can submit a new membership plan, but only System Admin can edit an existing plan, activate or deactivate it, delete it, or approve or reject it - including plans you submitted yourself.</w:t>
      </w:r>
    </w:p>
    <w:p w14:paraId="5545BBA9">
      <w:pPr>
        <w:bidi w:val="0"/>
        <w:rPr>
          <w:rFonts w:hint="default"/>
          <w:b w:val="0"/>
          <w:lang w:val="en-US"/>
        </w:rPr>
      </w:pPr>
      <w:r>
        <w:rPr>
          <w:rFonts w:hint="default"/>
          <w:b/>
          <w:lang w:val="en-US"/>
        </w:rPr>
        <w:t>Services &amp; Packages approval</w:t>
      </w:r>
      <w:r>
        <w:rPr>
          <w:rFonts w:hint="default"/>
          <w:b w:val="0"/>
          <w:lang w:val="en-US"/>
        </w:rPr>
        <w:t xml:space="preserve"> - a brand-new service or package you create needs System Admin sign-off before it goes live in the shared catalog; you cannot approve your own or anyone else's pending submissions.</w:t>
      </w:r>
    </w:p>
    <w:p w14:paraId="02F6957C">
      <w:pPr>
        <w:bidi w:val="0"/>
        <w:rPr>
          <w:rFonts w:hint="default"/>
          <w:b w:val="0"/>
          <w:lang w:val="en-US"/>
        </w:rPr>
      </w:pPr>
      <w:r>
        <w:rPr>
          <w:rFonts w:hint="default"/>
          <w:b/>
          <w:lang w:val="en-US"/>
        </w:rPr>
        <w:t>Cross-branch data</w:t>
      </w:r>
      <w:r>
        <w:rPr>
          <w:rFonts w:hint="default"/>
          <w:b w:val="0"/>
          <w:lang w:val="en-US"/>
        </w:rPr>
        <w:t xml:space="preserve"> - the Payment Monitoring, Ledger, and Collections views that span every branch are System Admin only; your Payment Tracking, Reports, and Collection List are limited to your own branch.</w:t>
      </w:r>
    </w:p>
    <w:p w14:paraId="3A359C8E">
      <w:pPr>
        <w:bidi w:val="0"/>
        <w:rPr>
          <w:rFonts w:hint="default"/>
          <w:b w:val="0"/>
          <w:lang w:val="en-US"/>
        </w:rPr>
      </w:pPr>
      <w:r>
        <w:rPr>
          <w:rFonts w:hint="default"/>
          <w:b/>
          <w:lang w:val="en-US"/>
        </w:rPr>
        <w:t>User accounts</w:t>
      </w:r>
      <w:r>
        <w:rPr>
          <w:rFonts w:hint="default"/>
          <w:b w:val="0"/>
          <w:lang w:val="en-US"/>
        </w:rPr>
        <w:t xml:space="preserve"> - you can only create Staff, Plan Holder, or Collector accounts, always inside your own branch; you cannot create System Admin or Branch Admin accounts, or choose a different branch for the account.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D9D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6C82456">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Throughout this manual, anything described as System-Admin-only means the button or page simply will not appear for your account, or the system will send you back to your own dashboard with the message: 'You are not allowed to access that page.' if you try to reach it directly by typing its address.</w:t>
            </w:r>
          </w:p>
        </w:tc>
      </w:tr>
    </w:tbl>
    <w:p w14:paraId="6E0ABDBF">
      <w:pPr>
        <w:bidi w:val="0"/>
        <w:rPr>
          <w:rFonts w:hint="default"/>
          <w:lang w:val="en-US"/>
        </w:rPr>
      </w:pPr>
    </w:p>
    <w:p w14:paraId="6A3D90EF">
      <w:pPr>
        <w:pStyle w:val="2"/>
        <w:bidi w:val="0"/>
        <w:rPr>
          <w:rFonts w:hint="default"/>
          <w:color w:val="1A365D"/>
          <w:lang w:val="en-US"/>
        </w:rPr>
      </w:pPr>
      <w:bookmarkStart w:id="2" w:name="_Toc27584"/>
      <w:r>
        <w:rPr>
          <w:rFonts w:hint="default"/>
          <w:color w:val="1A365D"/>
          <w:lang w:val="en-US"/>
        </w:rPr>
        <w:t>2. Getting Started</w:t>
      </w:r>
      <w:bookmarkEnd w:id="2"/>
    </w:p>
    <w:p w14:paraId="10250DA0">
      <w:pPr>
        <w:pStyle w:val="3"/>
        <w:bidi w:val="0"/>
        <w:rPr>
          <w:rFonts w:hint="default"/>
          <w:color w:val="4285B4"/>
          <w:lang w:val="en-US"/>
        </w:rPr>
      </w:pPr>
      <w:bookmarkStart w:id="3" w:name="_Toc24491"/>
      <w:r>
        <w:rPr>
          <w:rFonts w:hint="default"/>
          <w:color w:val="4285B4"/>
          <w:lang w:val="en-US"/>
        </w:rPr>
        <w:t>Accessing CareSync</w:t>
      </w:r>
      <w:bookmarkEnd w:id="3"/>
    </w:p>
    <w:p w14:paraId="161480F0">
      <w:pPr>
        <w:bidi w:val="0"/>
        <w:rPr>
          <w:rFonts w:hint="default"/>
          <w:b w:val="0"/>
          <w:i w:val="0"/>
          <w:lang w:val="en-US"/>
        </w:rPr>
      </w:pPr>
      <w:r>
        <w:rPr>
          <w:rFonts w:hint="default"/>
          <w:b w:val="0"/>
          <w:lang w:val="en-US"/>
        </w:rPr>
        <w:t>CareSync is a web application. Open it in your browser at your branch's CareSync address to reach the sign-in page (page title 'Sign in - CareSync').</w:t>
      </w:r>
    </w:p>
    <w:p w14:paraId="3BEF7777">
      <w:pPr>
        <w:pStyle w:val="3"/>
        <w:bidi w:val="0"/>
        <w:rPr>
          <w:rFonts w:hint="default"/>
          <w:color w:val="4285B4"/>
          <w:lang w:val="en-US"/>
        </w:rPr>
      </w:pPr>
      <w:bookmarkStart w:id="4" w:name="_Toc9417"/>
      <w:r>
        <w:rPr>
          <w:rFonts w:hint="default"/>
          <w:color w:val="4285B4"/>
          <w:lang w:val="en-US"/>
        </w:rPr>
        <w:t>Signing In</w:t>
      </w:r>
      <w:bookmarkEnd w:id="4"/>
    </w:p>
    <w:p w14:paraId="30BB91DE">
      <w:pPr>
        <w:bidi w:val="0"/>
        <w:rPr>
          <w:rFonts w:hint="default"/>
          <w:b w:val="0"/>
          <w:i w:val="0"/>
          <w:lang w:val="en-US"/>
        </w:rPr>
      </w:pPr>
      <w:r>
        <w:rPr>
          <w:rFonts w:hint="default"/>
          <w:b/>
          <w:lang w:val="en-US"/>
        </w:rPr>
        <w:t>Purpose:</w:t>
      </w:r>
      <w:r>
        <w:rPr>
          <w:rFonts w:hint="default"/>
          <w:b w:val="0"/>
          <w:lang w:val="en-US"/>
        </w:rPr>
        <w:t xml:space="preserve"> Signing in gives you access to your Branch Admin dashboard and every screen your role can use.</w:t>
      </w:r>
    </w:p>
    <w:p w14:paraId="4B5937D4">
      <w:pPr>
        <w:bidi w:val="0"/>
        <w:rPr>
          <w:rFonts w:hint="default"/>
          <w:b w:val="0"/>
          <w:i w:val="0"/>
          <w:lang w:val="en-US"/>
        </w:rPr>
      </w:pPr>
      <w:r>
        <w:rPr>
          <w:rFonts w:hint="default"/>
          <w:b/>
          <w:lang w:val="en-US"/>
        </w:rPr>
        <w:t>How it works:</w:t>
      </w:r>
      <w:r>
        <w:rPr>
          <w:rFonts w:hint="default"/>
          <w:b w:val="0"/>
          <w:lang w:val="en-US"/>
        </w:rPr>
        <w:t xml:space="preserve"> CareSync looks up your account using whatever you type into the first field - it accepts either your username or your email address in that one field - and checks it against your password. If your account was just created for you with a temporary password, you are sent straight to the Change Password screen and cannot open any other page until you set your own password. If your account status is not active, sign-in is refused with the message 'Your account is inactive.'</w:t>
      </w:r>
    </w:p>
    <w:p w14:paraId="55F4CBED">
      <w:pPr>
        <w:bidi w:val="0"/>
        <w:rPr>
          <w:rFonts w:hint="default"/>
          <w:b w:val="0"/>
          <w:i w:val="0"/>
          <w:lang w:val="en-US"/>
        </w:rPr>
      </w:pPr>
      <w:r>
        <w:rPr>
          <w:rFonts w:hint="default"/>
          <w:b/>
          <w:lang w:val="en-US"/>
        </w:rPr>
        <w:t>Steps:</w:t>
      </w:r>
    </w:p>
    <w:p w14:paraId="304340BC">
      <w:pPr>
        <w:numPr>
          <w:ilvl w:val="0"/>
          <w:numId w:val="1"/>
        </w:numPr>
        <w:bidi w:val="0"/>
        <w:ind w:left="425" w:leftChars="0" w:hanging="425" w:firstLineChars="0"/>
        <w:rPr>
          <w:rFonts w:hint="default"/>
          <w:b w:val="0"/>
          <w:lang w:val="en-US"/>
        </w:rPr>
      </w:pPr>
      <w:r>
        <w:rPr>
          <w:rFonts w:hint="default"/>
          <w:b w:val="0"/>
          <w:lang w:val="en-US"/>
        </w:rPr>
        <w:t>Go to the CareSync sign-in page.</w:t>
      </w:r>
    </w:p>
    <w:p w14:paraId="7275D38F">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username or email</w:t>
      </w:r>
      <w:r>
        <w:rPr>
          <w:rFonts w:hint="default"/>
          <w:b w:val="0"/>
          <w:lang w:val="en-US"/>
        </w:rPr>
        <w:t xml:space="preserve"> in the first field.</w:t>
      </w:r>
    </w:p>
    <w:p w14:paraId="785639D3">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password</w:t>
      </w:r>
      <w:r>
        <w:rPr>
          <w:rFonts w:hint="default"/>
          <w:b w:val="0"/>
          <w:lang w:val="en-US"/>
        </w:rPr>
        <w:t>.</w:t>
      </w:r>
    </w:p>
    <w:p w14:paraId="1196BA87">
      <w:pPr>
        <w:numPr>
          <w:ilvl w:val="0"/>
          <w:numId w:val="1"/>
        </w:numPr>
        <w:bidi w:val="0"/>
        <w:ind w:left="425" w:leftChars="0" w:hanging="425" w:firstLineChars="0"/>
        <w:rPr>
          <w:rFonts w:hint="default"/>
          <w:b w:val="0"/>
          <w:lang w:val="en-US"/>
        </w:rPr>
      </w:pPr>
      <w:r>
        <w:rPr>
          <w:rFonts w:hint="default"/>
          <w:b w:val="0"/>
          <w:lang w:val="en-US"/>
        </w:rPr>
        <w:t xml:space="preserve">Click </w:t>
      </w:r>
      <w:r>
        <w:rPr>
          <w:rFonts w:hint="default"/>
          <w:b/>
          <w:lang w:val="en-US"/>
        </w:rPr>
        <w:t>Sign in</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EC9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283F151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15BD229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13AC777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3BEA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B7C56E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Username or email</w:t>
            </w:r>
          </w:p>
        </w:tc>
        <w:tc>
          <w:tcPr>
            <w:tcW w:w="3107" w:type="dxa"/>
          </w:tcPr>
          <w:p w14:paraId="49C9412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C5E460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registered username or email address - one field accepts either</w:t>
            </w:r>
          </w:p>
        </w:tc>
      </w:tr>
      <w:tr w14:paraId="3E02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65FB88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Password</w:t>
            </w:r>
          </w:p>
        </w:tc>
        <w:tc>
          <w:tcPr>
            <w:tcW w:w="3107" w:type="dxa"/>
          </w:tcPr>
          <w:p w14:paraId="3F533CB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BF2948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password</w:t>
            </w:r>
          </w:p>
        </w:tc>
      </w:tr>
    </w:tbl>
    <w:p w14:paraId="4599E5F3">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A6EC2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2CA95B27">
            <w:pPr>
              <w:bidi w:val="0"/>
              <w:jc w:val="center"/>
              <w:rPr>
                <w:rFonts w:hint="default"/>
                <w:i/>
                <w:color w:val="787878"/>
                <w:vertAlign w:val="baseline"/>
                <w:lang w:val="en-US"/>
              </w:rPr>
            </w:pPr>
            <w:r>
              <w:rPr>
                <w:rFonts w:hint="default"/>
                <w:i/>
                <w:color w:val="787878"/>
                <w:vertAlign w:val="baseline"/>
                <w:lang w:val="en-US"/>
              </w:rPr>
              <w:t>[Screenshot: Sign-in page]</w:t>
            </w:r>
          </w:p>
        </w:tc>
      </w:tr>
    </w:tbl>
    <w:p w14:paraId="7184360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F69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87C7D56">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There is no working 'Forgot password?' option yet - the link appears on the sign-in page but does not lead anywhere. If you cannot sign in, ask your System Admin to reset your password, or use the general support contact at the end of this manual.</w:t>
            </w:r>
          </w:p>
        </w:tc>
      </w:tr>
    </w:tbl>
    <w:p w14:paraId="4D6EEBCC">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7C7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5C705B43">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'Keep me signed in' checkbox on the sign-in page has no effect - it does not extend your session. Your session still ends after 2 hours of inactivity regardless of this checkbox.</w:t>
            </w:r>
          </w:p>
        </w:tc>
      </w:tr>
    </w:tbl>
    <w:p w14:paraId="728F603A">
      <w:pPr>
        <w:bidi w:val="0"/>
        <w:rPr>
          <w:rFonts w:hint="default"/>
          <w:lang w:val="en-US"/>
        </w:rPr>
      </w:pPr>
    </w:p>
    <w:p w14:paraId="55C8CC0E">
      <w:pPr>
        <w:pStyle w:val="3"/>
        <w:bidi w:val="0"/>
        <w:rPr>
          <w:rFonts w:hint="default"/>
          <w:color w:val="4285B4"/>
          <w:lang w:val="en-US"/>
        </w:rPr>
      </w:pPr>
      <w:bookmarkStart w:id="5" w:name="_Toc9986"/>
      <w:r>
        <w:rPr>
          <w:rFonts w:hint="default"/>
          <w:color w:val="4285B4"/>
          <w:lang w:val="en-US"/>
        </w:rPr>
        <w:t>Temporary Passwords and Changing Your Password</w:t>
      </w:r>
      <w:bookmarkEnd w:id="5"/>
    </w:p>
    <w:p w14:paraId="2AD31BCA">
      <w:pPr>
        <w:bidi w:val="0"/>
        <w:rPr>
          <w:rFonts w:hint="default"/>
          <w:b w:val="0"/>
          <w:i w:val="0"/>
          <w:lang w:val="en-US"/>
        </w:rPr>
      </w:pPr>
      <w:r>
        <w:rPr>
          <w:rFonts w:hint="default"/>
          <w:b/>
          <w:lang w:val="en-US"/>
        </w:rPr>
        <w:t>Purpose:</w:t>
      </w:r>
      <w:r>
        <w:rPr>
          <w:rFonts w:hint="default"/>
          <w:b w:val="0"/>
          <w:lang w:val="en-US"/>
        </w:rPr>
        <w:t xml:space="preserve"> Set your own password, either because you were given a temporary one or because you simply want to change it.</w:t>
      </w:r>
    </w:p>
    <w:p w14:paraId="35AE4B4C">
      <w:pPr>
        <w:bidi w:val="0"/>
        <w:rPr>
          <w:rFonts w:hint="default"/>
          <w:b w:val="0"/>
          <w:i w:val="0"/>
          <w:lang w:val="en-US"/>
        </w:rPr>
      </w:pPr>
      <w:r>
        <w:rPr>
          <w:rFonts w:hint="default"/>
          <w:b/>
          <w:lang w:val="en-US"/>
        </w:rPr>
        <w:t>How it works:</w:t>
      </w:r>
      <w:r>
        <w:rPr>
          <w:rFonts w:hint="default"/>
          <w:b w:val="0"/>
          <w:lang w:val="en-US"/>
        </w:rPr>
        <w:t xml:space="preserve"> If a System Admin created your account, or reset it, a temporary password was emailed to you and you are required to change it before you can use any other page. Setting a new password at any time requires proving you know the current one first. The only rule enforced is a minimum length - there is no required mix of uppercase letters, numbers, or symbols.</w:t>
      </w:r>
    </w:p>
    <w:p w14:paraId="71939C0D">
      <w:pPr>
        <w:bidi w:val="0"/>
        <w:rPr>
          <w:rFonts w:hint="default"/>
          <w:b w:val="0"/>
          <w:i w:val="0"/>
          <w:lang w:val="en-US"/>
        </w:rPr>
      </w:pPr>
      <w:r>
        <w:rPr>
          <w:rFonts w:hint="default"/>
          <w:b/>
          <w:lang w:val="en-US"/>
        </w:rPr>
        <w:t>Steps:</w:t>
      </w:r>
    </w:p>
    <w:p w14:paraId="6D270973">
      <w:pPr>
        <w:numPr>
          <w:ilvl w:val="0"/>
          <w:numId w:val="2"/>
        </w:numPr>
        <w:bidi w:val="0"/>
        <w:ind w:left="425" w:leftChars="0" w:hanging="425" w:firstLineChars="0"/>
        <w:rPr>
          <w:rFonts w:hint="default"/>
          <w:b w:val="0"/>
          <w:lang w:val="en-US"/>
        </w:rPr>
      </w:pPr>
      <w:r>
        <w:rPr>
          <w:rFonts w:hint="default"/>
          <w:b w:val="0"/>
          <w:lang w:val="en-US"/>
        </w:rPr>
        <w:t>If you are not already on the Change Password screen, open it from your account menu.</w:t>
      </w:r>
    </w:p>
    <w:p w14:paraId="408ED996">
      <w:pPr>
        <w:numPr>
          <w:ilvl w:val="0"/>
          <w:numId w:val="2"/>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current password</w:t>
      </w:r>
      <w:r>
        <w:rPr>
          <w:rFonts w:hint="default"/>
          <w:b w:val="0"/>
          <w:lang w:val="en-US"/>
        </w:rPr>
        <w:t>.</w:t>
      </w:r>
    </w:p>
    <w:p w14:paraId="05B7C09B">
      <w:pPr>
        <w:numPr>
          <w:ilvl w:val="0"/>
          <w:numId w:val="2"/>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new password</w:t>
      </w:r>
      <w:r>
        <w:rPr>
          <w:rFonts w:hint="default"/>
          <w:b w:val="0"/>
          <w:lang w:val="en-US"/>
        </w:rPr>
        <w:t xml:space="preserve"> of at least 8 characters.</w:t>
      </w:r>
    </w:p>
    <w:p w14:paraId="15FF2D3F">
      <w:pPr>
        <w:numPr>
          <w:ilvl w:val="0"/>
          <w:numId w:val="2"/>
        </w:numPr>
        <w:bidi w:val="0"/>
        <w:ind w:left="425" w:leftChars="0" w:hanging="425" w:firstLineChars="0"/>
        <w:rPr>
          <w:rFonts w:hint="default"/>
          <w:b w:val="0"/>
          <w:lang w:val="en-US"/>
        </w:rPr>
      </w:pPr>
      <w:r>
        <w:rPr>
          <w:rFonts w:hint="default"/>
          <w:b w:val="0"/>
          <w:lang w:val="en-US"/>
        </w:rPr>
        <w:t xml:space="preserve">Re-enter the new password to </w:t>
      </w:r>
      <w:r>
        <w:rPr>
          <w:rFonts w:hint="default"/>
          <w:b/>
          <w:lang w:val="en-US"/>
        </w:rPr>
        <w:t>confirm</w:t>
      </w:r>
      <w:r>
        <w:rPr>
          <w:rFonts w:hint="default"/>
          <w:b w:val="0"/>
          <w:lang w:val="en-US"/>
        </w:rPr>
        <w:t xml:space="preserve"> it.</w:t>
      </w:r>
    </w:p>
    <w:p w14:paraId="4D232FCE">
      <w:pPr>
        <w:numPr>
          <w:ilvl w:val="0"/>
          <w:numId w:val="2"/>
        </w:numPr>
        <w:bidi w:val="0"/>
        <w:ind w:left="425" w:leftChars="0" w:hanging="425" w:firstLineChars="0"/>
        <w:rPr>
          <w:rFonts w:hint="default"/>
          <w:b w:val="0"/>
          <w:lang w:val="en-US"/>
        </w:rPr>
      </w:pPr>
      <w:r>
        <w:rPr>
          <w:rFonts w:hint="default"/>
          <w:b w:val="0"/>
          <w:lang w:val="en-US"/>
        </w:rPr>
        <w:t>Submit the form to update your password.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C0A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3CB45B1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1595B01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1F22127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5FC7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92070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Current password</w:t>
            </w:r>
          </w:p>
        </w:tc>
        <w:tc>
          <w:tcPr>
            <w:tcW w:w="3107" w:type="dxa"/>
          </w:tcPr>
          <w:p w14:paraId="4138BC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833C3F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your existing password</w:t>
            </w:r>
          </w:p>
        </w:tc>
      </w:tr>
      <w:tr w14:paraId="097B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0358F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New password</w:t>
            </w:r>
          </w:p>
        </w:tc>
        <w:tc>
          <w:tcPr>
            <w:tcW w:w="3107" w:type="dxa"/>
          </w:tcPr>
          <w:p w14:paraId="6D1E482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778FE3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Minimum 8 characters - no other complexity requirement</w:t>
            </w:r>
          </w:p>
        </w:tc>
      </w:tr>
      <w:tr w14:paraId="6E63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D30364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Confirm new password</w:t>
            </w:r>
          </w:p>
        </w:tc>
        <w:tc>
          <w:tcPr>
            <w:tcW w:w="3107" w:type="dxa"/>
          </w:tcPr>
          <w:p w14:paraId="1462FF1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86F1FF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the new password exactly</w:t>
            </w:r>
          </w:p>
        </w:tc>
      </w:tr>
    </w:tbl>
    <w:p w14:paraId="54462194">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27BCFD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6E4EF299">
            <w:pPr>
              <w:bidi w:val="0"/>
              <w:jc w:val="center"/>
              <w:rPr>
                <w:rFonts w:hint="default"/>
                <w:i/>
                <w:color w:val="787878"/>
                <w:vertAlign w:val="baseline"/>
                <w:lang w:val="en-US"/>
              </w:rPr>
            </w:pPr>
            <w:r>
              <w:rPr>
                <w:rFonts w:hint="default"/>
                <w:i/>
                <w:color w:val="787878"/>
                <w:vertAlign w:val="baseline"/>
                <w:lang w:val="en-US"/>
              </w:rPr>
              <w:t>[Screenshot: Change Password screen]</w:t>
            </w:r>
          </w:p>
        </w:tc>
      </w:tr>
    </w:tbl>
    <w:p w14:paraId="73F0EF56">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62B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7ED81720">
            <w:pPr>
              <w:bidi w:val="0"/>
              <w:rPr>
                <w:rFonts w:hint="default" w:ascii="Calibri" w:hAnsi="Calibri" w:cs="Calibri"/>
                <w:b/>
                <w:sz w:val="20"/>
                <w:vertAlign w:val="baseline"/>
                <w:lang w:val="en-US"/>
              </w:rPr>
            </w:pPr>
            <w:r>
              <w:rPr>
                <w:rFonts w:hint="default" w:ascii="Calibri" w:hAnsi="Calibri" w:cs="Calibri"/>
                <w:b/>
                <w:sz w:val="20"/>
                <w:vertAlign w:val="baseline"/>
                <w:lang w:val="en-US"/>
              </w:rPr>
              <w:t>Note: Once your password is updated, you are returned to your dashboard with the message 'Password updated successfully,' and you also receive an in-app notification confirming the change.</w:t>
            </w:r>
          </w:p>
        </w:tc>
      </w:tr>
    </w:tbl>
    <w:p w14:paraId="24E07072">
      <w:pPr>
        <w:bidi w:val="0"/>
        <w:rPr>
          <w:rFonts w:hint="default"/>
          <w:lang w:val="en-US"/>
        </w:rPr>
      </w:pPr>
    </w:p>
    <w:p w14:paraId="0DCA51AC">
      <w:pPr>
        <w:pStyle w:val="3"/>
        <w:bidi w:val="0"/>
        <w:rPr>
          <w:rFonts w:hint="default"/>
          <w:color w:val="4285B4"/>
          <w:lang w:val="en-US"/>
        </w:rPr>
      </w:pPr>
      <w:bookmarkStart w:id="6" w:name="_Toc20240"/>
      <w:r>
        <w:rPr>
          <w:rFonts w:hint="default"/>
          <w:color w:val="4285B4"/>
          <w:lang w:val="en-US"/>
        </w:rPr>
        <w:t>Logging Out</w:t>
      </w:r>
      <w:bookmarkEnd w:id="6"/>
    </w:p>
    <w:p w14:paraId="00D40132">
      <w:pPr>
        <w:bidi w:val="0"/>
        <w:rPr>
          <w:rFonts w:hint="default"/>
          <w:b w:val="0"/>
          <w:i w:val="0"/>
          <w:lang w:val="en-US"/>
        </w:rPr>
      </w:pPr>
      <w:r>
        <w:rPr>
          <w:rFonts w:hint="default"/>
          <w:b/>
          <w:lang w:val="en-US"/>
        </w:rPr>
        <w:t>Steps:</w:t>
      </w:r>
    </w:p>
    <w:p w14:paraId="3EE4BB3E">
      <w:pPr>
        <w:numPr>
          <w:ilvl w:val="0"/>
          <w:numId w:val="3"/>
        </w:numPr>
        <w:bidi w:val="0"/>
        <w:ind w:left="425" w:leftChars="0" w:hanging="425" w:firstLineChars="0"/>
        <w:rPr>
          <w:rFonts w:hint="default"/>
          <w:b w:val="0"/>
          <w:lang w:val="en-US"/>
        </w:rPr>
      </w:pPr>
      <w:r>
        <w:rPr>
          <w:rFonts w:hint="default"/>
          <w:b w:val="0"/>
          <w:lang w:val="en-US"/>
        </w:rPr>
        <w:t xml:space="preserve">Click </w:t>
      </w:r>
      <w:r>
        <w:rPr>
          <w:rFonts w:hint="default"/>
          <w:b/>
          <w:lang w:val="en-US"/>
        </w:rPr>
        <w:t>Logout</w:t>
      </w:r>
      <w:r>
        <w:rPr>
          <w:rFonts w:hint="default"/>
          <w:b w:val="0"/>
          <w:lang w:val="en-US"/>
        </w:rPr>
        <w:t xml:space="preserve"> from the top bar or your account menu.</w:t>
      </w:r>
    </w:p>
    <w:p w14:paraId="3C47BB38">
      <w:pPr>
        <w:numPr>
          <w:ilvl w:val="0"/>
          <w:numId w:val="3"/>
        </w:numPr>
        <w:bidi w:val="0"/>
        <w:ind w:left="425" w:leftChars="0" w:hanging="425" w:firstLineChars="0"/>
        <w:rPr>
          <w:rFonts w:hint="default"/>
          <w:b w:val="0"/>
          <w:lang w:val="en-US"/>
        </w:rPr>
      </w:pPr>
      <w:r>
        <w:rPr>
          <w:rFonts w:hint="default"/>
          <w:b w:val="0"/>
          <w:lang w:val="en-US"/>
        </w:rPr>
        <w:t>You are returned to the sign-in page with the message 'You have been signed out.'</w:t>
      </w:r>
    </w:p>
    <w:p w14:paraId="4900E2BE">
      <w:pPr>
        <w:pStyle w:val="3"/>
        <w:bidi w:val="0"/>
        <w:rPr>
          <w:rFonts w:hint="default"/>
          <w:color w:val="4285B4"/>
          <w:lang w:val="en-US"/>
        </w:rPr>
      </w:pPr>
      <w:bookmarkStart w:id="7" w:name="_Toc8296"/>
      <w:r>
        <w:rPr>
          <w:rFonts w:hint="default"/>
          <w:color w:val="4285B4"/>
          <w:lang w:val="en-US"/>
        </w:rPr>
        <w:t>The Branch Admin Sidebar Menu</w:t>
      </w:r>
      <w:bookmarkEnd w:id="7"/>
    </w:p>
    <w:p w14:paraId="09EB0E81">
      <w:pPr>
        <w:bidi w:val="0"/>
        <w:rPr>
          <w:rFonts w:hint="default"/>
          <w:b w:val="0"/>
          <w:i w:val="0"/>
          <w:lang w:val="en-US"/>
        </w:rPr>
      </w:pPr>
      <w:r>
        <w:rPr>
          <w:rFonts w:hint="default"/>
          <w:b w:val="0"/>
          <w:lang w:val="en-US"/>
        </w:rPr>
        <w:t>Your sidebar is organized into four groups. Every item below is exactly what you will see, in order.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220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1A777492">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Group</w:t>
            </w:r>
          </w:p>
        </w:tc>
        <w:tc>
          <w:tcPr>
            <w:tcW w:w="3107" w:type="dxa"/>
            <w:shd w:val="clear" w:color="auto" w:fill="1A365D"/>
          </w:tcPr>
          <w:p w14:paraId="55A86DFB">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Menu item</w:t>
            </w:r>
          </w:p>
        </w:tc>
        <w:tc>
          <w:tcPr>
            <w:tcW w:w="3108" w:type="dxa"/>
            <w:shd w:val="clear" w:color="auto" w:fill="1A365D"/>
          </w:tcPr>
          <w:p w14:paraId="61B27B7C">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opens</w:t>
            </w:r>
          </w:p>
        </w:tc>
      </w:tr>
      <w:tr w14:paraId="5A62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0B97A8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Overview</w:t>
            </w:r>
          </w:p>
        </w:tc>
        <w:tc>
          <w:tcPr>
            <w:tcW w:w="3107" w:type="dxa"/>
          </w:tcPr>
          <w:p w14:paraId="7BBF9EC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Dashboard</w:t>
            </w:r>
          </w:p>
        </w:tc>
        <w:tc>
          <w:tcPr>
            <w:tcW w:w="3108" w:type="dxa"/>
          </w:tcPr>
          <w:p w14:paraId="4CB0251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branch's operations dashboard</w:t>
            </w:r>
          </w:p>
        </w:tc>
      </w:tr>
      <w:tr w14:paraId="203F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BCC2A5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Overview</w:t>
            </w:r>
          </w:p>
        </w:tc>
        <w:tc>
          <w:tcPr>
            <w:tcW w:w="3107" w:type="dxa"/>
          </w:tcPr>
          <w:p w14:paraId="6403080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Analytics</w:t>
            </w:r>
          </w:p>
        </w:tc>
        <w:tc>
          <w:tcPr>
            <w:tcW w:w="3108" w:type="dxa"/>
          </w:tcPr>
          <w:p w14:paraId="5EE86F8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deeper analytics view of your branch</w:t>
            </w:r>
          </w:p>
        </w:tc>
      </w:tr>
      <w:tr w14:paraId="1387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B1548F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Members</w:t>
            </w:r>
          </w:p>
        </w:tc>
        <w:tc>
          <w:tcPr>
            <w:tcW w:w="3107" w:type="dxa"/>
          </w:tcPr>
          <w:p w14:paraId="1E591B8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Plan holders</w:t>
            </w:r>
          </w:p>
        </w:tc>
        <w:tc>
          <w:tcPr>
            <w:tcW w:w="3108" w:type="dxa"/>
          </w:tcPr>
          <w:p w14:paraId="5B4AC30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list of members registered to your branch</w:t>
            </w:r>
          </w:p>
        </w:tc>
      </w:tr>
      <w:tr w14:paraId="2AAE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63AAFC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Members</w:t>
            </w:r>
          </w:p>
        </w:tc>
        <w:tc>
          <w:tcPr>
            <w:tcW w:w="3107" w:type="dxa"/>
          </w:tcPr>
          <w:p w14:paraId="0956EFB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ID review</w:t>
            </w:r>
          </w:p>
        </w:tc>
        <w:tc>
          <w:tcPr>
            <w:tcW w:w="3108" w:type="dxa"/>
          </w:tcPr>
          <w:p w14:paraId="4F6A076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queue of applicant government IDs awaiting manual review</w:t>
            </w:r>
          </w:p>
        </w:tc>
      </w:tr>
      <w:tr w14:paraId="4F21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858D8F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Members</w:t>
            </w:r>
          </w:p>
        </w:tc>
        <w:tc>
          <w:tcPr>
            <w:tcW w:w="3107" w:type="dxa"/>
          </w:tcPr>
          <w:p w14:paraId="5FC47F4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Service requests</w:t>
            </w:r>
          </w:p>
        </w:tc>
        <w:tc>
          <w:tcPr>
            <w:tcW w:w="3108" w:type="dxa"/>
          </w:tcPr>
          <w:p w14:paraId="3F60D7E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Claims and service requests awaiting your approval</w:t>
            </w:r>
          </w:p>
        </w:tc>
      </w:tr>
      <w:tr w14:paraId="213B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5B26DB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Money</w:t>
            </w:r>
          </w:p>
        </w:tc>
        <w:tc>
          <w:tcPr>
            <w:tcW w:w="3107" w:type="dxa"/>
          </w:tcPr>
          <w:p w14:paraId="7E4A8EB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Payment tracking</w:t>
            </w:r>
          </w:p>
        </w:tc>
        <w:tc>
          <w:tcPr>
            <w:tcW w:w="3108" w:type="dxa"/>
          </w:tcPr>
          <w:p w14:paraId="28F3BA0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Record and verify payments for your branch</w:t>
            </w:r>
          </w:p>
        </w:tc>
      </w:tr>
      <w:tr w14:paraId="06A9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F979E3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Money</w:t>
            </w:r>
          </w:p>
        </w:tc>
        <w:tc>
          <w:tcPr>
            <w:tcW w:w="3107" w:type="dxa"/>
          </w:tcPr>
          <w:p w14:paraId="3E9B03B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Collection list</w:t>
            </w:r>
          </w:p>
        </w:tc>
        <w:tc>
          <w:tcPr>
            <w:tcW w:w="3108" w:type="dxa"/>
          </w:tcPr>
          <w:p w14:paraId="5ED7911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Who has paid and who has not, branch-wide</w:t>
            </w:r>
          </w:p>
        </w:tc>
      </w:tr>
      <w:tr w14:paraId="259B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B06770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Money</w:t>
            </w:r>
          </w:p>
        </w:tc>
        <w:tc>
          <w:tcPr>
            <w:tcW w:w="3107" w:type="dxa"/>
          </w:tcPr>
          <w:p w14:paraId="1EE61FC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Collector assignments</w:t>
            </w:r>
          </w:p>
        </w:tc>
        <w:tc>
          <w:tcPr>
            <w:tcW w:w="3108" w:type="dxa"/>
          </w:tcPr>
          <w:p w14:paraId="309D8F0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Assign barangays to your collectors</w:t>
            </w:r>
          </w:p>
        </w:tc>
      </w:tr>
      <w:tr w14:paraId="1474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70FC1A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Money</w:t>
            </w:r>
          </w:p>
        </w:tc>
        <w:tc>
          <w:tcPr>
            <w:tcW w:w="3107" w:type="dxa"/>
          </w:tcPr>
          <w:p w14:paraId="6C0ED99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Reports</w:t>
            </w:r>
          </w:p>
        </w:tc>
        <w:tc>
          <w:tcPr>
            <w:tcW w:w="3108" w:type="dxa"/>
          </w:tcPr>
          <w:p w14:paraId="7282024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Remittance, Overdue, and Commission reports</w:t>
            </w:r>
          </w:p>
        </w:tc>
      </w:tr>
      <w:tr w14:paraId="6F1D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9C47AC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w:t>
            </w:r>
          </w:p>
        </w:tc>
        <w:tc>
          <w:tcPr>
            <w:tcW w:w="3107" w:type="dxa"/>
          </w:tcPr>
          <w:p w14:paraId="17A9D5A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Services &amp; packages</w:t>
            </w:r>
          </w:p>
        </w:tc>
        <w:tc>
          <w:tcPr>
            <w:tcW w:w="3108" w:type="dxa"/>
          </w:tcPr>
          <w:p w14:paraId="2370700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shared services/packages catalog, plus your branch's requests and service schedule</w:t>
            </w:r>
          </w:p>
        </w:tc>
      </w:tr>
      <w:tr w14:paraId="2003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6B8A5D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w:t>
            </w:r>
          </w:p>
        </w:tc>
        <w:tc>
          <w:tcPr>
            <w:tcW w:w="3107" w:type="dxa"/>
          </w:tcPr>
          <w:p w14:paraId="47CBB74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Plan builder</w:t>
            </w:r>
          </w:p>
        </w:tc>
        <w:tc>
          <w:tcPr>
            <w:tcW w:w="3108" w:type="dxa"/>
          </w:tcPr>
          <w:p w14:paraId="427A782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Propose and view membership plans</w:t>
            </w:r>
          </w:p>
        </w:tc>
      </w:tr>
      <w:tr w14:paraId="4FE0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DAD299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w:t>
            </w:r>
          </w:p>
        </w:tc>
        <w:tc>
          <w:tcPr>
            <w:tcW w:w="3107" w:type="dxa"/>
          </w:tcPr>
          <w:p w14:paraId="471605D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Staff monitoring</w:t>
            </w:r>
          </w:p>
        </w:tc>
        <w:tc>
          <w:tcPr>
            <w:tcW w:w="3108" w:type="dxa"/>
          </w:tcPr>
          <w:p w14:paraId="3229B0B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branch's staff list, task assignment, and activity</w:t>
            </w:r>
          </w:p>
        </w:tc>
      </w:tr>
      <w:tr w14:paraId="5698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C5A5E7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Branch</w:t>
            </w:r>
          </w:p>
        </w:tc>
        <w:tc>
          <w:tcPr>
            <w:tcW w:w="3107" w:type="dxa"/>
          </w:tcPr>
          <w:p w14:paraId="4BEABFD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User accounts</w:t>
            </w:r>
          </w:p>
        </w:tc>
        <w:tc>
          <w:tcPr>
            <w:tcW w:w="3108" w:type="dxa"/>
          </w:tcPr>
          <w:p w14:paraId="7233BC9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Create new Staff, Plan Holder, or Collector accounts</w:t>
            </w:r>
          </w:p>
        </w:tc>
      </w:tr>
    </w:tbl>
    <w:p w14:paraId="521227E6">
      <w:pPr>
        <w:bidi w:val="0"/>
        <w:rPr>
          <w:rFonts w:hint="default"/>
          <w:lang w:val="en-US"/>
        </w:rPr>
      </w:pPr>
    </w:p>
    <w:p w14:paraId="6F3D8239">
      <w:pPr>
        <w:bidi w:val="0"/>
        <w:rPr>
          <w:rFonts w:hint="default"/>
          <w:b w:val="0"/>
          <w:i w:val="0"/>
          <w:lang w:val="en-US"/>
        </w:rPr>
      </w:pPr>
      <w:r>
        <w:rPr>
          <w:rFonts w:hint="default"/>
          <w:b w:val="0"/>
          <w:lang w:val="en-US"/>
        </w:rPr>
        <w:t>A few working pages are not on the sidebar at all and are reached only by a direct link or from inside another screen: the Registration Approvals queue (see 3.4), your Profile page, Staff Management (opened from the Edit button on Staff Monitoring), and Service Balances. The bell icon in the top bar opens Notifications from any page.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7B00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20DFD1C6">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Note: The small badge counts shown next to ID review and Service requests are not currently wired up in this version of the system - they do not reliably show how many items are waiting. Open the screen itself to check rather than relying on the badge.</w:t>
            </w:r>
          </w:p>
        </w:tc>
      </w:tr>
    </w:tbl>
    <w:p w14:paraId="30A58F38">
      <w:pPr>
        <w:bidi w:val="0"/>
        <w:rPr>
          <w:rFonts w:hint="default"/>
          <w:lang w:val="en-US"/>
        </w:rPr>
      </w:pPr>
    </w:p>
    <w:p w14:paraId="09D57F6E">
      <w:pPr>
        <w:pStyle w:val="3"/>
        <w:bidi w:val="0"/>
        <w:rPr>
          <w:rFonts w:hint="default"/>
          <w:color w:val="4285B4"/>
          <w:lang w:val="en-US"/>
        </w:rPr>
      </w:pPr>
      <w:bookmarkStart w:id="8" w:name="_Toc3782"/>
      <w:r>
        <w:rPr>
          <w:rFonts w:hint="default"/>
          <w:color w:val="4285B4"/>
          <w:lang w:val="en-US"/>
        </w:rPr>
        <w:t>Your Dashboard</w:t>
      </w:r>
      <w:bookmarkEnd w:id="8"/>
    </w:p>
    <w:p w14:paraId="694C238E">
      <w:pPr>
        <w:bidi w:val="0"/>
        <w:rPr>
          <w:rFonts w:hint="default"/>
          <w:b w:val="0"/>
          <w:i w:val="0"/>
          <w:lang w:val="en-US"/>
        </w:rPr>
      </w:pPr>
      <w:r>
        <w:rPr>
          <w:rFonts w:hint="default"/>
          <w:b/>
          <w:lang w:val="en-US"/>
        </w:rPr>
        <w:t>Purpose:</w:t>
      </w:r>
      <w:r>
        <w:rPr>
          <w:rFonts w:hint="default"/>
          <w:b w:val="0"/>
          <w:lang w:val="en-US"/>
        </w:rPr>
        <w:t xml:space="preserve"> Your Dashboard, titled the Branch Operations Control Center, is the first screen you see after signing in - a single-page snapshot of your branch's membership, payments, and service activity.</w:t>
      </w:r>
    </w:p>
    <w:p w14:paraId="4C1A60DE">
      <w:pPr>
        <w:bidi w:val="0"/>
        <w:rPr>
          <w:rFonts w:hint="default"/>
          <w:b w:val="0"/>
          <w:i w:val="0"/>
          <w:lang w:val="en-US"/>
        </w:rPr>
      </w:pPr>
      <w:r>
        <w:rPr>
          <w:rFonts w:hint="default"/>
          <w:b/>
          <w:lang w:val="en-US"/>
        </w:rPr>
        <w:t>How it works:</w:t>
      </w:r>
      <w:r>
        <w:rPr>
          <w:rFonts w:hint="default"/>
          <w:b w:val="0"/>
          <w:lang w:val="en-US"/>
        </w:rPr>
        <w:t xml:space="preserve"> Every widget is limited to your own branch and is computed fresh each time you load the page - there is nothing to submit or save here.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7661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6826967D">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Widget</w:t>
            </w:r>
          </w:p>
        </w:tc>
        <w:tc>
          <w:tcPr>
            <w:tcW w:w="4661" w:type="dxa"/>
            <w:shd w:val="clear" w:color="auto" w:fill="1A365D"/>
          </w:tcPr>
          <w:p w14:paraId="43CA3394">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shows</w:t>
            </w:r>
          </w:p>
        </w:tc>
      </w:tr>
      <w:tr w14:paraId="3B4F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673AA1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Active members</w:t>
            </w:r>
          </w:p>
        </w:tc>
        <w:tc>
          <w:tcPr>
            <w:tcW w:w="4661" w:type="dxa"/>
          </w:tcPr>
          <w:p w14:paraId="55678DF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Count of currently active plan holders in your branch</w:t>
            </w:r>
          </w:p>
        </w:tc>
      </w:tr>
      <w:tr w14:paraId="7808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4903AE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Pending registrations</w:t>
            </w:r>
          </w:p>
        </w:tc>
        <w:tc>
          <w:tcPr>
            <w:tcW w:w="4661" w:type="dxa"/>
          </w:tcPr>
          <w:p w14:paraId="2EB0F8D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Count of plan holders awaiting approval in your branch</w:t>
            </w:r>
          </w:p>
        </w:tc>
      </w:tr>
      <w:tr w14:paraId="0884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461C33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Collections this month</w:t>
            </w:r>
          </w:p>
        </w:tc>
        <w:tc>
          <w:tcPr>
            <w:tcW w:w="4661" w:type="dxa"/>
          </w:tcPr>
          <w:p w14:paraId="12030E5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Total money collected in your branch so far this calendar month</w:t>
            </w:r>
          </w:p>
        </w:tc>
      </w:tr>
      <w:tr w14:paraId="1D11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84322B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Ongoing services</w:t>
            </w:r>
          </w:p>
        </w:tc>
        <w:tc>
          <w:tcPr>
            <w:tcW w:w="4661" w:type="dxa"/>
          </w:tcPr>
          <w:p w14:paraId="20D0F5A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Count of services in your branch currently scheduled or in progress</w:t>
            </w:r>
          </w:p>
        </w:tc>
      </w:tr>
      <w:tr w14:paraId="131C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AADC40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Operational alert feed</w:t>
            </w:r>
          </w:p>
        </w:tc>
        <w:tc>
          <w:tcPr>
            <w:tcW w:w="4661" w:type="dxa"/>
          </w:tcPr>
          <w:p w14:paraId="38F4871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Pending payments awaiting verification, pending service-request reviews, today's unassigned service-calendar events, and your delinquent-member count</w:t>
            </w:r>
          </w:p>
        </w:tc>
      </w:tr>
      <w:tr w14:paraId="2B24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5E01CB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Today's service agenda</w:t>
            </w:r>
          </w:p>
        </w:tc>
        <w:tc>
          <w:tcPr>
            <w:tcW w:w="4661" w:type="dxa"/>
          </w:tcPr>
          <w:p w14:paraId="42DC575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Today's scheduled or in-progress service-calendar entries (appears only if your branch uses the service calendar)</w:t>
            </w:r>
          </w:p>
        </w:tc>
      </w:tr>
      <w:tr w14:paraId="6828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2D82ED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Recent payments</w:t>
            </w:r>
          </w:p>
        </w:tc>
        <w:tc>
          <w:tcPr>
            <w:tcW w:w="4661" w:type="dxa"/>
          </w:tcPr>
          <w:p w14:paraId="5AEC53C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8 most recent payments recorded in your branch</w:t>
            </w:r>
          </w:p>
        </w:tc>
      </w:tr>
      <w:tr w14:paraId="6813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C86D74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Quick actions</w:t>
            </w:r>
          </w:p>
        </w:tc>
        <w:tc>
          <w:tcPr>
            <w:tcW w:w="4661" w:type="dxa"/>
          </w:tcPr>
          <w:p w14:paraId="06504DE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Shortcut links to other Branch Admin screens</w:t>
            </w:r>
          </w:p>
        </w:tc>
      </w:tr>
      <w:tr w14:paraId="4ECD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1E062B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Service request monitoring</w:t>
            </w:r>
          </w:p>
        </w:tc>
        <w:tc>
          <w:tcPr>
            <w:tcW w:w="4661" w:type="dxa"/>
          </w:tcPr>
          <w:p w14:paraId="2060AD3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Counts of service requests grouped by status for your branch</w:t>
            </w:r>
          </w:p>
        </w:tc>
      </w:tr>
      <w:tr w14:paraId="6ACD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9854B1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Operational readiness</w:t>
            </w:r>
          </w:p>
        </w:tc>
        <w:tc>
          <w:tcPr>
            <w:tcW w:w="4661" w:type="dxa"/>
          </w:tcPr>
          <w:p w14:paraId="55371A4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Services coming up in the next 7 days, ongoing service count, and staff-on-duty count</w:t>
            </w:r>
          </w:p>
        </w:tc>
      </w:tr>
      <w:tr w14:paraId="69EB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5EA89B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Collections trend</w:t>
            </w:r>
          </w:p>
        </w:tc>
        <w:tc>
          <w:tcPr>
            <w:tcW w:w="4661" w:type="dxa"/>
          </w:tcPr>
          <w:p w14:paraId="2C61CFB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6-month chart of approved payment totals for your branch</w:t>
            </w:r>
          </w:p>
        </w:tc>
      </w:tr>
      <w:tr w14:paraId="2DA5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BC1BF2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Payment method mix</w:t>
            </w:r>
          </w:p>
        </w:tc>
        <w:tc>
          <w:tcPr>
            <w:tcW w:w="4661" w:type="dxa"/>
          </w:tcPr>
          <w:p w14:paraId="42E6DC7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This month's cash versus GCash split</w:t>
            </w:r>
          </w:p>
        </w:tc>
      </w:tr>
      <w:tr w14:paraId="00AB9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56951B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Recent branch activity</w:t>
            </w:r>
          </w:p>
        </w:tc>
        <w:tc>
          <w:tcPr>
            <w:tcW w:w="4661" w:type="dxa"/>
          </w:tcPr>
          <w:p w14:paraId="2797E22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last 8 activity-log entries for people in your branch</w:t>
            </w:r>
          </w:p>
        </w:tc>
      </w:tr>
    </w:tbl>
    <w:p w14:paraId="430AD7C0">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7212A9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B7940E6">
            <w:pPr>
              <w:bidi w:val="0"/>
              <w:jc w:val="center"/>
              <w:rPr>
                <w:rFonts w:hint="default"/>
                <w:i/>
                <w:color w:val="787878"/>
                <w:vertAlign w:val="baseline"/>
                <w:lang w:val="en-US"/>
              </w:rPr>
            </w:pPr>
            <w:r>
              <w:rPr>
                <w:rFonts w:hint="default"/>
                <w:i/>
                <w:color w:val="787878"/>
                <w:vertAlign w:val="baseline"/>
                <w:lang w:val="en-US"/>
              </w:rPr>
              <w:t>[Screenshot: Branch Admin dashboard]</w:t>
            </w:r>
          </w:p>
        </w:tc>
      </w:tr>
    </w:tbl>
    <w:p w14:paraId="56828ADA">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76B7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CA64682">
            <w:pPr>
              <w:bidi w:val="0"/>
              <w:rPr>
                <w:rFonts w:hint="default" w:ascii="Calibri" w:hAnsi="Calibri" w:cs="Calibri"/>
                <w:b/>
                <w:sz w:val="20"/>
                <w:vertAlign w:val="baseline"/>
                <w:lang w:val="en-US"/>
              </w:rPr>
            </w:pPr>
            <w:r>
              <w:rPr>
                <w:rFonts w:hint="default" w:ascii="Calibri" w:hAnsi="Calibri" w:cs="Calibri"/>
                <w:b/>
                <w:sz w:val="20"/>
                <w:vertAlign w:val="baseline"/>
                <w:lang w:val="en-US"/>
              </w:rPr>
              <w:t>Note: Every number on this dashboard is limited to your own branch - you will never see another branch's activity here. The dashboard has no forms of its own; use the sidebar to act on anything you see.</w:t>
            </w:r>
          </w:p>
        </w:tc>
      </w:tr>
    </w:tbl>
    <w:p w14:paraId="7E0FBBA5">
      <w:pPr>
        <w:bidi w:val="0"/>
        <w:rPr>
          <w:rFonts w:hint="default"/>
          <w:lang w:val="en-US"/>
        </w:rPr>
      </w:pPr>
    </w:p>
    <w:p w14:paraId="4C5D248D">
      <w:pPr>
        <w:pStyle w:val="2"/>
        <w:bidi w:val="0"/>
        <w:rPr>
          <w:rFonts w:hint="default"/>
          <w:color w:val="1A365D"/>
          <w:lang w:val="en-US"/>
        </w:rPr>
      </w:pPr>
      <w:bookmarkStart w:id="9" w:name="_Toc8104"/>
      <w:r>
        <w:rPr>
          <w:rFonts w:hint="default"/>
          <w:color w:val="1A365D"/>
          <w:lang w:val="en-US"/>
        </w:rPr>
        <w:t>3. Feature Guides</w:t>
      </w:r>
      <w:bookmarkEnd w:id="9"/>
    </w:p>
    <w:p w14:paraId="564EA5E3">
      <w:pPr>
        <w:bidi w:val="0"/>
        <w:rPr>
          <w:rFonts w:hint="default"/>
          <w:b w:val="0"/>
          <w:i w:val="0"/>
          <w:lang w:val="en-US"/>
        </w:rPr>
      </w:pPr>
      <w:r>
        <w:rPr>
          <w:rFonts w:hint="default"/>
          <w:b w:val="0"/>
          <w:lang w:val="en-US"/>
        </w:rPr>
        <w:t>This section covers every screen available to Branch Admin in detail: what it is for, how it behaves behind the scenes, every action you can take, every field on its forms, and the statuses you will encounter.</w:t>
      </w:r>
    </w:p>
    <w:p w14:paraId="7337D6A7">
      <w:pPr>
        <w:pStyle w:val="3"/>
        <w:bidi w:val="0"/>
        <w:rPr>
          <w:rFonts w:hint="default"/>
          <w:color w:val="4285B4"/>
          <w:lang w:val="en-US"/>
        </w:rPr>
      </w:pPr>
      <w:bookmarkStart w:id="10" w:name="_Toc3970"/>
      <w:r>
        <w:rPr>
          <w:rFonts w:hint="default"/>
          <w:color w:val="4285B4"/>
          <w:lang w:val="en-US"/>
        </w:rPr>
        <w:t>Dashboard</w:t>
      </w:r>
      <w:bookmarkEnd w:id="10"/>
    </w:p>
    <w:p w14:paraId="7B072EF5">
      <w:pPr>
        <w:bidi w:val="0"/>
        <w:rPr>
          <w:rFonts w:hint="default"/>
          <w:b w:val="0"/>
          <w:i w:val="0"/>
          <w:lang w:val="en-US"/>
        </w:rPr>
      </w:pPr>
      <w:r>
        <w:rPr>
          <w:rFonts w:hint="default"/>
          <w:b/>
          <w:lang w:val="en-US"/>
        </w:rPr>
        <w:t>Purpose:</w:t>
      </w:r>
      <w:r>
        <w:rPr>
          <w:rFonts w:hint="default"/>
          <w:b w:val="0"/>
          <w:lang w:val="en-US"/>
        </w:rPr>
        <w:t xml:space="preserve"> Your Dashboard is a single-page snapshot of your branch's membership, payments, and service activity - the natural starting point for your day.</w:t>
      </w:r>
    </w:p>
    <w:p w14:paraId="4DB9504A">
      <w:pPr>
        <w:bidi w:val="0"/>
        <w:rPr>
          <w:rFonts w:hint="default"/>
          <w:b w:val="0"/>
          <w:i w:val="0"/>
          <w:lang w:val="en-US"/>
        </w:rPr>
      </w:pPr>
      <w:r>
        <w:rPr>
          <w:rFonts w:hint="default"/>
          <w:b/>
          <w:lang w:val="en-US"/>
        </w:rPr>
        <w:t>How it works:</w:t>
      </w:r>
      <w:r>
        <w:rPr>
          <w:rFonts w:hint="default"/>
          <w:b w:val="0"/>
          <w:lang w:val="en-US"/>
        </w:rPr>
        <w:t xml:space="preserve"> Every widget queries data scoped to your own branch only, refreshed each time you load the page. It is entirely read-only - there is nothing to submit or save. See Getting Started above for a full description of every widget.</w:t>
      </w:r>
    </w:p>
    <w:p w14:paraId="67A43F7A">
      <w:pPr>
        <w:bidi w:val="0"/>
        <w:rPr>
          <w:rFonts w:hint="default"/>
          <w:b w:val="0"/>
          <w:i w:val="0"/>
          <w:lang w:val="en-US"/>
        </w:rPr>
      </w:pPr>
      <w:r>
        <w:rPr>
          <w:rFonts w:hint="default"/>
          <w:b/>
          <w:lang w:val="en-US"/>
        </w:rPr>
        <w:t>Steps:</w:t>
      </w:r>
    </w:p>
    <w:p w14:paraId="3962EB5E">
      <w:pPr>
        <w:numPr>
          <w:ilvl w:val="0"/>
          <w:numId w:val="4"/>
        </w:numPr>
        <w:bidi w:val="0"/>
        <w:ind w:left="425" w:leftChars="0" w:hanging="425" w:firstLineChars="0"/>
        <w:rPr>
          <w:rFonts w:hint="default"/>
          <w:b w:val="0"/>
          <w:lang w:val="en-US"/>
        </w:rPr>
      </w:pPr>
      <w:r>
        <w:rPr>
          <w:rFonts w:hint="default"/>
          <w:b w:val="0"/>
          <w:lang w:val="en-US"/>
        </w:rPr>
        <w:t xml:space="preserve">Click </w:t>
      </w:r>
      <w:r>
        <w:rPr>
          <w:rFonts w:hint="default"/>
          <w:b/>
          <w:lang w:val="en-US"/>
        </w:rPr>
        <w:t>Dashboard</w:t>
      </w:r>
      <w:r>
        <w:rPr>
          <w:rFonts w:hint="default"/>
          <w:b w:val="0"/>
          <w:lang w:val="en-US"/>
        </w:rPr>
        <w:t xml:space="preserve"> in the Overview group of the sidebar, or simply sign in - it is your default landing page.</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0A27B2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64B978C">
            <w:pPr>
              <w:bidi w:val="0"/>
              <w:jc w:val="center"/>
              <w:rPr>
                <w:rFonts w:hint="default"/>
                <w:i/>
                <w:color w:val="787878"/>
                <w:vertAlign w:val="baseline"/>
                <w:lang w:val="en-US"/>
              </w:rPr>
            </w:pPr>
            <w:r>
              <w:rPr>
                <w:rFonts w:hint="default"/>
                <w:i/>
                <w:color w:val="787878"/>
                <w:vertAlign w:val="baseline"/>
                <w:lang w:val="en-US"/>
              </w:rPr>
              <w:t>[Screenshot: Branch Admin dashboard overview]</w:t>
            </w:r>
          </w:p>
        </w:tc>
      </w:tr>
    </w:tbl>
    <w:p w14:paraId="5A52B0B8">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05C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1B8180F">
            <w:pPr>
              <w:bidi w:val="0"/>
              <w:rPr>
                <w:rFonts w:hint="default" w:ascii="Calibri" w:hAnsi="Calibri" w:cs="Calibri"/>
                <w:b/>
                <w:sz w:val="20"/>
                <w:vertAlign w:val="baseline"/>
                <w:lang w:val="en-US"/>
              </w:rPr>
            </w:pPr>
            <w:r>
              <w:rPr>
                <w:rFonts w:hint="default" w:ascii="Calibri" w:hAnsi="Calibri" w:cs="Calibri"/>
                <w:b/>
                <w:sz w:val="20"/>
                <w:vertAlign w:val="baseline"/>
                <w:lang w:val="en-US"/>
              </w:rPr>
              <w:t>Tip: Use the Quick actions panel on your dashboard to jump straight into Payment Tracking, ID review, or Service requests without hunting through the sidebar.</w:t>
            </w:r>
          </w:p>
        </w:tc>
      </w:tr>
    </w:tbl>
    <w:p w14:paraId="64C6A482">
      <w:pPr>
        <w:bidi w:val="0"/>
        <w:rPr>
          <w:rFonts w:hint="default"/>
          <w:lang w:val="en-US"/>
        </w:rPr>
      </w:pPr>
    </w:p>
    <w:p w14:paraId="49EC6951">
      <w:pPr>
        <w:pStyle w:val="3"/>
        <w:bidi w:val="0"/>
        <w:rPr>
          <w:rFonts w:hint="default"/>
          <w:color w:val="4285B4"/>
          <w:lang w:val="en-US"/>
        </w:rPr>
      </w:pPr>
      <w:bookmarkStart w:id="11" w:name="_Toc29990"/>
      <w:r>
        <w:rPr>
          <w:rFonts w:hint="default"/>
          <w:color w:val="4285B4"/>
          <w:lang w:val="en-US"/>
        </w:rPr>
        <w:t>Analytics</w:t>
      </w:r>
      <w:bookmarkEnd w:id="11"/>
    </w:p>
    <w:p w14:paraId="3ED984F6">
      <w:pPr>
        <w:bidi w:val="0"/>
        <w:rPr>
          <w:rFonts w:hint="default"/>
          <w:b w:val="0"/>
          <w:i w:val="0"/>
          <w:lang w:val="en-US"/>
        </w:rPr>
      </w:pPr>
      <w:r>
        <w:rPr>
          <w:rFonts w:hint="default"/>
          <w:b/>
          <w:lang w:val="en-US"/>
        </w:rPr>
        <w:t>Purpose:</w:t>
      </w:r>
      <w:r>
        <w:rPr>
          <w:rFonts w:hint="default"/>
          <w:b w:val="0"/>
          <w:lang w:val="en-US"/>
        </w:rPr>
        <w:t xml:space="preserve"> A deeper, chart-focused view of your branch's membership growth, collections, and service activity than the dashboard's stat rail gives you.</w:t>
      </w:r>
    </w:p>
    <w:p w14:paraId="5120A80D">
      <w:pPr>
        <w:bidi w:val="0"/>
        <w:rPr>
          <w:rFonts w:hint="default"/>
          <w:b w:val="0"/>
          <w:i w:val="0"/>
          <w:lang w:val="en-US"/>
        </w:rPr>
      </w:pPr>
      <w:r>
        <w:rPr>
          <w:rFonts w:hint="default"/>
          <w:b/>
          <w:lang w:val="en-US"/>
        </w:rPr>
        <w:t>How it works:</w:t>
      </w:r>
      <w:r>
        <w:rPr>
          <w:rFonts w:hint="default"/>
          <w:b w:val="0"/>
          <w:lang w:val="en-US"/>
        </w:rPr>
        <w:t xml:space="preserve"> Analytics is built from the same branch-scoped data as your dashboard's charts, presented in more detail. It is read-only.</w:t>
      </w:r>
    </w:p>
    <w:p w14:paraId="56DF9D06">
      <w:pPr>
        <w:bidi w:val="0"/>
        <w:rPr>
          <w:rFonts w:hint="default"/>
          <w:b w:val="0"/>
          <w:i w:val="0"/>
          <w:lang w:val="en-US"/>
        </w:rPr>
      </w:pPr>
      <w:r>
        <w:rPr>
          <w:rFonts w:hint="default"/>
          <w:b/>
          <w:lang w:val="en-US"/>
        </w:rPr>
        <w:t>Steps:</w:t>
      </w:r>
    </w:p>
    <w:p w14:paraId="57229C15">
      <w:pPr>
        <w:numPr>
          <w:ilvl w:val="0"/>
          <w:numId w:val="5"/>
        </w:numPr>
        <w:bidi w:val="0"/>
        <w:ind w:left="425" w:leftChars="0" w:hanging="425" w:firstLineChars="0"/>
        <w:rPr>
          <w:rFonts w:hint="default"/>
          <w:b w:val="0"/>
          <w:lang w:val="en-US"/>
        </w:rPr>
      </w:pPr>
      <w:r>
        <w:rPr>
          <w:rFonts w:hint="default"/>
          <w:b w:val="0"/>
          <w:lang w:val="en-US"/>
        </w:rPr>
        <w:t xml:space="preserve">Click </w:t>
      </w:r>
      <w:r>
        <w:rPr>
          <w:rFonts w:hint="default"/>
          <w:b/>
          <w:lang w:val="en-US"/>
        </w:rPr>
        <w:t>Analytics</w:t>
      </w:r>
      <w:r>
        <w:rPr>
          <w:rFonts w:hint="default"/>
          <w:b w:val="0"/>
          <w:lang w:val="en-US"/>
        </w:rPr>
        <w:t xml:space="preserve"> in the Overview group of the sidebar.</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566941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08985A5">
            <w:pPr>
              <w:bidi w:val="0"/>
              <w:jc w:val="center"/>
              <w:rPr>
                <w:rFonts w:hint="default"/>
                <w:i/>
                <w:color w:val="787878"/>
                <w:vertAlign w:val="baseline"/>
                <w:lang w:val="en-US"/>
              </w:rPr>
            </w:pPr>
            <w:r>
              <w:rPr>
                <w:rFonts w:hint="default"/>
                <w:i/>
                <w:color w:val="787878"/>
                <w:vertAlign w:val="baseline"/>
                <w:lang w:val="en-US"/>
              </w:rPr>
              <w:t>[Screenshot: Branch Analytics]</w:t>
            </w:r>
          </w:p>
        </w:tc>
      </w:tr>
    </w:tbl>
    <w:p w14:paraId="505632E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926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43998170">
            <w:pPr>
              <w:bidi w:val="0"/>
              <w:rPr>
                <w:rFonts w:hint="default" w:ascii="Calibri" w:hAnsi="Calibri" w:cs="Calibri"/>
                <w:b/>
                <w:sz w:val="20"/>
                <w:vertAlign w:val="baseline"/>
                <w:lang w:val="en-US"/>
              </w:rPr>
            </w:pPr>
            <w:r>
              <w:rPr>
                <w:rFonts w:hint="default" w:ascii="Calibri" w:hAnsi="Calibri" w:cs="Calibri"/>
                <w:b/>
                <w:sz w:val="20"/>
                <w:vertAlign w:val="baseline"/>
                <w:lang w:val="en-US"/>
              </w:rPr>
              <w:t>Note: Analytics and your Dashboard's charts describe the same branch - use whichever view gives you the level of detail you need. Neither one lets you export or filter beyond what is shown.</w:t>
            </w:r>
          </w:p>
        </w:tc>
      </w:tr>
    </w:tbl>
    <w:p w14:paraId="6BED27B7">
      <w:pPr>
        <w:bidi w:val="0"/>
        <w:rPr>
          <w:rFonts w:hint="default"/>
          <w:lang w:val="en-US"/>
        </w:rPr>
      </w:pPr>
    </w:p>
    <w:p w14:paraId="36F37B29">
      <w:pPr>
        <w:pStyle w:val="3"/>
        <w:bidi w:val="0"/>
        <w:rPr>
          <w:rFonts w:hint="default"/>
          <w:color w:val="4285B4"/>
          <w:lang w:val="en-US"/>
        </w:rPr>
      </w:pPr>
      <w:bookmarkStart w:id="12" w:name="_Toc3732"/>
      <w:r>
        <w:rPr>
          <w:rFonts w:hint="default"/>
          <w:color w:val="4285B4"/>
          <w:lang w:val="en-US"/>
        </w:rPr>
        <w:t>Plan Holders (Client Management)</w:t>
      </w:r>
      <w:bookmarkEnd w:id="12"/>
    </w:p>
    <w:p w14:paraId="0FC98290">
      <w:pPr>
        <w:bidi w:val="0"/>
        <w:rPr>
          <w:rFonts w:hint="default"/>
          <w:b w:val="0"/>
          <w:i w:val="0"/>
          <w:lang w:val="en-US"/>
        </w:rPr>
      </w:pPr>
      <w:r>
        <w:rPr>
          <w:rFonts w:hint="default"/>
          <w:b/>
          <w:lang w:val="en-US"/>
        </w:rPr>
        <w:t>Purpose:</w:t>
      </w:r>
      <w:r>
        <w:rPr>
          <w:rFonts w:hint="default"/>
          <w:b w:val="0"/>
          <w:lang w:val="en-US"/>
        </w:rPr>
        <w:t xml:space="preserve"> Manage every member registered to your branch - review their profile and payment history, register brand-new members, correct their details, and approve their initial payment to activate their membership.</w:t>
      </w:r>
    </w:p>
    <w:p w14:paraId="45A77388">
      <w:pPr>
        <w:bidi w:val="0"/>
        <w:rPr>
          <w:rFonts w:hint="default"/>
          <w:b w:val="0"/>
          <w:i w:val="0"/>
          <w:lang w:val="en-US"/>
        </w:rPr>
      </w:pPr>
      <w:r>
        <w:rPr>
          <w:rFonts w:hint="default"/>
          <w:b/>
          <w:lang w:val="en-US"/>
        </w:rPr>
        <w:t>How it works:</w:t>
      </w:r>
      <w:r>
        <w:rPr>
          <w:rFonts w:hint="default"/>
          <w:b w:val="0"/>
          <w:lang w:val="en-US"/>
        </w:rPr>
        <w:t xml:space="preserve"> The list and every record you open here is limited to plan holders whose branch matches your own; opening a plan holder from another branch by its address returns a not-found error. Registering a new plan holder can either link an existing user account that has no plan-holder profile yet, or create a brand-new one; either way it creates a plan tied to one of the plans System Admin has already approved and made active. Editing a plan holder writes directly to their record - there is no approval step on ordinary edits. Approving a plan holder's registration is a separate action from editing: it only becomes available once a pending initial payment exists for that person, and it sets that payment to paid, activates the plan holder, and notifies them.</w:t>
      </w:r>
    </w:p>
    <w:p w14:paraId="74A24AA1">
      <w:pPr>
        <w:bidi w:val="0"/>
        <w:rPr>
          <w:rFonts w:hint="default"/>
          <w:b w:val="0"/>
          <w:i w:val="0"/>
          <w:lang w:val="en-US"/>
        </w:rPr>
      </w:pPr>
      <w:r>
        <w:rPr>
          <w:rFonts w:hint="default"/>
          <w:b/>
          <w:lang w:val="en-US"/>
        </w:rPr>
        <w:t>Steps:</w:t>
      </w:r>
    </w:p>
    <w:p w14:paraId="1925C50D">
      <w:pPr>
        <w:bidi w:val="0"/>
        <w:rPr>
          <w:rFonts w:hint="default"/>
          <w:b w:val="0"/>
          <w:i w:val="0"/>
          <w:lang w:val="en-US"/>
        </w:rPr>
      </w:pPr>
      <w:r>
        <w:rPr>
          <w:rFonts w:hint="default"/>
          <w:b/>
          <w:lang w:val="en-US"/>
        </w:rPr>
        <w:t>To view the list and open a plan holder:</w:t>
      </w:r>
    </w:p>
    <w:p w14:paraId="07F4D32D">
      <w:pPr>
        <w:numPr>
          <w:ilvl w:val="0"/>
          <w:numId w:val="6"/>
        </w:numPr>
        <w:bidi w:val="0"/>
        <w:ind w:left="425" w:leftChars="0" w:hanging="425" w:firstLineChars="0"/>
        <w:rPr>
          <w:rFonts w:hint="default"/>
          <w:b w:val="0"/>
          <w:lang w:val="en-US"/>
        </w:rPr>
      </w:pPr>
      <w:r>
        <w:rPr>
          <w:rFonts w:hint="default"/>
          <w:b w:val="0"/>
          <w:lang w:val="en-US"/>
        </w:rPr>
        <w:t xml:space="preserve">Click </w:t>
      </w:r>
      <w:r>
        <w:rPr>
          <w:rFonts w:hint="default"/>
          <w:b/>
          <w:lang w:val="en-US"/>
        </w:rPr>
        <w:t>Plan holders</w:t>
      </w:r>
      <w:r>
        <w:rPr>
          <w:rFonts w:hint="default"/>
          <w:b w:val="0"/>
          <w:lang w:val="en-US"/>
        </w:rPr>
        <w:t xml:space="preserve"> in the Members group of the sidebar.</w:t>
      </w:r>
    </w:p>
    <w:p w14:paraId="7C1CFAD4">
      <w:pPr>
        <w:numPr>
          <w:ilvl w:val="0"/>
          <w:numId w:val="6"/>
        </w:numPr>
        <w:bidi w:val="0"/>
        <w:ind w:left="425" w:leftChars="0" w:hanging="425" w:firstLineChars="0"/>
        <w:rPr>
          <w:rFonts w:hint="default"/>
          <w:b w:val="0"/>
          <w:lang w:val="en-US"/>
        </w:rPr>
      </w:pPr>
      <w:r>
        <w:rPr>
          <w:rFonts w:hint="default"/>
          <w:b w:val="0"/>
          <w:lang w:val="en-US"/>
        </w:rPr>
        <w:t>Browse or search the list of plan holders in your branch.</w:t>
      </w:r>
    </w:p>
    <w:p w14:paraId="31AD56B0">
      <w:pPr>
        <w:numPr>
          <w:ilvl w:val="0"/>
          <w:numId w:val="6"/>
        </w:numPr>
        <w:bidi w:val="0"/>
        <w:ind w:left="425" w:leftChars="0" w:hanging="425" w:firstLineChars="0"/>
        <w:rPr>
          <w:rFonts w:hint="default"/>
          <w:b w:val="0"/>
          <w:lang w:val="en-US"/>
        </w:rPr>
      </w:pPr>
      <w:r>
        <w:rPr>
          <w:rFonts w:hint="default"/>
          <w:b w:val="0"/>
          <w:lang w:val="en-US"/>
        </w:rPr>
        <w:t>Click a plan holder to open their full profile, plan, payment history, and service history.</w:t>
      </w:r>
    </w:p>
    <w:p w14:paraId="2433626D">
      <w:pPr>
        <w:bidi w:val="0"/>
        <w:rPr>
          <w:rFonts w:hint="default"/>
          <w:b w:val="0"/>
          <w:i w:val="0"/>
          <w:lang w:val="en-US"/>
        </w:rPr>
      </w:pPr>
      <w:r>
        <w:rPr>
          <w:rFonts w:hint="default"/>
          <w:b/>
          <w:lang w:val="en-US"/>
        </w:rPr>
        <w:t>To register a new plan holder:</w:t>
      </w:r>
    </w:p>
    <w:p w14:paraId="230BCE58">
      <w:pPr>
        <w:numPr>
          <w:ilvl w:val="0"/>
          <w:numId w:val="7"/>
        </w:numPr>
        <w:bidi w:val="0"/>
        <w:ind w:left="425" w:leftChars="0" w:hanging="425" w:firstLineChars="0"/>
        <w:rPr>
          <w:rFonts w:hint="default"/>
          <w:b w:val="0"/>
          <w:lang w:val="en-US"/>
        </w:rPr>
      </w:pPr>
      <w:r>
        <w:rPr>
          <w:rFonts w:hint="default"/>
          <w:b w:val="0"/>
          <w:lang w:val="en-US"/>
        </w:rPr>
        <w:t xml:space="preserve">From the Plan holders list, click </w:t>
      </w:r>
      <w:r>
        <w:rPr>
          <w:rFonts w:hint="default"/>
          <w:b/>
          <w:lang w:val="en-US"/>
        </w:rPr>
        <w:t>Register</w:t>
      </w:r>
      <w:r>
        <w:rPr>
          <w:rFonts w:hint="default"/>
          <w:b w:val="0"/>
          <w:lang w:val="en-US"/>
        </w:rPr>
        <w:t>.</w:t>
      </w:r>
    </w:p>
    <w:p w14:paraId="5036F6B8">
      <w:pPr>
        <w:numPr>
          <w:ilvl w:val="0"/>
          <w:numId w:val="7"/>
        </w:numPr>
        <w:bidi w:val="0"/>
        <w:ind w:left="425" w:leftChars="0" w:hanging="425" w:firstLineChars="0"/>
        <w:rPr>
          <w:rFonts w:hint="default"/>
          <w:b w:val="0"/>
          <w:lang w:val="en-US"/>
        </w:rPr>
      </w:pPr>
      <w:r>
        <w:rPr>
          <w:rFonts w:hint="default"/>
          <w:b w:val="0"/>
          <w:lang w:val="en-US"/>
        </w:rPr>
        <w:t>Choose whether you are linking an existing user account or creating a brand-new one.</w:t>
      </w:r>
    </w:p>
    <w:p w14:paraId="71247D39">
      <w:pPr>
        <w:numPr>
          <w:ilvl w:val="0"/>
          <w:numId w:val="7"/>
        </w:numPr>
        <w:bidi w:val="0"/>
        <w:ind w:left="425" w:leftChars="0" w:hanging="425" w:firstLineChars="0"/>
        <w:rPr>
          <w:rFonts w:hint="default"/>
          <w:b w:val="0"/>
          <w:lang w:val="en-US"/>
        </w:rPr>
      </w:pPr>
      <w:r>
        <w:rPr>
          <w:rFonts w:hint="default"/>
          <w:b w:val="0"/>
          <w:lang w:val="en-US"/>
        </w:rPr>
        <w:t xml:space="preserve">Enter the applicant's </w:t>
      </w:r>
      <w:r>
        <w:rPr>
          <w:rFonts w:hint="default"/>
          <w:b/>
          <w:lang w:val="en-US"/>
        </w:rPr>
        <w:t>first name</w:t>
      </w:r>
      <w:r>
        <w:rPr>
          <w:rFonts w:hint="default"/>
          <w:b w:val="0"/>
          <w:lang w:val="en-US"/>
        </w:rPr>
        <w:t xml:space="preserve">, </w:t>
      </w:r>
      <w:r>
        <w:rPr>
          <w:rFonts w:hint="default"/>
          <w:b/>
          <w:lang w:val="en-US"/>
        </w:rPr>
        <w:t>last name</w:t>
      </w:r>
      <w:r>
        <w:rPr>
          <w:rFonts w:hint="default"/>
          <w:b w:val="0"/>
          <w:lang w:val="en-US"/>
        </w:rPr>
        <w:t xml:space="preserve">, and </w:t>
      </w:r>
      <w:r>
        <w:rPr>
          <w:rFonts w:hint="default"/>
          <w:b/>
          <w:lang w:val="en-US"/>
        </w:rPr>
        <w:t>email</w:t>
      </w:r>
      <w:r>
        <w:rPr>
          <w:rFonts w:hint="default"/>
          <w:b w:val="0"/>
          <w:lang w:val="en-US"/>
        </w:rPr>
        <w:t>; add contact number, date of birth, gender, civil status, and citizenship if known.</w:t>
      </w:r>
    </w:p>
    <w:p w14:paraId="1344AB46">
      <w:pPr>
        <w:numPr>
          <w:ilvl w:val="0"/>
          <w:numId w:val="7"/>
        </w:numPr>
        <w:bidi w:val="0"/>
        <w:ind w:left="425" w:leftChars="0" w:hanging="425" w:firstLineChars="0"/>
        <w:rPr>
          <w:rFonts w:hint="default"/>
          <w:b w:val="0"/>
          <w:lang w:val="en-US"/>
        </w:rPr>
      </w:pPr>
      <w:r>
        <w:rPr>
          <w:rFonts w:hint="default"/>
          <w:b w:val="0"/>
          <w:lang w:val="en-US"/>
        </w:rPr>
        <w:t>Complete the rest of the wizard: address, beneficiaries, Government ID upload and verification, and plan selection (only System-Admin-approved, active plans are offered).</w:t>
      </w:r>
    </w:p>
    <w:p w14:paraId="3F6115C4">
      <w:pPr>
        <w:numPr>
          <w:ilvl w:val="0"/>
          <w:numId w:val="7"/>
        </w:numPr>
        <w:bidi w:val="0"/>
        <w:ind w:left="425" w:leftChars="0" w:hanging="425" w:firstLineChars="0"/>
        <w:rPr>
          <w:rFonts w:hint="default"/>
          <w:b w:val="0"/>
          <w:lang w:val="en-US"/>
        </w:rPr>
      </w:pPr>
      <w:r>
        <w:rPr>
          <w:rFonts w:hint="default"/>
          <w:b w:val="0"/>
          <w:lang w:val="en-US"/>
        </w:rPr>
        <w:t>Submit the form.</w:t>
      </w:r>
    </w:p>
    <w:p w14:paraId="17EFAEDD">
      <w:pPr>
        <w:bidi w:val="0"/>
        <w:rPr>
          <w:rFonts w:hint="default"/>
          <w:b w:val="0"/>
          <w:i w:val="0"/>
          <w:lang w:val="en-US"/>
        </w:rPr>
      </w:pPr>
      <w:r>
        <w:rPr>
          <w:rFonts w:hint="default"/>
          <w:b/>
          <w:lang w:val="en-US"/>
        </w:rPr>
        <w:t>To edit a plan holder:</w:t>
      </w:r>
    </w:p>
    <w:p w14:paraId="346EE112">
      <w:pPr>
        <w:numPr>
          <w:ilvl w:val="0"/>
          <w:numId w:val="8"/>
        </w:numPr>
        <w:bidi w:val="0"/>
        <w:ind w:left="425" w:leftChars="0" w:hanging="425" w:firstLineChars="0"/>
        <w:rPr>
          <w:rFonts w:hint="default"/>
          <w:b w:val="0"/>
          <w:lang w:val="en-US"/>
        </w:rPr>
      </w:pPr>
      <w:r>
        <w:rPr>
          <w:rFonts w:hint="default"/>
          <w:b w:val="0"/>
          <w:lang w:val="en-US"/>
        </w:rPr>
        <w:t>Open the plan holder's detail view.</w:t>
      </w:r>
    </w:p>
    <w:p w14:paraId="523A43DB">
      <w:pPr>
        <w:numPr>
          <w:ilvl w:val="0"/>
          <w:numId w:val="8"/>
        </w:numPr>
        <w:bidi w:val="0"/>
        <w:ind w:left="425" w:leftChars="0" w:hanging="425" w:firstLineChars="0"/>
        <w:rPr>
          <w:rFonts w:hint="default"/>
          <w:b w:val="0"/>
          <w:lang w:val="en-US"/>
        </w:rPr>
      </w:pPr>
      <w:r>
        <w:rPr>
          <w:rFonts w:hint="default"/>
          <w:b w:val="0"/>
          <w:lang w:val="en-US"/>
        </w:rPr>
        <w:t xml:space="preserve">Click </w:t>
      </w:r>
      <w:r>
        <w:rPr>
          <w:rFonts w:hint="default"/>
          <w:b/>
          <w:lang w:val="en-US"/>
        </w:rPr>
        <w:t>Edit</w:t>
      </w:r>
      <w:r>
        <w:rPr>
          <w:rFonts w:hint="default"/>
          <w:b w:val="0"/>
          <w:lang w:val="en-US"/>
        </w:rPr>
        <w:t>.</w:t>
      </w:r>
    </w:p>
    <w:p w14:paraId="7009C559">
      <w:pPr>
        <w:numPr>
          <w:ilvl w:val="0"/>
          <w:numId w:val="8"/>
        </w:numPr>
        <w:bidi w:val="0"/>
        <w:ind w:left="425" w:leftChars="0" w:hanging="425" w:firstLineChars="0"/>
        <w:rPr>
          <w:rFonts w:hint="default"/>
          <w:b w:val="0"/>
          <w:lang w:val="en-US"/>
        </w:rPr>
      </w:pPr>
      <w:r>
        <w:rPr>
          <w:rFonts w:hint="default"/>
          <w:b w:val="0"/>
          <w:lang w:val="en-US"/>
        </w:rPr>
        <w:t>Update identity, address, physical stats, spouse information, beneficiaries, or status as needed.</w:t>
      </w:r>
    </w:p>
    <w:p w14:paraId="042B5A40">
      <w:pPr>
        <w:numPr>
          <w:ilvl w:val="0"/>
          <w:numId w:val="8"/>
        </w:numPr>
        <w:bidi w:val="0"/>
        <w:ind w:left="425" w:leftChars="0" w:hanging="425" w:firstLineChars="0"/>
        <w:rPr>
          <w:rFonts w:hint="default"/>
          <w:b w:val="0"/>
          <w:lang w:val="en-US"/>
        </w:rPr>
      </w:pPr>
      <w:r>
        <w:rPr>
          <w:rFonts w:hint="default"/>
          <w:b w:val="0"/>
          <w:lang w:val="en-US"/>
        </w:rPr>
        <w:t>Save your changes.</w:t>
      </w:r>
    </w:p>
    <w:p w14:paraId="0BE9D713">
      <w:pPr>
        <w:bidi w:val="0"/>
        <w:rPr>
          <w:rFonts w:hint="default"/>
          <w:b w:val="0"/>
          <w:i w:val="0"/>
          <w:lang w:val="en-US"/>
        </w:rPr>
      </w:pPr>
      <w:r>
        <w:rPr>
          <w:rFonts w:hint="default"/>
          <w:b/>
          <w:lang w:val="en-US"/>
        </w:rPr>
        <w:t>To approve a plan holder's registration:</w:t>
      </w:r>
    </w:p>
    <w:p w14:paraId="313A4CDF">
      <w:pPr>
        <w:numPr>
          <w:ilvl w:val="0"/>
          <w:numId w:val="9"/>
        </w:numPr>
        <w:bidi w:val="0"/>
        <w:ind w:left="425" w:leftChars="0" w:hanging="425" w:firstLineChars="0"/>
        <w:rPr>
          <w:rFonts w:hint="default"/>
          <w:b w:val="0"/>
          <w:lang w:val="en-US"/>
        </w:rPr>
      </w:pPr>
      <w:r>
        <w:rPr>
          <w:rFonts w:hint="default"/>
          <w:b w:val="0"/>
          <w:lang w:val="en-US"/>
        </w:rPr>
        <w:t>Open the plan holder's detail view.</w:t>
      </w:r>
    </w:p>
    <w:p w14:paraId="118E7245">
      <w:pPr>
        <w:numPr>
          <w:ilvl w:val="0"/>
          <w:numId w:val="9"/>
        </w:numPr>
        <w:bidi w:val="0"/>
        <w:ind w:left="425" w:leftChars="0" w:hanging="425" w:firstLineChars="0"/>
        <w:rPr>
          <w:rFonts w:hint="default"/>
          <w:b w:val="0"/>
          <w:lang w:val="en-US"/>
        </w:rPr>
      </w:pPr>
      <w:r>
        <w:rPr>
          <w:rFonts w:hint="default"/>
          <w:b w:val="0"/>
          <w:lang w:val="en-US"/>
        </w:rPr>
        <w:t xml:space="preserve">If a pending initial payment exists for them, click </w:t>
      </w:r>
      <w:r>
        <w:rPr>
          <w:rFonts w:hint="default"/>
          <w:b/>
          <w:lang w:val="en-US"/>
        </w:rPr>
        <w:t>Approve Registration</w:t>
      </w:r>
      <w:r>
        <w:rPr>
          <w:rFonts w:hint="default"/>
          <w:b w:val="0"/>
          <w:lang w:val="en-US"/>
        </w:rPr>
        <w:t>.</w:t>
      </w:r>
    </w:p>
    <w:p w14:paraId="2B748500">
      <w:pPr>
        <w:numPr>
          <w:ilvl w:val="0"/>
          <w:numId w:val="9"/>
        </w:numPr>
        <w:bidi w:val="0"/>
        <w:ind w:left="425" w:leftChars="0" w:hanging="425" w:firstLineChars="0"/>
        <w:rPr>
          <w:rFonts w:hint="default"/>
          <w:b w:val="0"/>
          <w:lang w:val="en-US"/>
        </w:rPr>
      </w:pPr>
      <w:r>
        <w:rPr>
          <w:rFonts w:hint="default"/>
          <w:b w:val="0"/>
          <w:lang w:val="en-US"/>
        </w:rPr>
        <w:t>The plan holder's status changes to active and they are notified that their membership is now active.</w:t>
      </w:r>
    </w:p>
    <w:p w14:paraId="10E0F0CF">
      <w:pPr>
        <w:bidi w:val="0"/>
        <w:rPr>
          <w:rFonts w:hint="default"/>
          <w:b w:val="0"/>
          <w:i w:val="0"/>
          <w:lang w:val="en-US"/>
        </w:rPr>
      </w:pPr>
      <w:r>
        <w:rPr>
          <w:rFonts w:hint="default"/>
          <w:b w:val="0"/>
          <w:lang w:val="en-US"/>
        </w:rPr>
        <w:t>Register plan holder - key fields: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F6C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3FA6BC97">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Field</w:t>
            </w:r>
          </w:p>
        </w:tc>
        <w:tc>
          <w:tcPr>
            <w:tcW w:w="3107" w:type="dxa"/>
            <w:shd w:val="clear" w:color="auto" w:fill="1A365D"/>
          </w:tcPr>
          <w:p w14:paraId="5A3E3FC3">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Required?</w:t>
            </w:r>
          </w:p>
        </w:tc>
        <w:tc>
          <w:tcPr>
            <w:tcW w:w="3108" w:type="dxa"/>
            <w:shd w:val="clear" w:color="auto" w:fill="1A365D"/>
          </w:tcPr>
          <w:p w14:paraId="0B75AC35">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Format / Validation</w:t>
            </w:r>
          </w:p>
        </w:tc>
      </w:tr>
      <w:tr w14:paraId="008F4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F98190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First name</w:t>
            </w:r>
          </w:p>
        </w:tc>
        <w:tc>
          <w:tcPr>
            <w:tcW w:w="3107" w:type="dxa"/>
          </w:tcPr>
          <w:p w14:paraId="35933AC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Yes</w:t>
            </w:r>
          </w:p>
        </w:tc>
        <w:tc>
          <w:tcPr>
            <w:tcW w:w="3108" w:type="dxa"/>
          </w:tcPr>
          <w:p w14:paraId="0E0603C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Max 50 characters</w:t>
            </w:r>
          </w:p>
        </w:tc>
      </w:tr>
      <w:tr w14:paraId="20ED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B2CAF1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Last name</w:t>
            </w:r>
          </w:p>
        </w:tc>
        <w:tc>
          <w:tcPr>
            <w:tcW w:w="3107" w:type="dxa"/>
          </w:tcPr>
          <w:p w14:paraId="41AE0CA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Yes</w:t>
            </w:r>
          </w:p>
        </w:tc>
        <w:tc>
          <w:tcPr>
            <w:tcW w:w="3108" w:type="dxa"/>
          </w:tcPr>
          <w:p w14:paraId="164F2F8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Max 50 characters</w:t>
            </w:r>
          </w:p>
        </w:tc>
      </w:tr>
      <w:tr w14:paraId="28FF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8EE4D0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Email</w:t>
            </w:r>
          </w:p>
        </w:tc>
        <w:tc>
          <w:tcPr>
            <w:tcW w:w="3107" w:type="dxa"/>
          </w:tcPr>
          <w:p w14:paraId="5B263F5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Yes</w:t>
            </w:r>
          </w:p>
        </w:tc>
        <w:tc>
          <w:tcPr>
            <w:tcW w:w="3108" w:type="dxa"/>
          </w:tcPr>
          <w:p w14:paraId="04D0985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Valid email, max 100 characters</w:t>
            </w:r>
          </w:p>
        </w:tc>
      </w:tr>
      <w:tr w14:paraId="0EBD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16487A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Contact number</w:t>
            </w:r>
          </w:p>
        </w:tc>
        <w:tc>
          <w:tcPr>
            <w:tcW w:w="3107" w:type="dxa"/>
          </w:tcPr>
          <w:p w14:paraId="78D6AE1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07B5800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Max 30 characters</w:t>
            </w:r>
          </w:p>
        </w:tc>
      </w:tr>
      <w:tr w14:paraId="5D62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6A06E0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Date of birth</w:t>
            </w:r>
          </w:p>
        </w:tc>
        <w:tc>
          <w:tcPr>
            <w:tcW w:w="3107" w:type="dxa"/>
          </w:tcPr>
          <w:p w14:paraId="7D24791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0280343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Valid date</w:t>
            </w:r>
          </w:p>
        </w:tc>
      </w:tr>
      <w:tr w14:paraId="2529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5C2BBB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Gender</w:t>
            </w:r>
          </w:p>
        </w:tc>
        <w:tc>
          <w:tcPr>
            <w:tcW w:w="3107" w:type="dxa"/>
          </w:tcPr>
          <w:p w14:paraId="27D3723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5B6F633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Male, Female, or Other</w:t>
            </w:r>
          </w:p>
        </w:tc>
      </w:tr>
      <w:tr w14:paraId="60FB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A2FEE5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Civil status</w:t>
            </w:r>
          </w:p>
        </w:tc>
        <w:tc>
          <w:tcPr>
            <w:tcW w:w="3107" w:type="dxa"/>
          </w:tcPr>
          <w:p w14:paraId="702FC39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1AB0135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Single, Married, Divorced, or Widowed</w:t>
            </w:r>
          </w:p>
        </w:tc>
      </w:tr>
      <w:tr w14:paraId="4311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666791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Citizenship</w:t>
            </w:r>
          </w:p>
        </w:tc>
        <w:tc>
          <w:tcPr>
            <w:tcW w:w="3107" w:type="dxa"/>
          </w:tcPr>
          <w:p w14:paraId="008DDD0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1AF4636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Max 50 characters</w:t>
            </w:r>
          </w:p>
        </w:tc>
      </w:tr>
      <w:tr w14:paraId="439F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803528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Address, beneficiaries, Government ID, plan</w:t>
            </w:r>
          </w:p>
        </w:tc>
        <w:tc>
          <w:tcPr>
            <w:tcW w:w="3107" w:type="dxa"/>
          </w:tcPr>
          <w:p w14:paraId="63C471E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Yes (handled by wizard)</w:t>
            </w:r>
          </w:p>
        </w:tc>
        <w:tc>
          <w:tcPr>
            <w:tcW w:w="3108" w:type="dxa"/>
          </w:tcPr>
          <w:p w14:paraId="1AE3A02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Address is verified against PSGC data; plan choices are limited to approved, active plans</w:t>
            </w:r>
          </w:p>
        </w:tc>
      </w:tr>
    </w:tbl>
    <w:p w14:paraId="41DBBB6B">
      <w:pPr>
        <w:bidi w:val="0"/>
        <w:rPr>
          <w:rFonts w:hint="default"/>
          <w:lang w:val="en-US"/>
        </w:rPr>
      </w:pPr>
    </w:p>
    <w:p w14:paraId="7875086E">
      <w:pPr>
        <w:bidi w:val="0"/>
        <w:rPr>
          <w:rFonts w:hint="default"/>
          <w:b w:val="0"/>
          <w:i w:val="0"/>
          <w:lang w:val="en-US"/>
        </w:rPr>
      </w:pPr>
      <w:r>
        <w:rPr>
          <w:rFonts w:hint="default"/>
          <w:b w:val="0"/>
          <w:lang w:val="en-US"/>
        </w:rPr>
        <w:t>Edit plan holder - key fields: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EF6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216364D7">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Field</w:t>
            </w:r>
          </w:p>
        </w:tc>
        <w:tc>
          <w:tcPr>
            <w:tcW w:w="3107" w:type="dxa"/>
            <w:shd w:val="clear" w:color="auto" w:fill="1A365D"/>
          </w:tcPr>
          <w:p w14:paraId="2AD4BA2D">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Required?</w:t>
            </w:r>
          </w:p>
        </w:tc>
        <w:tc>
          <w:tcPr>
            <w:tcW w:w="3108" w:type="dxa"/>
            <w:shd w:val="clear" w:color="auto" w:fill="1A365D"/>
          </w:tcPr>
          <w:p w14:paraId="3C7719BF">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Format / Validation</w:t>
            </w:r>
          </w:p>
        </w:tc>
      </w:tr>
      <w:tr w14:paraId="6DE2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D2658C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First name / Last name</w:t>
            </w:r>
          </w:p>
        </w:tc>
        <w:tc>
          <w:tcPr>
            <w:tcW w:w="3107" w:type="dxa"/>
          </w:tcPr>
          <w:p w14:paraId="1709F64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Yes</w:t>
            </w:r>
          </w:p>
        </w:tc>
        <w:tc>
          <w:tcPr>
            <w:tcW w:w="3108" w:type="dxa"/>
          </w:tcPr>
          <w:p w14:paraId="2792D0B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Max 50 characters each</w:t>
            </w:r>
          </w:p>
        </w:tc>
      </w:tr>
      <w:tr w14:paraId="77F6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B6EE80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Email</w:t>
            </w:r>
          </w:p>
        </w:tc>
        <w:tc>
          <w:tcPr>
            <w:tcW w:w="3107" w:type="dxa"/>
          </w:tcPr>
          <w:p w14:paraId="5F193FE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Yes</w:t>
            </w:r>
          </w:p>
        </w:tc>
        <w:tc>
          <w:tcPr>
            <w:tcW w:w="3108" w:type="dxa"/>
          </w:tcPr>
          <w:p w14:paraId="0C8702C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Valid email, must be unique to this user</w:t>
            </w:r>
          </w:p>
        </w:tc>
      </w:tr>
      <w:tr w14:paraId="65BA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F2D8D9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Contact number</w:t>
            </w:r>
          </w:p>
        </w:tc>
        <w:tc>
          <w:tcPr>
            <w:tcW w:w="3107" w:type="dxa"/>
          </w:tcPr>
          <w:p w14:paraId="62EB3B3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31BCEA5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Max 30 characters</w:t>
            </w:r>
          </w:p>
        </w:tc>
      </w:tr>
      <w:tr w14:paraId="06A1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F74446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Date of birth</w:t>
            </w:r>
          </w:p>
        </w:tc>
        <w:tc>
          <w:tcPr>
            <w:tcW w:w="3107" w:type="dxa"/>
          </w:tcPr>
          <w:p w14:paraId="112DFEA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1EC75CB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Valid date, cannot be a future date</w:t>
            </w:r>
          </w:p>
        </w:tc>
      </w:tr>
      <w:tr w14:paraId="5B9F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3E58BA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Spouse birthdate</w:t>
            </w:r>
          </w:p>
        </w:tc>
        <w:tc>
          <w:tcPr>
            <w:tcW w:w="3107" w:type="dxa"/>
          </w:tcPr>
          <w:p w14:paraId="473FDE2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1ED263C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Valid date</w:t>
            </w:r>
          </w:p>
        </w:tc>
      </w:tr>
      <w:tr w14:paraId="3429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B71FF9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Application date</w:t>
            </w:r>
          </w:p>
        </w:tc>
        <w:tc>
          <w:tcPr>
            <w:tcW w:w="3107" w:type="dxa"/>
          </w:tcPr>
          <w:p w14:paraId="05B3D53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27D7244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Valid date</w:t>
            </w:r>
          </w:p>
        </w:tc>
      </w:tr>
      <w:tr w14:paraId="7028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F1AF6F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Height / Weight</w:t>
            </w:r>
          </w:p>
        </w:tc>
        <w:tc>
          <w:tcPr>
            <w:tcW w:w="3107" w:type="dxa"/>
          </w:tcPr>
          <w:p w14:paraId="1041D6B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7F34C24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Decimal values</w:t>
            </w:r>
          </w:p>
        </w:tc>
      </w:tr>
      <w:tr w14:paraId="044A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4FFF05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Status</w:t>
            </w:r>
          </w:p>
        </w:tc>
        <w:tc>
          <w:tcPr>
            <w:tcW w:w="3107" w:type="dxa"/>
          </w:tcPr>
          <w:p w14:paraId="75C2FB1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Yes</w:t>
            </w:r>
          </w:p>
        </w:tc>
        <w:tc>
          <w:tcPr>
            <w:tcW w:w="3108" w:type="dxa"/>
          </w:tcPr>
          <w:p w14:paraId="3D98B0D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Active or Inactive</w:t>
            </w:r>
          </w:p>
        </w:tc>
      </w:tr>
      <w:tr w14:paraId="34ED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D11E1F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Other fields (middle name, ID control no., coordinator, address lines, place of birth, spouse name/occupation, senior citizen ID, organization affiliation, beneficiaries, etc.)</w:t>
            </w:r>
          </w:p>
        </w:tc>
        <w:tc>
          <w:tcPr>
            <w:tcW w:w="3107" w:type="dxa"/>
          </w:tcPr>
          <w:p w14:paraId="6162041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w:t>
            </w:r>
          </w:p>
        </w:tc>
        <w:tc>
          <w:tcPr>
            <w:tcW w:w="3108" w:type="dxa"/>
          </w:tcPr>
          <w:p w14:paraId="3F6A8CE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Free text - accepted with no specific format rule</w:t>
            </w:r>
          </w:p>
        </w:tc>
      </w:tr>
    </w:tbl>
    <w:p w14:paraId="166303B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6F82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19E618B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3ECA530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217BD67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57AC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432CA9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Inactive</w:t>
            </w:r>
          </w:p>
        </w:tc>
        <w:tc>
          <w:tcPr>
            <w:tcW w:w="3107" w:type="dxa"/>
          </w:tcPr>
          <w:p w14:paraId="16E95D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Registered but awaiting their initial-payment approval</w:t>
            </w:r>
          </w:p>
        </w:tc>
        <w:tc>
          <w:tcPr>
            <w:tcW w:w="3108" w:type="dxa"/>
          </w:tcPr>
          <w:p w14:paraId="2FF3A62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Default status when a plan holder is first registered</w:t>
            </w:r>
          </w:p>
        </w:tc>
      </w:tr>
      <w:tr w14:paraId="18CA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E8D566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w:t>
            </w:r>
          </w:p>
        </w:tc>
        <w:tc>
          <w:tcPr>
            <w:tcW w:w="3107" w:type="dxa"/>
          </w:tcPr>
          <w:p w14:paraId="07A4357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Fully activated member</w:t>
            </w:r>
          </w:p>
        </w:tc>
        <w:tc>
          <w:tcPr>
            <w:tcW w:w="3108" w:type="dxa"/>
          </w:tcPr>
          <w:p w14:paraId="318E0B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Approve Registration, or a first-ever cash/GCash payment is approved (see Payment Tracking, 3.5)</w:t>
            </w:r>
          </w:p>
        </w:tc>
      </w:tr>
    </w:tbl>
    <w:p w14:paraId="6787A9A2">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48BE59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022453BC">
            <w:pPr>
              <w:bidi w:val="0"/>
              <w:jc w:val="center"/>
              <w:rPr>
                <w:rFonts w:hint="default"/>
                <w:i/>
                <w:color w:val="787878"/>
                <w:vertAlign w:val="baseline"/>
                <w:lang w:val="en-US"/>
              </w:rPr>
            </w:pPr>
            <w:r>
              <w:rPr>
                <w:rFonts w:hint="default"/>
                <w:i/>
                <w:color w:val="787878"/>
                <w:vertAlign w:val="baseline"/>
                <w:lang w:val="en-US"/>
              </w:rPr>
              <w:t>[Screenshot: Plan holder detail view]</w:t>
            </w:r>
          </w:p>
        </w:tc>
      </w:tr>
    </w:tbl>
    <w:p w14:paraId="75728DFC">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F89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FFF3CD"/>
          </w:tcPr>
          <w:p w14:paraId="0446340F">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Approve Registration only appears, and only works, when there is a pending initial payment on file for that plan holder. If you do not see it, the applicant has not yet submitted (or you have not yet verified) their initial payment - check Payment Tracking's Initial tab or the Registration Approvals queue.</w:t>
            </w:r>
          </w:p>
        </w:tc>
      </w:tr>
    </w:tbl>
    <w:p w14:paraId="0C16B968">
      <w:pPr>
        <w:bidi w:val="0"/>
        <w:rPr>
          <w:rFonts w:hint="default"/>
          <w:lang w:val="en-US"/>
        </w:rPr>
      </w:pPr>
    </w:p>
    <w:p w14:paraId="6D8001E4">
      <w:pPr>
        <w:pStyle w:val="3"/>
        <w:bidi w:val="0"/>
        <w:rPr>
          <w:rFonts w:hint="default"/>
          <w:color w:val="4285B4"/>
          <w:lang w:val="en-US"/>
        </w:rPr>
      </w:pPr>
      <w:bookmarkStart w:id="13" w:name="_Toc25962"/>
      <w:r>
        <w:rPr>
          <w:rFonts w:hint="default"/>
          <w:color w:val="4285B4"/>
          <w:lang w:val="en-US"/>
        </w:rPr>
        <w:t>Registration Approvals Queue (Initial GCash Payments)</w:t>
      </w:r>
      <w:bookmarkEnd w:id="13"/>
    </w:p>
    <w:p w14:paraId="252B8EFB">
      <w:pPr>
        <w:bidi w:val="0"/>
        <w:rPr>
          <w:rFonts w:hint="default"/>
          <w:b w:val="0"/>
          <w:i w:val="0"/>
          <w:lang w:val="en-US"/>
        </w:rPr>
      </w:pPr>
      <w:r>
        <w:rPr>
          <w:rFonts w:hint="default"/>
          <w:b/>
          <w:lang w:val="en-US"/>
        </w:rPr>
        <w:t>Purpose:</w:t>
      </w:r>
      <w:r>
        <w:rPr>
          <w:rFonts w:hint="default"/>
          <w:b w:val="0"/>
          <w:lang w:val="en-US"/>
        </w:rPr>
        <w:t xml:space="preserve"> Lists pending GCash initial payments for your branch so you can verify them before the member's plan is activated.</w:t>
      </w:r>
    </w:p>
    <w:p w14:paraId="1CB6B259">
      <w:pPr>
        <w:bidi w:val="0"/>
        <w:rPr>
          <w:rFonts w:hint="default"/>
          <w:b w:val="0"/>
          <w:i w:val="0"/>
          <w:lang w:val="en-US"/>
        </w:rPr>
      </w:pPr>
      <w:r>
        <w:rPr>
          <w:rFonts w:hint="default"/>
          <w:b/>
          <w:lang w:val="en-US"/>
        </w:rPr>
        <w:t>How it works:</w:t>
      </w:r>
      <w:r>
        <w:rPr>
          <w:rFonts w:hint="default"/>
          <w:b w:val="0"/>
          <w:lang w:val="en-US"/>
        </w:rPr>
        <w:t xml:space="preserve"> This queue shows initial payments that are GCash and still pending, for plan holders who are still inactive, each annotated with the status of their Government ID verification. Verifying here marks the payment paid and notifies the member that it is waiting for final approval - it does not, by itself, activate their plan. Activation still happens through Approve Registration (3.3) or automatically the next time a first-ever cash payment is recorded (3.5).</w:t>
      </w:r>
    </w:p>
    <w:p w14:paraId="6269C860">
      <w:pPr>
        <w:bidi w:val="0"/>
        <w:rPr>
          <w:rFonts w:hint="default"/>
          <w:b w:val="0"/>
          <w:i w:val="0"/>
          <w:lang w:val="en-US"/>
        </w:rPr>
      </w:pPr>
      <w:r>
        <w:rPr>
          <w:rFonts w:hint="default"/>
          <w:b/>
          <w:lang w:val="en-US"/>
        </w:rPr>
        <w:t>To verify an initial GCash payment:</w:t>
      </w:r>
    </w:p>
    <w:p w14:paraId="569C3F49">
      <w:pPr>
        <w:numPr>
          <w:ilvl w:val="0"/>
          <w:numId w:val="10"/>
        </w:numPr>
        <w:bidi w:val="0"/>
        <w:ind w:left="425" w:leftChars="0" w:hanging="425" w:firstLineChars="0"/>
        <w:rPr>
          <w:rFonts w:hint="default"/>
          <w:b w:val="0"/>
          <w:lang w:val="en-US"/>
        </w:rPr>
      </w:pPr>
      <w:r>
        <w:rPr>
          <w:rFonts w:hint="default"/>
          <w:b w:val="0"/>
          <w:lang w:val="en-US"/>
        </w:rPr>
        <w:t>Open the Registration Approvals queue - there is no sidebar shortcut; see the Tip below.</w:t>
      </w:r>
    </w:p>
    <w:p w14:paraId="365F35BD">
      <w:pPr>
        <w:numPr>
          <w:ilvl w:val="0"/>
          <w:numId w:val="10"/>
        </w:numPr>
        <w:bidi w:val="0"/>
        <w:ind w:left="425" w:leftChars="0" w:hanging="425" w:firstLineChars="0"/>
        <w:rPr>
          <w:rFonts w:hint="default"/>
          <w:b w:val="0"/>
          <w:lang w:val="en-US"/>
        </w:rPr>
      </w:pPr>
      <w:r>
        <w:rPr>
          <w:rFonts w:hint="default"/>
          <w:b w:val="0"/>
          <w:lang w:val="en-US"/>
        </w:rPr>
        <w:t>Review the applicant's Government ID verification status.</w:t>
      </w:r>
    </w:p>
    <w:p w14:paraId="7E989091">
      <w:pPr>
        <w:numPr>
          <w:ilvl w:val="0"/>
          <w:numId w:val="10"/>
        </w:numPr>
        <w:bidi w:val="0"/>
        <w:ind w:left="425" w:leftChars="0" w:hanging="425" w:firstLineChars="0"/>
        <w:rPr>
          <w:rFonts w:hint="default"/>
          <w:b w:val="0"/>
          <w:lang w:val="en-US"/>
        </w:rPr>
      </w:pPr>
      <w:r>
        <w:rPr>
          <w:rFonts w:hint="default"/>
          <w:b w:val="0"/>
          <w:lang w:val="en-US"/>
        </w:rPr>
        <w:t xml:space="preserve">Click </w:t>
      </w:r>
      <w:r>
        <w:rPr>
          <w:rFonts w:hint="default"/>
          <w:b/>
          <w:lang w:val="en-US"/>
        </w:rPr>
        <w:t>Verify</w:t>
      </w:r>
      <w:r>
        <w:rPr>
          <w:rFonts w:hint="default"/>
          <w:b w:val="0"/>
          <w:lang w:val="en-US"/>
        </w:rPr>
        <w:t xml:space="preserve"> on the payment.</w:t>
      </w:r>
    </w:p>
    <w:p w14:paraId="58ED614A">
      <w:pPr>
        <w:numPr>
          <w:ilvl w:val="0"/>
          <w:numId w:val="10"/>
        </w:numPr>
        <w:bidi w:val="0"/>
        <w:ind w:left="425" w:leftChars="0" w:hanging="425" w:firstLineChars="0"/>
        <w:rPr>
          <w:rFonts w:hint="default"/>
          <w:b w:val="0"/>
          <w:lang w:val="en-US"/>
        </w:rPr>
      </w:pPr>
      <w:r>
        <w:rPr>
          <w:rFonts w:hint="default"/>
          <w:b w:val="0"/>
          <w:lang w:val="en-US"/>
        </w:rPr>
        <w:t>The payment is marked paid and the applicant is notified that it is waiting for final approval.</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F6F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B0B2B5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0EA29B2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11DD349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03AE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8C7B2B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5CBB4E9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GCash initial payment has been submitted and is awaiting your review</w:t>
            </w:r>
          </w:p>
        </w:tc>
        <w:tc>
          <w:tcPr>
            <w:tcW w:w="3108" w:type="dxa"/>
          </w:tcPr>
          <w:p w14:paraId="42A7F5D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applicant submits their initial GCash payment</w:t>
            </w:r>
          </w:p>
        </w:tc>
      </w:tr>
      <w:tr w14:paraId="1AC9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02F470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Paid</w:t>
            </w:r>
          </w:p>
        </w:tc>
        <w:tc>
          <w:tcPr>
            <w:tcW w:w="3107" w:type="dxa"/>
          </w:tcPr>
          <w:p w14:paraId="66652B2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payment is verified</w:t>
            </w:r>
          </w:p>
        </w:tc>
        <w:tc>
          <w:tcPr>
            <w:tcW w:w="3108" w:type="dxa"/>
          </w:tcPr>
          <w:p w14:paraId="65DD912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Verify on this queue, or approve it from Payment Tracking</w:t>
            </w:r>
          </w:p>
        </w:tc>
      </w:tr>
    </w:tbl>
    <w:p w14:paraId="2100BECE">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6A5115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C104704">
            <w:pPr>
              <w:bidi w:val="0"/>
              <w:jc w:val="center"/>
              <w:rPr>
                <w:rFonts w:hint="default"/>
                <w:i/>
                <w:color w:val="787878"/>
                <w:vertAlign w:val="baseline"/>
                <w:lang w:val="en-US"/>
              </w:rPr>
            </w:pPr>
            <w:r>
              <w:rPr>
                <w:rFonts w:hint="default"/>
                <w:i/>
                <w:color w:val="787878"/>
                <w:vertAlign w:val="baseline"/>
                <w:lang w:val="en-US"/>
              </w:rPr>
              <w:t>[Screenshot: Registration Approvals queue]</w:t>
            </w:r>
          </w:p>
        </w:tc>
      </w:tr>
    </w:tbl>
    <w:p w14:paraId="5F6B0F32">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2728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9115AC6">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There is currently no sidebar menu entry for this screen - you reach it only by typing its address directly, or by following a link from a payment notification. It is a fully working screen and it is where the Verify action for initial GCash payments lives for your role; bookmark it if you use it often. In everyday use, many branches instead work initial payments from Payment Tracking's Initial tab (3.5) or the ID review queue (3.6), which cover much of the same ground.</w:t>
            </w:r>
          </w:p>
        </w:tc>
      </w:tr>
    </w:tbl>
    <w:p w14:paraId="49EEA5BC">
      <w:pPr>
        <w:bidi w:val="0"/>
        <w:rPr>
          <w:rFonts w:hint="default"/>
          <w:lang w:val="en-US"/>
        </w:rPr>
      </w:pPr>
    </w:p>
    <w:p w14:paraId="4D7F187E">
      <w:pPr>
        <w:pStyle w:val="3"/>
        <w:bidi w:val="0"/>
        <w:rPr>
          <w:rFonts w:hint="default"/>
          <w:color w:val="4285B4"/>
          <w:lang w:val="en-US"/>
        </w:rPr>
      </w:pPr>
      <w:bookmarkStart w:id="14" w:name="_Toc12536"/>
      <w:r>
        <w:rPr>
          <w:rFonts w:hint="default"/>
          <w:color w:val="4285B4"/>
          <w:lang w:val="en-US"/>
        </w:rPr>
        <w:t>Payment Tracking</w:t>
      </w:r>
      <w:bookmarkEnd w:id="14"/>
    </w:p>
    <w:p w14:paraId="0A6A9043">
      <w:pPr>
        <w:bidi w:val="0"/>
        <w:rPr>
          <w:rFonts w:hint="default"/>
          <w:b w:val="0"/>
          <w:i w:val="0"/>
          <w:lang w:val="en-US"/>
        </w:rPr>
      </w:pPr>
      <w:r>
        <w:rPr>
          <w:rFonts w:hint="default"/>
          <w:b/>
          <w:lang w:val="en-US"/>
        </w:rPr>
        <w:t>Purpose:</w:t>
      </w:r>
      <w:r>
        <w:rPr>
          <w:rFonts w:hint="default"/>
          <w:b w:val="0"/>
          <w:lang w:val="en-US"/>
        </w:rPr>
        <w:t xml:space="preserve"> Your central payment console: record cash or GCash payments taken at the counter, and verify or reject GCash payments your members or collectors submitted - including your branch's very first ('initial') registration payments.</w:t>
      </w:r>
    </w:p>
    <w:p w14:paraId="6F10FB8B">
      <w:pPr>
        <w:bidi w:val="0"/>
        <w:rPr>
          <w:rFonts w:hint="default"/>
          <w:b w:val="0"/>
          <w:i w:val="0"/>
          <w:lang w:val="en-US"/>
        </w:rPr>
      </w:pPr>
      <w:r>
        <w:rPr>
          <w:rFonts w:hint="default"/>
          <w:b/>
          <w:lang w:val="en-US"/>
        </w:rPr>
        <w:t>How it works:</w:t>
      </w:r>
      <w:r>
        <w:rPr>
          <w:rFonts w:hint="default"/>
          <w:b w:val="0"/>
          <w:lang w:val="en-US"/>
        </w:rPr>
        <w:t xml:space="preserve"> Payment Tracking has three tabs: Record (post a new payment), Monitoring (browse and filter every payment row), and Initial (payments identified as a plan's very first payment). Recording a cash payment posts it immediately as paid, because the money is already in hand; recording a GCash payment always goes to pending, awaiting verification, and requires a reference number. If the payment you are recording or approving is a plan's first-ever payment and the plan holder is currently inactive, the system automatically activates their membership - creating or updating their plan, setting their status to active, and marking their account verified. Otherwise the payment is applied as ordinary membership coverage against their existing plan. Either way, an official receipt number is generated automatically, the plan holder is notified, and the action is logged.</w:t>
      </w:r>
    </w:p>
    <w:p w14:paraId="5170C09B">
      <w:pPr>
        <w:bidi w:val="0"/>
        <w:rPr>
          <w:rFonts w:hint="default"/>
          <w:b w:val="0"/>
          <w:i w:val="0"/>
          <w:lang w:val="en-US"/>
        </w:rPr>
      </w:pPr>
      <w:r>
        <w:rPr>
          <w:rFonts w:hint="default"/>
          <w:b/>
          <w:lang w:val="en-US"/>
        </w:rPr>
        <w:t>To record a cash or GCash payment:</w:t>
      </w:r>
    </w:p>
    <w:p w14:paraId="7E5AC332">
      <w:pPr>
        <w:numPr>
          <w:ilvl w:val="0"/>
          <w:numId w:val="11"/>
        </w:numPr>
        <w:bidi w:val="0"/>
        <w:ind w:left="425" w:leftChars="0" w:hanging="425" w:firstLineChars="0"/>
        <w:rPr>
          <w:rFonts w:hint="default"/>
          <w:b w:val="0"/>
          <w:lang w:val="en-US"/>
        </w:rPr>
      </w:pPr>
      <w:r>
        <w:rPr>
          <w:rFonts w:hint="default"/>
          <w:b w:val="0"/>
          <w:lang w:val="en-US"/>
        </w:rPr>
        <w:t xml:space="preserve">Click </w:t>
      </w:r>
      <w:r>
        <w:rPr>
          <w:rFonts w:hint="default"/>
          <w:b/>
          <w:lang w:val="en-US"/>
        </w:rPr>
        <w:t>Payment tracking</w:t>
      </w:r>
      <w:r>
        <w:rPr>
          <w:rFonts w:hint="default"/>
          <w:b w:val="0"/>
          <w:lang w:val="en-US"/>
        </w:rPr>
        <w:t xml:space="preserve"> in the Money group of the sidebar, then open the Record tab.</w:t>
      </w:r>
    </w:p>
    <w:p w14:paraId="4BECB5A7">
      <w:pPr>
        <w:numPr>
          <w:ilvl w:val="0"/>
          <w:numId w:val="11"/>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plan</w:t>
      </w:r>
      <w:r>
        <w:rPr>
          <w:rFonts w:hint="default"/>
          <w:b w:val="0"/>
          <w:lang w:val="en-US"/>
        </w:rPr>
        <w:t>.</w:t>
      </w:r>
    </w:p>
    <w:p w14:paraId="419BC7BE">
      <w:pPr>
        <w:numPr>
          <w:ilvl w:val="0"/>
          <w:numId w:val="11"/>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amount</w:t>
      </w:r>
      <w:r>
        <w:rPr>
          <w:rFonts w:hint="default"/>
          <w:b w:val="0"/>
          <w:lang w:val="en-US"/>
        </w:rPr>
        <w:t xml:space="preserve"> - it must equal the monthly fee multiplied by the number of months covered, and cannot exceed the remaining balance.</w:t>
      </w:r>
    </w:p>
    <w:p w14:paraId="719520B6">
      <w:pPr>
        <w:numPr>
          <w:ilvl w:val="0"/>
          <w:numId w:val="11"/>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number of months covered</w:t>
      </w:r>
      <w:r>
        <w:rPr>
          <w:rFonts w:hint="default"/>
          <w:b w:val="0"/>
          <w:lang w:val="en-US"/>
        </w:rPr>
        <w:t xml:space="preserve"> (1 to 59).</w:t>
      </w:r>
    </w:p>
    <w:p w14:paraId="0DFA850E">
      <w:pPr>
        <w:numPr>
          <w:ilvl w:val="0"/>
          <w:numId w:val="11"/>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payment date</w:t>
      </w:r>
      <w:r>
        <w:rPr>
          <w:rFonts w:hint="default"/>
          <w:b w:val="0"/>
          <w:lang w:val="en-US"/>
        </w:rPr>
        <w:t>.</w:t>
      </w:r>
    </w:p>
    <w:p w14:paraId="66CAAB6B">
      <w:pPr>
        <w:numPr>
          <w:ilvl w:val="0"/>
          <w:numId w:val="11"/>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payment method</w:t>
      </w:r>
      <w:r>
        <w:rPr>
          <w:rFonts w:hint="default"/>
          <w:b w:val="0"/>
          <w:lang w:val="en-US"/>
        </w:rPr>
        <w:t>: Cash or GCash.</w:t>
      </w:r>
    </w:p>
    <w:p w14:paraId="64EF1F53">
      <w:pPr>
        <w:numPr>
          <w:ilvl w:val="0"/>
          <w:numId w:val="11"/>
        </w:numPr>
        <w:bidi w:val="0"/>
        <w:ind w:left="425" w:leftChars="0" w:hanging="425" w:firstLineChars="0"/>
        <w:rPr>
          <w:rFonts w:hint="default"/>
          <w:b w:val="0"/>
          <w:lang w:val="en-US"/>
        </w:rPr>
      </w:pPr>
      <w:r>
        <w:rPr>
          <w:rFonts w:hint="default"/>
          <w:b w:val="0"/>
          <w:lang w:val="en-US"/>
        </w:rPr>
        <w:t xml:space="preserve">If GCash, enter the </w:t>
      </w:r>
      <w:r>
        <w:rPr>
          <w:rFonts w:hint="default"/>
          <w:b/>
          <w:lang w:val="en-US"/>
        </w:rPr>
        <w:t>reference number</w:t>
      </w:r>
      <w:r>
        <w:rPr>
          <w:rFonts w:hint="default"/>
          <w:b w:val="0"/>
          <w:lang w:val="en-US"/>
        </w:rPr>
        <w:t>.</w:t>
      </w:r>
    </w:p>
    <w:p w14:paraId="32F9D9B8">
      <w:pPr>
        <w:numPr>
          <w:ilvl w:val="0"/>
          <w:numId w:val="11"/>
        </w:numPr>
        <w:bidi w:val="0"/>
        <w:ind w:left="425" w:leftChars="0" w:hanging="425" w:firstLineChars="0"/>
        <w:rPr>
          <w:rFonts w:hint="default"/>
          <w:b w:val="0"/>
          <w:lang w:val="en-US"/>
        </w:rPr>
      </w:pPr>
      <w:r>
        <w:rPr>
          <w:rFonts w:hint="default"/>
          <w:b w:val="0"/>
          <w:lang w:val="en-US"/>
        </w:rPr>
        <w:t>Submit. Cash posts immediately as paid; GCash goes to pending.</w:t>
      </w:r>
    </w:p>
    <w:p w14:paraId="00FFE87D">
      <w:pPr>
        <w:bidi w:val="0"/>
        <w:rPr>
          <w:rFonts w:hint="default"/>
          <w:b w:val="0"/>
          <w:i w:val="0"/>
          <w:lang w:val="en-US"/>
        </w:rPr>
      </w:pPr>
      <w:r>
        <w:rPr>
          <w:rFonts w:hint="default"/>
          <w:b/>
          <w:lang w:val="en-US"/>
        </w:rPr>
        <w:t>To approve or reject a pending GCash payment:</w:t>
      </w:r>
    </w:p>
    <w:p w14:paraId="7DE7EC37">
      <w:pPr>
        <w:numPr>
          <w:ilvl w:val="0"/>
          <w:numId w:val="12"/>
        </w:numPr>
        <w:bidi w:val="0"/>
        <w:ind w:left="425" w:leftChars="0" w:hanging="425" w:firstLineChars="0"/>
        <w:rPr>
          <w:rFonts w:hint="default"/>
          <w:b w:val="0"/>
          <w:lang w:val="en-US"/>
        </w:rPr>
      </w:pPr>
      <w:r>
        <w:rPr>
          <w:rFonts w:hint="default"/>
          <w:b w:val="0"/>
          <w:lang w:val="en-US"/>
        </w:rPr>
        <w:t>Go to the Monitoring tab (or the Initial tab for a plan's first payment).</w:t>
      </w:r>
    </w:p>
    <w:p w14:paraId="7DBE7095">
      <w:pPr>
        <w:numPr>
          <w:ilvl w:val="0"/>
          <w:numId w:val="12"/>
        </w:numPr>
        <w:bidi w:val="0"/>
        <w:ind w:left="425" w:leftChars="0" w:hanging="425" w:firstLineChars="0"/>
        <w:rPr>
          <w:rFonts w:hint="default"/>
          <w:b w:val="0"/>
          <w:lang w:val="en-US"/>
        </w:rPr>
      </w:pPr>
      <w:r>
        <w:rPr>
          <w:rFonts w:hint="default"/>
          <w:b w:val="0"/>
          <w:lang w:val="en-US"/>
        </w:rPr>
        <w:t>Open the pending payment.</w:t>
      </w:r>
    </w:p>
    <w:p w14:paraId="1928FF73">
      <w:pPr>
        <w:numPr>
          <w:ilvl w:val="0"/>
          <w:numId w:val="12"/>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 xml:space="preserve"> - GCash requires a reference number and rejects a duplicate already used elsewhere; cash approval requires an official receipt number - or click </w:t>
      </w:r>
      <w:r>
        <w:rPr>
          <w:rFonts w:hint="default"/>
          <w:b/>
          <w:lang w:val="en-US"/>
        </w:rPr>
        <w:t>Reject</w:t>
      </w:r>
      <w:r>
        <w:rPr>
          <w:rFonts w:hint="default"/>
          <w:b w:val="0"/>
          <w:lang w:val="en-US"/>
        </w:rPr>
        <w:t xml:space="preserve"> and give a reason.</w:t>
      </w:r>
    </w:p>
    <w:p w14:paraId="28AB4A24">
      <w:pPr>
        <w:numPr>
          <w:ilvl w:val="0"/>
          <w:numId w:val="12"/>
        </w:numPr>
        <w:bidi w:val="0"/>
        <w:ind w:left="425" w:leftChars="0" w:hanging="425" w:firstLineChars="0"/>
        <w:rPr>
          <w:rFonts w:hint="default"/>
          <w:b w:val="0"/>
          <w:lang w:val="en-US"/>
        </w:rPr>
      </w:pPr>
      <w:r>
        <w:rPr>
          <w:rFonts w:hint="default"/>
          <w:b w:val="0"/>
          <w:lang w:val="en-US"/>
        </w:rPr>
        <w:t>On approval, the plan holder is notified and, if this was their first payment, their membership is activated. On rejection, the payment is marked cancelled and the plan holder is told to verify and resubmit.</w:t>
      </w:r>
    </w:p>
    <w:p w14:paraId="2A033133">
      <w:pPr>
        <w:bidi w:val="0"/>
        <w:rPr>
          <w:rFonts w:hint="default"/>
          <w:b w:val="0"/>
          <w:i w:val="0"/>
          <w:lang w:val="en-US"/>
        </w:rPr>
      </w:pPr>
      <w:r>
        <w:rPr>
          <w:rFonts w:hint="default"/>
          <w:b/>
          <w:lang w:val="en-US"/>
        </w:rPr>
        <w:t>To save a remark on a payment:</w:t>
      </w:r>
    </w:p>
    <w:p w14:paraId="07F59C44">
      <w:pPr>
        <w:numPr>
          <w:ilvl w:val="0"/>
          <w:numId w:val="13"/>
        </w:numPr>
        <w:bidi w:val="0"/>
        <w:ind w:left="425" w:leftChars="0" w:hanging="425" w:firstLineChars="0"/>
        <w:rPr>
          <w:rFonts w:hint="default"/>
          <w:b w:val="0"/>
          <w:lang w:val="en-US"/>
        </w:rPr>
      </w:pPr>
      <w:r>
        <w:rPr>
          <w:rFonts w:hint="default"/>
          <w:b w:val="0"/>
          <w:lang w:val="en-US"/>
        </w:rPr>
        <w:t>Open any payment row.</w:t>
      </w:r>
    </w:p>
    <w:p w14:paraId="5E02491D">
      <w:pPr>
        <w:numPr>
          <w:ilvl w:val="0"/>
          <w:numId w:val="13"/>
        </w:numPr>
        <w:bidi w:val="0"/>
        <w:ind w:left="425" w:leftChars="0" w:hanging="425" w:firstLineChars="0"/>
        <w:rPr>
          <w:rFonts w:hint="default"/>
          <w:b w:val="0"/>
          <w:lang w:val="en-US"/>
        </w:rPr>
      </w:pPr>
      <w:r>
        <w:rPr>
          <w:rFonts w:hint="default"/>
          <w:b w:val="0"/>
          <w:lang w:val="en-US"/>
        </w:rPr>
        <w:t>Enter a free-text note.</w:t>
      </w:r>
    </w:p>
    <w:p w14:paraId="7FE35B15">
      <w:pPr>
        <w:numPr>
          <w:ilvl w:val="0"/>
          <w:numId w:val="13"/>
        </w:numPr>
        <w:bidi w:val="0"/>
        <w:ind w:left="425" w:leftChars="0" w:hanging="425" w:firstLineChars="0"/>
        <w:rPr>
          <w:rFonts w:hint="default"/>
          <w:b w:val="0"/>
          <w:lang w:val="en-US"/>
        </w:rPr>
      </w:pPr>
      <w:r>
        <w:rPr>
          <w:rFonts w:hint="default"/>
          <w:b w:val="0"/>
          <w:lang w:val="en-US"/>
        </w:rPr>
        <w:t>Save.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ABB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76BBCE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3E98E9E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4CBB12A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2585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637202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w:t>
            </w:r>
          </w:p>
        </w:tc>
        <w:tc>
          <w:tcPr>
            <w:tcW w:w="3107" w:type="dxa"/>
          </w:tcPr>
          <w:p w14:paraId="2493A0B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17ECDD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belong to your branch</w:t>
            </w:r>
          </w:p>
        </w:tc>
      </w:tr>
      <w:tr w14:paraId="0B2B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6E87F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Amount</w:t>
            </w:r>
          </w:p>
        </w:tc>
        <w:tc>
          <w:tcPr>
            <w:tcW w:w="3107" w:type="dxa"/>
          </w:tcPr>
          <w:p w14:paraId="4F98FF9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0B4E9C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Decimal; must equal monthly fee x months covered, and cannot exceed the remaining balance</w:t>
            </w:r>
          </w:p>
        </w:tc>
      </w:tr>
      <w:tr w14:paraId="3C06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AD69A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Months covered</w:t>
            </w:r>
          </w:p>
        </w:tc>
        <w:tc>
          <w:tcPr>
            <w:tcW w:w="3107" w:type="dxa"/>
          </w:tcPr>
          <w:p w14:paraId="5145A45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36C06B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Whole number, 1 to 59</w:t>
            </w:r>
          </w:p>
        </w:tc>
      </w:tr>
      <w:tr w14:paraId="6A20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246E1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date</w:t>
            </w:r>
          </w:p>
        </w:tc>
        <w:tc>
          <w:tcPr>
            <w:tcW w:w="3107" w:type="dxa"/>
          </w:tcPr>
          <w:p w14:paraId="5C07552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C45C10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w:t>
            </w:r>
          </w:p>
        </w:tc>
      </w:tr>
      <w:tr w14:paraId="71B0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6FA1B3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2971367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02BDE7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Cash or GCash</w:t>
            </w:r>
          </w:p>
        </w:tc>
      </w:tr>
      <w:tr w14:paraId="2E9D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FE7E31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Reference number</w:t>
            </w:r>
          </w:p>
        </w:tc>
        <w:tc>
          <w:tcPr>
            <w:tcW w:w="3107" w:type="dxa"/>
          </w:tcPr>
          <w:p w14:paraId="413C89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Only if GCash</w:t>
            </w:r>
          </w:p>
        </w:tc>
        <w:tc>
          <w:tcPr>
            <w:tcW w:w="3108" w:type="dxa"/>
          </w:tcPr>
          <w:p w14:paraId="05B9C8A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Required when payment method is GCash</w:t>
            </w:r>
          </w:p>
        </w:tc>
      </w:tr>
    </w:tbl>
    <w:p w14:paraId="6F952888">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266E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6664B73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44F7C40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301AD3EA">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6F9B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4E29AA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0AA22F6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Submitted, awaiting verification. Some screens label a GCash payment 'Awaiting Verification', but this is the same underlying status as Pending - there is no separate value behind it.</w:t>
            </w:r>
          </w:p>
        </w:tc>
        <w:tc>
          <w:tcPr>
            <w:tcW w:w="3108" w:type="dxa"/>
          </w:tcPr>
          <w:p w14:paraId="439D990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GCash payment is recorded</w:t>
            </w:r>
          </w:p>
        </w:tc>
      </w:tr>
      <w:tr w14:paraId="10FE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983888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Paid</w:t>
            </w:r>
          </w:p>
        </w:tc>
        <w:tc>
          <w:tcPr>
            <w:tcW w:w="3107" w:type="dxa"/>
          </w:tcPr>
          <w:p w14:paraId="0683AD4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Verified and applied to the plan holder's coverage/balance</w:t>
            </w:r>
          </w:p>
        </w:tc>
        <w:tc>
          <w:tcPr>
            <w:tcW w:w="3108" w:type="dxa"/>
          </w:tcPr>
          <w:p w14:paraId="03B69D2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cash payment is recorded (posts immediately), or a pending payment is approved</w:t>
            </w:r>
          </w:p>
        </w:tc>
      </w:tr>
      <w:tr w14:paraId="0C95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D0279C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Cancelled</w:t>
            </w:r>
          </w:p>
        </w:tc>
        <w:tc>
          <w:tcPr>
            <w:tcW w:w="3107" w:type="dxa"/>
          </w:tcPr>
          <w:p w14:paraId="7C5BDD5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Declined</w:t>
            </w:r>
          </w:p>
        </w:tc>
        <w:tc>
          <w:tcPr>
            <w:tcW w:w="3108" w:type="dxa"/>
          </w:tcPr>
          <w:p w14:paraId="5B64258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pending payment is rejected, with a remark explaining why</w:t>
            </w:r>
          </w:p>
        </w:tc>
      </w:tr>
    </w:tbl>
    <w:p w14:paraId="6E90DFD9">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43F0C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D12089C">
            <w:pPr>
              <w:bidi w:val="0"/>
              <w:jc w:val="center"/>
              <w:rPr>
                <w:rFonts w:hint="default"/>
                <w:i/>
                <w:color w:val="787878"/>
                <w:vertAlign w:val="baseline"/>
                <w:lang w:val="en-US"/>
              </w:rPr>
            </w:pPr>
            <w:r>
              <w:rPr>
                <w:rFonts w:hint="default"/>
                <w:i/>
                <w:color w:val="787878"/>
                <w:vertAlign w:val="baseline"/>
                <w:lang w:val="en-US"/>
              </w:rPr>
              <w:t>[Screenshot: Payment Tracking - Record tab]</w:t>
            </w:r>
          </w:p>
        </w:tc>
      </w:tr>
    </w:tbl>
    <w:p w14:paraId="16176887">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6D8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3EE7CE4F">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Branch Admin can approve or reject any pending GCash payment in your branch as an oversight/override, but day-to-day the primary approver for a payment is whichever Collector is assigned to that plan holder's barangay. Do not be surprised if a collector has already acted on a payment before you get to it.</w:t>
            </w:r>
          </w:p>
        </w:tc>
      </w:tr>
    </w:tbl>
    <w:p w14:paraId="06A485AE">
      <w:pPr>
        <w:bidi w:val="0"/>
        <w:rPr>
          <w:rFonts w:hint="default"/>
          <w:lang w:val="en-US"/>
        </w:rPr>
      </w:pPr>
    </w:p>
    <w:p w14:paraId="05A67260">
      <w:pPr>
        <w:pStyle w:val="3"/>
        <w:bidi w:val="0"/>
        <w:rPr>
          <w:rFonts w:hint="default"/>
          <w:color w:val="4285B4"/>
          <w:lang w:val="en-US"/>
        </w:rPr>
      </w:pPr>
      <w:bookmarkStart w:id="15" w:name="_Toc29132"/>
      <w:r>
        <w:rPr>
          <w:rFonts w:hint="default"/>
          <w:color w:val="4285B4"/>
          <w:lang w:val="en-US"/>
        </w:rPr>
        <w:t>ID Review (Government ID Verification Queue)</w:t>
      </w:r>
      <w:bookmarkEnd w:id="15"/>
    </w:p>
    <w:p w14:paraId="676CD2F7">
      <w:pPr>
        <w:bidi w:val="0"/>
        <w:rPr>
          <w:rFonts w:hint="default"/>
          <w:b w:val="0"/>
          <w:i w:val="0"/>
          <w:lang w:val="en-US"/>
        </w:rPr>
      </w:pPr>
      <w:r>
        <w:rPr>
          <w:rFonts w:hint="default"/>
          <w:b/>
          <w:lang w:val="en-US"/>
        </w:rPr>
        <w:t>Purpose:</w:t>
      </w:r>
      <w:r>
        <w:rPr>
          <w:rFonts w:hint="default"/>
          <w:b w:val="0"/>
          <w:lang w:val="en-US"/>
        </w:rPr>
        <w:t xml:space="preserve"> Manually check an applicant's uploaded Government ID photo against the identity details they typed at registration.</w:t>
      </w:r>
    </w:p>
    <w:p w14:paraId="1341F122">
      <w:pPr>
        <w:bidi w:val="0"/>
        <w:rPr>
          <w:rFonts w:hint="default"/>
          <w:b w:val="0"/>
          <w:i w:val="0"/>
          <w:lang w:val="en-US"/>
        </w:rPr>
      </w:pPr>
      <w:r>
        <w:rPr>
          <w:rFonts w:hint="default"/>
          <w:b/>
          <w:lang w:val="en-US"/>
        </w:rPr>
        <w:t>How it works:</w:t>
      </w:r>
      <w:r>
        <w:rPr>
          <w:rFonts w:hint="default"/>
          <w:b w:val="0"/>
          <w:lang w:val="en-US"/>
        </w:rPr>
        <w:t xml:space="preserve"> Automatic ID matching is not turned on in this environment, so every submission lands here needing a human decision. The queue lists every applicant in your branch whose most recent Government ID submission still needs review. Marking an ID Verified unlocks that applicant's path to making their Initial Payment; marking it Not Matching / Failed tells them to re-upload. Either action is logged and the applicant is notified.</w:t>
      </w:r>
    </w:p>
    <w:p w14:paraId="13EE4A9F">
      <w:pPr>
        <w:bidi w:val="0"/>
        <w:rPr>
          <w:rFonts w:hint="default"/>
          <w:b w:val="0"/>
          <w:i w:val="0"/>
          <w:lang w:val="en-US"/>
        </w:rPr>
      </w:pPr>
      <w:r>
        <w:rPr>
          <w:rFonts w:hint="default"/>
          <w:b/>
          <w:lang w:val="en-US"/>
        </w:rPr>
        <w:t>To review an ID:</w:t>
      </w:r>
    </w:p>
    <w:p w14:paraId="2BC9C59D">
      <w:pPr>
        <w:numPr>
          <w:ilvl w:val="0"/>
          <w:numId w:val="14"/>
        </w:numPr>
        <w:bidi w:val="0"/>
        <w:ind w:left="425" w:leftChars="0" w:hanging="425" w:firstLineChars="0"/>
        <w:rPr>
          <w:rFonts w:hint="default"/>
          <w:b w:val="0"/>
          <w:lang w:val="en-US"/>
        </w:rPr>
      </w:pPr>
      <w:r>
        <w:rPr>
          <w:rFonts w:hint="default"/>
          <w:b w:val="0"/>
          <w:lang w:val="en-US"/>
        </w:rPr>
        <w:t xml:space="preserve">Click </w:t>
      </w:r>
      <w:r>
        <w:rPr>
          <w:rFonts w:hint="default"/>
          <w:b/>
          <w:lang w:val="en-US"/>
        </w:rPr>
        <w:t>ID review</w:t>
      </w:r>
      <w:r>
        <w:rPr>
          <w:rFonts w:hint="default"/>
          <w:b w:val="0"/>
          <w:lang w:val="en-US"/>
        </w:rPr>
        <w:t xml:space="preserve"> in the Members group of the sidebar.</w:t>
      </w:r>
    </w:p>
    <w:p w14:paraId="4F36B0D8">
      <w:pPr>
        <w:numPr>
          <w:ilvl w:val="0"/>
          <w:numId w:val="14"/>
        </w:numPr>
        <w:bidi w:val="0"/>
        <w:ind w:left="425" w:leftChars="0" w:hanging="425" w:firstLineChars="0"/>
        <w:rPr>
          <w:rFonts w:hint="default"/>
          <w:b w:val="0"/>
          <w:lang w:val="en-US"/>
        </w:rPr>
      </w:pPr>
      <w:r>
        <w:rPr>
          <w:rFonts w:hint="default"/>
          <w:b w:val="0"/>
          <w:lang w:val="en-US"/>
        </w:rPr>
        <w:t>Open an applicant's entry to view their typed information alongside their uploaded ID image.</w:t>
      </w:r>
    </w:p>
    <w:p w14:paraId="497A5BA1">
      <w:pPr>
        <w:numPr>
          <w:ilvl w:val="0"/>
          <w:numId w:val="14"/>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Mark Verified</w:t>
      </w:r>
      <w:r>
        <w:rPr>
          <w:rFonts w:hint="default"/>
          <w:b w:val="0"/>
          <w:lang w:val="en-US"/>
        </w:rPr>
        <w:t xml:space="preserve"> if the ID matches, or </w:t>
      </w:r>
      <w:r>
        <w:rPr>
          <w:rFonts w:hint="default"/>
          <w:b/>
          <w:lang w:val="en-US"/>
        </w:rPr>
        <w:t>Mark Not Matching / Failed</w:t>
      </w:r>
      <w:r>
        <w:rPr>
          <w:rFonts w:hint="default"/>
          <w:b w:val="0"/>
          <w:lang w:val="en-US"/>
        </w:rPr>
        <w:t xml:space="preserve"> if it does not.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FA5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218ECD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47BA2AA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68A201D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454E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0F734C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Needs review</w:t>
            </w:r>
          </w:p>
        </w:tc>
        <w:tc>
          <w:tcPr>
            <w:tcW w:w="3107" w:type="dxa"/>
          </w:tcPr>
          <w:p w14:paraId="59A646D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default outcome, since automatic matching is not configured here; also the outcome of a genuinely low-confidence automatic match</w:t>
            </w:r>
          </w:p>
        </w:tc>
        <w:tc>
          <w:tcPr>
            <w:tcW w:w="3108" w:type="dxa"/>
          </w:tcPr>
          <w:p w14:paraId="3A0CDE4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new Government ID is submitted anywhere in the system</w:t>
            </w:r>
          </w:p>
        </w:tc>
      </w:tr>
      <w:tr w14:paraId="3D69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EB618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Verified</w:t>
            </w:r>
          </w:p>
        </w:tc>
        <w:tc>
          <w:tcPr>
            <w:tcW w:w="3107" w:type="dxa"/>
          </w:tcPr>
          <w:p w14:paraId="712E21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ID matches the typed details</w:t>
            </w:r>
          </w:p>
        </w:tc>
        <w:tc>
          <w:tcPr>
            <w:tcW w:w="3108" w:type="dxa"/>
          </w:tcPr>
          <w:p w14:paraId="2DF4F64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Mark Verified, or an automatic high-confidence match if that feature is later enabled</w:t>
            </w:r>
          </w:p>
        </w:tc>
      </w:tr>
      <w:tr w14:paraId="5A751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ECB74C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Failed</w:t>
            </w:r>
          </w:p>
        </w:tc>
        <w:tc>
          <w:tcPr>
            <w:tcW w:w="3107" w:type="dxa"/>
          </w:tcPr>
          <w:p w14:paraId="49B8083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ID does not match</w:t>
            </w:r>
          </w:p>
        </w:tc>
        <w:tc>
          <w:tcPr>
            <w:tcW w:w="3108" w:type="dxa"/>
          </w:tcPr>
          <w:p w14:paraId="110F79C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Mark Not Matching / Failed, or an automatic mismatch</w:t>
            </w:r>
          </w:p>
        </w:tc>
      </w:tr>
    </w:tbl>
    <w:p w14:paraId="0F29F86C">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075D8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A31AC15">
            <w:pPr>
              <w:bidi w:val="0"/>
              <w:jc w:val="center"/>
              <w:rPr>
                <w:rFonts w:hint="default"/>
                <w:i/>
                <w:color w:val="787878"/>
                <w:vertAlign w:val="baseline"/>
                <w:lang w:val="en-US"/>
              </w:rPr>
            </w:pPr>
            <w:r>
              <w:rPr>
                <w:rFonts w:hint="default"/>
                <w:i/>
                <w:color w:val="787878"/>
                <w:vertAlign w:val="baseline"/>
                <w:lang w:val="en-US"/>
              </w:rPr>
              <w:t>[Screenshot: ID review queue]</w:t>
            </w:r>
          </w:p>
        </w:tc>
      </w:tr>
    </w:tbl>
    <w:p w14:paraId="0976AFD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2C15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0F01F86A">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This queue only shows applicants who already have a plan-holder profile in your branch. If you cannot find someone, confirm they have started plan-holder registration, not just created a login account.</w:t>
            </w:r>
          </w:p>
        </w:tc>
      </w:tr>
    </w:tbl>
    <w:p w14:paraId="5FD1385B">
      <w:pPr>
        <w:bidi w:val="0"/>
        <w:rPr>
          <w:rFonts w:hint="default"/>
          <w:lang w:val="en-US"/>
        </w:rPr>
      </w:pPr>
    </w:p>
    <w:p w14:paraId="0428EA47">
      <w:pPr>
        <w:pStyle w:val="3"/>
        <w:bidi w:val="0"/>
        <w:rPr>
          <w:rFonts w:hint="default"/>
          <w:color w:val="4285B4"/>
          <w:lang w:val="en-US"/>
        </w:rPr>
      </w:pPr>
      <w:bookmarkStart w:id="16" w:name="_Toc18889"/>
      <w:r>
        <w:rPr>
          <w:rFonts w:hint="default"/>
          <w:color w:val="4285B4"/>
          <w:lang w:val="en-US"/>
        </w:rPr>
        <w:t>Service Balances</w:t>
      </w:r>
      <w:bookmarkEnd w:id="16"/>
    </w:p>
    <w:p w14:paraId="4768EAB2">
      <w:pPr>
        <w:bidi w:val="0"/>
        <w:rPr>
          <w:rFonts w:hint="default"/>
          <w:b w:val="0"/>
          <w:i w:val="0"/>
          <w:lang w:val="en-US"/>
        </w:rPr>
      </w:pPr>
      <w:r>
        <w:rPr>
          <w:rFonts w:hint="default"/>
          <w:b/>
          <w:lang w:val="en-US"/>
        </w:rPr>
        <w:t>Purpose:</w:t>
      </w:r>
      <w:r>
        <w:rPr>
          <w:rFonts w:hint="default"/>
          <w:b w:val="0"/>
          <w:lang w:val="en-US"/>
        </w:rPr>
        <w:t xml:space="preserve"> Track and record continuation payments against a separate balance owed on an approved funeral-service package - distinct from a member's ongoing monthly contributions.</w:t>
      </w:r>
    </w:p>
    <w:p w14:paraId="5B878337">
      <w:pPr>
        <w:bidi w:val="0"/>
        <w:rPr>
          <w:rFonts w:hint="default"/>
          <w:b w:val="0"/>
          <w:i w:val="0"/>
          <w:lang w:val="en-US"/>
        </w:rPr>
      </w:pPr>
      <w:r>
        <w:rPr>
          <w:rFonts w:hint="default"/>
          <w:b/>
          <w:lang w:val="en-US"/>
        </w:rPr>
        <w:t>How it works:</w:t>
      </w:r>
      <w:r>
        <w:rPr>
          <w:rFonts w:hint="default"/>
          <w:b w:val="0"/>
          <w:lang w:val="en-US"/>
        </w:rPr>
        <w:t xml:space="preserve"> This is a branch-scoped list of service balances for your branch's plan holders. You can open one and record a payment against it. You cannot acknowledge a balance yourself - acknowledging is an action only the plan holder can take on their own Payments page.</w:t>
      </w:r>
    </w:p>
    <w:p w14:paraId="1DA283E8">
      <w:pPr>
        <w:bidi w:val="0"/>
        <w:rPr>
          <w:rFonts w:hint="default"/>
          <w:b w:val="0"/>
          <w:i w:val="0"/>
          <w:lang w:val="en-US"/>
        </w:rPr>
      </w:pPr>
      <w:r>
        <w:rPr>
          <w:rFonts w:hint="default"/>
          <w:b/>
          <w:lang w:val="en-US"/>
        </w:rPr>
        <w:t>To record a payment on a service balance:</w:t>
      </w:r>
    </w:p>
    <w:p w14:paraId="3BAA714E">
      <w:pPr>
        <w:numPr>
          <w:ilvl w:val="0"/>
          <w:numId w:val="15"/>
        </w:numPr>
        <w:bidi w:val="0"/>
        <w:ind w:left="425" w:leftChars="0" w:hanging="425" w:firstLineChars="0"/>
        <w:rPr>
          <w:rFonts w:hint="default"/>
          <w:b w:val="0"/>
          <w:lang w:val="en-US"/>
        </w:rPr>
      </w:pPr>
      <w:r>
        <w:rPr>
          <w:rFonts w:hint="default"/>
          <w:b w:val="0"/>
          <w:lang w:val="en-US"/>
        </w:rPr>
        <w:t>Open Service Balances - there is no sidebar shortcut; see the Tip below.</w:t>
      </w:r>
    </w:p>
    <w:p w14:paraId="2B05DE98">
      <w:pPr>
        <w:numPr>
          <w:ilvl w:val="0"/>
          <w:numId w:val="15"/>
        </w:numPr>
        <w:bidi w:val="0"/>
        <w:ind w:left="425" w:leftChars="0" w:hanging="425" w:firstLineChars="0"/>
        <w:rPr>
          <w:rFonts w:hint="default"/>
          <w:b w:val="0"/>
          <w:lang w:val="en-US"/>
        </w:rPr>
      </w:pPr>
      <w:r>
        <w:rPr>
          <w:rFonts w:hint="default"/>
          <w:b w:val="0"/>
          <w:lang w:val="en-US"/>
        </w:rPr>
        <w:t>Open the plan holder's balance.</w:t>
      </w:r>
    </w:p>
    <w:p w14:paraId="46A7DF54">
      <w:pPr>
        <w:numPr>
          <w:ilvl w:val="0"/>
          <w:numId w:val="15"/>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amount</w:t>
      </w:r>
      <w:r>
        <w:rPr>
          <w:rFonts w:hint="default"/>
          <w:b w:val="0"/>
          <w:lang w:val="en-US"/>
        </w:rPr>
        <w:t xml:space="preserve">, </w:t>
      </w:r>
      <w:r>
        <w:rPr>
          <w:rFonts w:hint="default"/>
          <w:b/>
          <w:lang w:val="en-US"/>
        </w:rPr>
        <w:t>reference number</w:t>
      </w:r>
      <w:r>
        <w:rPr>
          <w:rFonts w:hint="default"/>
          <w:b w:val="0"/>
          <w:lang w:val="en-US"/>
        </w:rPr>
        <w:t xml:space="preserve">, </w:t>
      </w:r>
      <w:r>
        <w:rPr>
          <w:rFonts w:hint="default"/>
          <w:b/>
          <w:lang w:val="en-US"/>
        </w:rPr>
        <w:t>payment method</w:t>
      </w:r>
      <w:r>
        <w:rPr>
          <w:rFonts w:hint="default"/>
          <w:b w:val="0"/>
          <w:lang w:val="en-US"/>
        </w:rPr>
        <w:t xml:space="preserve">, </w:t>
      </w:r>
      <w:r>
        <w:rPr>
          <w:rFonts w:hint="default"/>
          <w:b/>
          <w:lang w:val="en-US"/>
        </w:rPr>
        <w:t>due date</w:t>
      </w:r>
      <w:r>
        <w:rPr>
          <w:rFonts w:hint="default"/>
          <w:b w:val="0"/>
          <w:lang w:val="en-US"/>
        </w:rPr>
        <w:t xml:space="preserve">, and any </w:t>
      </w:r>
      <w:r>
        <w:rPr>
          <w:rFonts w:hint="default"/>
          <w:b/>
          <w:lang w:val="en-US"/>
        </w:rPr>
        <w:t>notes</w:t>
      </w:r>
      <w:r>
        <w:rPr>
          <w:rFonts w:hint="default"/>
          <w:b w:val="0"/>
          <w:lang w:val="en-US"/>
        </w:rPr>
        <w:t>.</w:t>
      </w:r>
    </w:p>
    <w:p w14:paraId="5111EB05">
      <w:pPr>
        <w:numPr>
          <w:ilvl w:val="0"/>
          <w:numId w:val="15"/>
        </w:numPr>
        <w:bidi w:val="0"/>
        <w:ind w:left="425" w:leftChars="0" w:hanging="425" w:firstLineChars="0"/>
        <w:rPr>
          <w:rFonts w:hint="default"/>
          <w:b w:val="0"/>
          <w:lang w:val="en-US"/>
        </w:rPr>
      </w:pPr>
      <w:r>
        <w:rPr>
          <w:rFonts w:hint="default"/>
          <w:b w:val="0"/>
          <w:lang w:val="en-US"/>
        </w:rPr>
        <w:t>Submit.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6FE4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7839BA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1282477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529DB76A">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1817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CD5403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Amount</w:t>
            </w:r>
          </w:p>
        </w:tc>
        <w:tc>
          <w:tcPr>
            <w:tcW w:w="3107" w:type="dxa"/>
          </w:tcPr>
          <w:p w14:paraId="1592763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 enforced by the form</w:t>
            </w:r>
          </w:p>
        </w:tc>
        <w:tc>
          <w:tcPr>
            <w:tcW w:w="3108" w:type="dxa"/>
          </w:tcPr>
          <w:p w14:paraId="4B451A8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explicit format rule</w:t>
            </w:r>
          </w:p>
        </w:tc>
      </w:tr>
      <w:tr w14:paraId="76EB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AF1F48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Reference number</w:t>
            </w:r>
          </w:p>
        </w:tc>
        <w:tc>
          <w:tcPr>
            <w:tcW w:w="3107" w:type="dxa"/>
          </w:tcPr>
          <w:p w14:paraId="52DBE9B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 enforced by the form</w:t>
            </w:r>
          </w:p>
        </w:tc>
        <w:tc>
          <w:tcPr>
            <w:tcW w:w="3108" w:type="dxa"/>
          </w:tcPr>
          <w:p w14:paraId="1D2E2E6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explicit format rule</w:t>
            </w:r>
          </w:p>
        </w:tc>
      </w:tr>
      <w:tr w14:paraId="3612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DA4412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2F7BBE7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 enforced by the form</w:t>
            </w:r>
          </w:p>
        </w:tc>
        <w:tc>
          <w:tcPr>
            <w:tcW w:w="3108" w:type="dxa"/>
          </w:tcPr>
          <w:p w14:paraId="5559A9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explicit format rule</w:t>
            </w:r>
          </w:p>
        </w:tc>
      </w:tr>
      <w:tr w14:paraId="1732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4767B9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Due date</w:t>
            </w:r>
          </w:p>
        </w:tc>
        <w:tc>
          <w:tcPr>
            <w:tcW w:w="3107" w:type="dxa"/>
          </w:tcPr>
          <w:p w14:paraId="2AC33C3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 enforced by the form</w:t>
            </w:r>
          </w:p>
        </w:tc>
        <w:tc>
          <w:tcPr>
            <w:tcW w:w="3108" w:type="dxa"/>
          </w:tcPr>
          <w:p w14:paraId="1AC12BB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explicit format rule</w:t>
            </w:r>
          </w:p>
        </w:tc>
      </w:tr>
      <w:tr w14:paraId="1DAA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36ED27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Notes</w:t>
            </w:r>
          </w:p>
        </w:tc>
        <w:tc>
          <w:tcPr>
            <w:tcW w:w="3107" w:type="dxa"/>
          </w:tcPr>
          <w:p w14:paraId="2F93D96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 enforced by the form</w:t>
            </w:r>
          </w:p>
        </w:tc>
        <w:tc>
          <w:tcPr>
            <w:tcW w:w="3108" w:type="dxa"/>
          </w:tcPr>
          <w:p w14:paraId="1395C01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w:t>
            </w:r>
          </w:p>
        </w:tc>
      </w:tr>
    </w:tbl>
    <w:p w14:paraId="005476B8">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4D69F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08A2D649">
            <w:pPr>
              <w:bidi w:val="0"/>
              <w:jc w:val="center"/>
              <w:rPr>
                <w:rFonts w:hint="default"/>
                <w:i/>
                <w:color w:val="787878"/>
                <w:vertAlign w:val="baseline"/>
                <w:lang w:val="en-US"/>
              </w:rPr>
            </w:pPr>
            <w:r>
              <w:rPr>
                <w:rFonts w:hint="default"/>
                <w:i/>
                <w:color w:val="787878"/>
                <w:vertAlign w:val="baseline"/>
                <w:lang w:val="en-US"/>
              </w:rPr>
              <w:t>[Screenshot: Service Balances]</w:t>
            </w:r>
          </w:p>
        </w:tc>
      </w:tr>
    </w:tbl>
    <w:p w14:paraId="79B2B483">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D14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00CC4AF2">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There is no sidebar entry for Service Balances - reach it by direct link, the same as the Registration Approvals queue.</w:t>
            </w:r>
          </w:p>
        </w:tc>
      </w:tr>
    </w:tbl>
    <w:p w14:paraId="4273DC7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820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9DBFAF1">
            <w:pPr>
              <w:bidi w:val="0"/>
              <w:rPr>
                <w:rFonts w:hint="default" w:ascii="Calibri" w:hAnsi="Calibri" w:cs="Calibri"/>
                <w:b/>
                <w:sz w:val="20"/>
                <w:vertAlign w:val="baseline"/>
                <w:lang w:val="en-US"/>
              </w:rPr>
            </w:pPr>
            <w:r>
              <w:rPr>
                <w:rFonts w:hint="default" w:ascii="Calibri" w:hAnsi="Calibri" w:cs="Calibri"/>
                <w:b/>
                <w:sz w:val="20"/>
                <w:vertAlign w:val="baseline"/>
                <w:lang w:val="en-US"/>
              </w:rPr>
              <w:t>Note: You can record a payment here, but only the plan holder can acknowledge a balance - that button will not appear for your account.</w:t>
            </w:r>
          </w:p>
        </w:tc>
      </w:tr>
    </w:tbl>
    <w:p w14:paraId="2F785409">
      <w:pPr>
        <w:bidi w:val="0"/>
        <w:rPr>
          <w:rFonts w:hint="default"/>
          <w:lang w:val="en-US"/>
        </w:rPr>
      </w:pPr>
    </w:p>
    <w:p w14:paraId="30009A46">
      <w:pPr>
        <w:pStyle w:val="3"/>
        <w:bidi w:val="0"/>
        <w:rPr>
          <w:rFonts w:hint="default"/>
          <w:color w:val="4285B4"/>
          <w:lang w:val="en-US"/>
        </w:rPr>
      </w:pPr>
      <w:bookmarkStart w:id="17" w:name="_Toc9106"/>
      <w:r>
        <w:rPr>
          <w:rFonts w:hint="default"/>
          <w:color w:val="4285B4"/>
          <w:lang w:val="en-US"/>
        </w:rPr>
        <w:t>Collection List</w:t>
      </w:r>
      <w:bookmarkEnd w:id="17"/>
    </w:p>
    <w:p w14:paraId="25CC71A5">
      <w:pPr>
        <w:bidi w:val="0"/>
        <w:rPr>
          <w:rFonts w:hint="default"/>
          <w:b w:val="0"/>
          <w:i w:val="0"/>
          <w:lang w:val="en-US"/>
        </w:rPr>
      </w:pPr>
      <w:r>
        <w:rPr>
          <w:rFonts w:hint="default"/>
          <w:b/>
          <w:lang w:val="en-US"/>
        </w:rPr>
        <w:t>Purpose:</w:t>
      </w:r>
      <w:r>
        <w:rPr>
          <w:rFonts w:hint="default"/>
          <w:b w:val="0"/>
          <w:lang w:val="en-US"/>
        </w:rPr>
        <w:t xml:space="preserve"> A branch-wide 'who has paid, who has not' view across every collector in your branch for the current period - the superset of the per-collector view your collectors see.</w:t>
      </w:r>
    </w:p>
    <w:p w14:paraId="02FC0177">
      <w:pPr>
        <w:bidi w:val="0"/>
        <w:rPr>
          <w:rFonts w:hint="default"/>
          <w:b w:val="0"/>
          <w:i w:val="0"/>
          <w:lang w:val="en-US"/>
        </w:rPr>
      </w:pPr>
      <w:r>
        <w:rPr>
          <w:rFonts w:hint="default"/>
          <w:b/>
          <w:lang w:val="en-US"/>
        </w:rPr>
        <w:t>How it works:</w:t>
      </w:r>
      <w:r>
        <w:rPr>
          <w:rFonts w:hint="default"/>
          <w:b w:val="0"/>
          <w:lang w:val="en-US"/>
        </w:rPr>
        <w:t xml:space="preserve"> Every row's status is worked out live from the plan's next due date, months overdue, and whether a payment is already pending - none of it is a stored status. You can filter by period, status, barangay, or a specific collector, print the list, and leave a remark on a plan holder, but you cannot record a payment from this screen.</w:t>
      </w:r>
    </w:p>
    <w:p w14:paraId="7847B32A">
      <w:pPr>
        <w:bidi w:val="0"/>
        <w:rPr>
          <w:rFonts w:hint="default"/>
          <w:b w:val="0"/>
          <w:i w:val="0"/>
          <w:lang w:val="en-US"/>
        </w:rPr>
      </w:pPr>
      <w:r>
        <w:rPr>
          <w:rFonts w:hint="default"/>
          <w:b/>
          <w:lang w:val="en-US"/>
        </w:rPr>
        <w:t>To review and filter the collection list:</w:t>
      </w:r>
    </w:p>
    <w:p w14:paraId="5A1C5E70">
      <w:pPr>
        <w:numPr>
          <w:ilvl w:val="0"/>
          <w:numId w:val="16"/>
        </w:numPr>
        <w:bidi w:val="0"/>
        <w:ind w:left="425" w:leftChars="0" w:hanging="425" w:firstLineChars="0"/>
        <w:rPr>
          <w:rFonts w:hint="default"/>
          <w:b w:val="0"/>
          <w:lang w:val="en-US"/>
        </w:rPr>
      </w:pPr>
      <w:r>
        <w:rPr>
          <w:rFonts w:hint="default"/>
          <w:b w:val="0"/>
          <w:lang w:val="en-US"/>
        </w:rPr>
        <w:t xml:space="preserve">Click </w:t>
      </w:r>
      <w:r>
        <w:rPr>
          <w:rFonts w:hint="default"/>
          <w:b/>
          <w:lang w:val="en-US"/>
        </w:rPr>
        <w:t>Collection list</w:t>
      </w:r>
      <w:r>
        <w:rPr>
          <w:rFonts w:hint="default"/>
          <w:b w:val="0"/>
          <w:lang w:val="en-US"/>
        </w:rPr>
        <w:t xml:space="preserve"> in the Money group of the sidebar.</w:t>
      </w:r>
    </w:p>
    <w:p w14:paraId="2B174E28">
      <w:pPr>
        <w:numPr>
          <w:ilvl w:val="0"/>
          <w:numId w:val="16"/>
        </w:numPr>
        <w:bidi w:val="0"/>
        <w:ind w:left="425" w:leftChars="0" w:hanging="425" w:firstLineChars="0"/>
        <w:rPr>
          <w:rFonts w:hint="default"/>
          <w:b w:val="0"/>
          <w:lang w:val="en-US"/>
        </w:rPr>
      </w:pPr>
      <w:r>
        <w:rPr>
          <w:rFonts w:hint="default"/>
          <w:b w:val="0"/>
          <w:lang w:val="en-US"/>
        </w:rPr>
        <w:t>Filter by period, status, barangay, or collector as needed.</w:t>
      </w:r>
    </w:p>
    <w:p w14:paraId="336722E9">
      <w:pPr>
        <w:numPr>
          <w:ilvl w:val="0"/>
          <w:numId w:val="16"/>
        </w:numPr>
        <w:bidi w:val="0"/>
        <w:ind w:left="425" w:leftChars="0" w:hanging="425" w:firstLineChars="0"/>
        <w:rPr>
          <w:rFonts w:hint="default"/>
          <w:b w:val="0"/>
          <w:lang w:val="en-US"/>
        </w:rPr>
      </w:pPr>
      <w:r>
        <w:rPr>
          <w:rFonts w:hint="default"/>
          <w:b w:val="0"/>
          <w:lang w:val="en-US"/>
        </w:rPr>
        <w:t xml:space="preserve">Click </w:t>
      </w:r>
      <w:r>
        <w:rPr>
          <w:rFonts w:hint="default"/>
          <w:b/>
          <w:lang w:val="en-US"/>
        </w:rPr>
        <w:t>Print</w:t>
      </w:r>
      <w:r>
        <w:rPr>
          <w:rFonts w:hint="default"/>
          <w:b w:val="0"/>
          <w:lang w:val="en-US"/>
        </w:rPr>
        <w:t xml:space="preserve"> to open a printable version.</w:t>
      </w:r>
    </w:p>
    <w:p w14:paraId="31321270">
      <w:pPr>
        <w:bidi w:val="0"/>
        <w:rPr>
          <w:rFonts w:hint="default"/>
          <w:b w:val="0"/>
          <w:i w:val="0"/>
          <w:lang w:val="en-US"/>
        </w:rPr>
      </w:pPr>
      <w:r>
        <w:rPr>
          <w:rFonts w:hint="default"/>
          <w:b/>
          <w:lang w:val="en-US"/>
        </w:rPr>
        <w:t>To leave a remark:</w:t>
      </w:r>
    </w:p>
    <w:p w14:paraId="772574F3">
      <w:pPr>
        <w:numPr>
          <w:ilvl w:val="0"/>
          <w:numId w:val="17"/>
        </w:numPr>
        <w:bidi w:val="0"/>
        <w:ind w:left="425" w:leftChars="0" w:hanging="425" w:firstLineChars="0"/>
        <w:rPr>
          <w:rFonts w:hint="default"/>
          <w:b w:val="0"/>
          <w:lang w:val="en-US"/>
        </w:rPr>
      </w:pPr>
      <w:r>
        <w:rPr>
          <w:rFonts w:hint="default"/>
          <w:b w:val="0"/>
          <w:lang w:val="en-US"/>
        </w:rPr>
        <w:t>Find the plan holder's row.</w:t>
      </w:r>
    </w:p>
    <w:p w14:paraId="5D6BFAB4">
      <w:pPr>
        <w:numPr>
          <w:ilvl w:val="0"/>
          <w:numId w:val="17"/>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 remarks</w:t>
      </w:r>
      <w:r>
        <w:rPr>
          <w:rFonts w:hint="default"/>
          <w:b w:val="0"/>
          <w:lang w:val="en-US"/>
        </w:rPr>
        <w:t>.</w:t>
      </w:r>
    </w:p>
    <w:p w14:paraId="08EEF559">
      <w:pPr>
        <w:numPr>
          <w:ilvl w:val="0"/>
          <w:numId w:val="17"/>
        </w:numPr>
        <w:bidi w:val="0"/>
        <w:ind w:left="425" w:leftChars="0" w:hanging="425" w:firstLineChars="0"/>
        <w:rPr>
          <w:rFonts w:hint="default"/>
          <w:b w:val="0"/>
          <w:lang w:val="en-US"/>
        </w:rPr>
      </w:pPr>
      <w:r>
        <w:rPr>
          <w:rFonts w:hint="default"/>
          <w:b w:val="0"/>
          <w:lang w:val="en-US"/>
        </w:rPr>
        <w:t>Type your note and save.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2B08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690402C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198943F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6623284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506F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45FA34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balance due</w:t>
            </w:r>
          </w:p>
        </w:tc>
        <w:tc>
          <w:tcPr>
            <w:tcW w:w="3107" w:type="dxa"/>
          </w:tcPr>
          <w:p w14:paraId="5BA8013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Nothing currently owed for this period</w:t>
            </w:r>
          </w:p>
        </w:tc>
        <w:tc>
          <w:tcPr>
            <w:tcW w:w="3108" w:type="dxa"/>
          </w:tcPr>
          <w:p w14:paraId="7112FF8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 is fully paid through the current period</w:t>
            </w:r>
          </w:p>
        </w:tc>
      </w:tr>
      <w:tr w14:paraId="5394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7B0C94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Awaiting verification</w:t>
            </w:r>
          </w:p>
        </w:tc>
        <w:tc>
          <w:tcPr>
            <w:tcW w:w="3107" w:type="dxa"/>
          </w:tcPr>
          <w:p w14:paraId="3C1BCC1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payment has been submitted and is pending review</w:t>
            </w:r>
          </w:p>
        </w:tc>
        <w:tc>
          <w:tcPr>
            <w:tcW w:w="3108" w:type="dxa"/>
          </w:tcPr>
          <w:p w14:paraId="36392C9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pending payment exists for this plan holder</w:t>
            </w:r>
          </w:p>
        </w:tc>
      </w:tr>
      <w:tr w14:paraId="4588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BAF8AD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Overdue</w:t>
            </w:r>
          </w:p>
        </w:tc>
        <w:tc>
          <w:tcPr>
            <w:tcW w:w="3107" w:type="dxa"/>
          </w:tcPr>
          <w:p w14:paraId="3F159E2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is past its due date</w:t>
            </w:r>
          </w:p>
        </w:tc>
        <w:tc>
          <w:tcPr>
            <w:tcW w:w="3108" w:type="dxa"/>
          </w:tcPr>
          <w:p w14:paraId="6E9F5F8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plan's next due date has already passed with no payment</w:t>
            </w:r>
          </w:p>
        </w:tc>
      </w:tr>
      <w:tr w14:paraId="4BBB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79E8E3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Due</w:t>
            </w:r>
          </w:p>
        </w:tc>
        <w:tc>
          <w:tcPr>
            <w:tcW w:w="3107" w:type="dxa"/>
          </w:tcPr>
          <w:p w14:paraId="406BF23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is due now</w:t>
            </w:r>
          </w:p>
        </w:tc>
        <w:tc>
          <w:tcPr>
            <w:tcW w:w="3108" w:type="dxa"/>
          </w:tcPr>
          <w:p w14:paraId="240B8CC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plan's next due date is today or within the current period</w:t>
            </w:r>
          </w:p>
        </w:tc>
      </w:tr>
      <w:tr w14:paraId="0B0F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A7CE4A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 due</w:t>
            </w:r>
          </w:p>
        </w:tc>
        <w:tc>
          <w:tcPr>
            <w:tcW w:w="3107" w:type="dxa"/>
          </w:tcPr>
          <w:p w14:paraId="0832B47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Nothing owed yet this period</w:t>
            </w:r>
          </w:p>
        </w:tc>
        <w:tc>
          <w:tcPr>
            <w:tcW w:w="3108" w:type="dxa"/>
          </w:tcPr>
          <w:p w14:paraId="177D6EA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plan's next due date has not arrived yet</w:t>
            </w:r>
          </w:p>
        </w:tc>
      </w:tr>
    </w:tbl>
    <w:p w14:paraId="49E16ECA">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A7B6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150C8BFF">
            <w:pPr>
              <w:bidi w:val="0"/>
              <w:jc w:val="center"/>
              <w:rPr>
                <w:rFonts w:hint="default"/>
                <w:i/>
                <w:color w:val="787878"/>
                <w:vertAlign w:val="baseline"/>
                <w:lang w:val="en-US"/>
              </w:rPr>
            </w:pPr>
            <w:r>
              <w:rPr>
                <w:rFonts w:hint="default"/>
                <w:i/>
                <w:color w:val="787878"/>
                <w:vertAlign w:val="baseline"/>
                <w:lang w:val="en-US"/>
              </w:rPr>
              <w:t>[Screenshot: Collection List]</w:t>
            </w:r>
          </w:p>
        </w:tc>
      </w:tr>
    </w:tbl>
    <w:p w14:paraId="5495E1E4">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3A28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05E4A7C5">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You cannot record a payment from the Collection List - recording is treated as a collector-in-the-field action. To record a cash or GCash payment yourself, use Payment Tracking (3.5) instead. The two screens look similar, so this is an easy step to miss.</w:t>
            </w:r>
          </w:p>
        </w:tc>
      </w:tr>
    </w:tbl>
    <w:p w14:paraId="1937E0FB">
      <w:pPr>
        <w:bidi w:val="0"/>
        <w:rPr>
          <w:rFonts w:hint="default"/>
          <w:lang w:val="en-US"/>
        </w:rPr>
      </w:pPr>
    </w:p>
    <w:p w14:paraId="3FA47236">
      <w:pPr>
        <w:pStyle w:val="3"/>
        <w:bidi w:val="0"/>
        <w:rPr>
          <w:rFonts w:hint="default"/>
          <w:color w:val="4285B4"/>
          <w:lang w:val="en-US"/>
        </w:rPr>
      </w:pPr>
      <w:bookmarkStart w:id="18" w:name="_Toc7528"/>
      <w:r>
        <w:rPr>
          <w:rFonts w:hint="default"/>
          <w:color w:val="4285B4"/>
          <w:lang w:val="en-US"/>
        </w:rPr>
        <w:t>Collector Assignments</w:t>
      </w:r>
      <w:bookmarkEnd w:id="18"/>
    </w:p>
    <w:p w14:paraId="1676399F">
      <w:pPr>
        <w:bidi w:val="0"/>
        <w:rPr>
          <w:rFonts w:hint="default"/>
          <w:b w:val="0"/>
          <w:i w:val="0"/>
          <w:lang w:val="en-US"/>
        </w:rPr>
      </w:pPr>
      <w:r>
        <w:rPr>
          <w:rFonts w:hint="default"/>
          <w:b/>
          <w:lang w:val="en-US"/>
        </w:rPr>
        <w:t>Purpose:</w:t>
      </w:r>
      <w:r>
        <w:rPr>
          <w:rFonts w:hint="default"/>
          <w:b w:val="0"/>
          <w:lang w:val="en-US"/>
        </w:rPr>
        <w:t xml:space="preserve"> Assigns a barangay - or your whole branch - to a Collector, which controls which collector is the payment approver for members in that area, and which barangays appear on that collector's Collection List.</w:t>
      </w:r>
    </w:p>
    <w:p w14:paraId="73173D41">
      <w:pPr>
        <w:bidi w:val="0"/>
        <w:rPr>
          <w:rFonts w:hint="default"/>
          <w:b w:val="0"/>
          <w:i w:val="0"/>
          <w:lang w:val="en-US"/>
        </w:rPr>
      </w:pPr>
      <w:r>
        <w:rPr>
          <w:rFonts w:hint="default"/>
          <w:b/>
          <w:lang w:val="en-US"/>
        </w:rPr>
        <w:t>How it works:</w:t>
      </w:r>
      <w:r>
        <w:rPr>
          <w:rFonts w:hint="default"/>
          <w:b w:val="0"/>
          <w:lang w:val="en-US"/>
        </w:rPr>
        <w:t xml:space="preserve"> Only collector accounts belonging to your branch (role Collector, or a Staff account flagged as a collector) can be assigned. A barangay can only be assigned to one collector at a time; the form rejects a duplicate assignment of the same collector to the same barangay or branch-wide scope.</w:t>
      </w:r>
    </w:p>
    <w:p w14:paraId="172CFB66">
      <w:pPr>
        <w:bidi w:val="0"/>
        <w:rPr>
          <w:rFonts w:hint="default"/>
          <w:b w:val="0"/>
          <w:i w:val="0"/>
          <w:lang w:val="en-US"/>
        </w:rPr>
      </w:pPr>
      <w:r>
        <w:rPr>
          <w:rFonts w:hint="default"/>
          <w:b/>
          <w:lang w:val="en-US"/>
        </w:rPr>
        <w:t>To assign a collector:</w:t>
      </w:r>
    </w:p>
    <w:p w14:paraId="07CB9F38">
      <w:pPr>
        <w:numPr>
          <w:ilvl w:val="0"/>
          <w:numId w:val="18"/>
        </w:numPr>
        <w:bidi w:val="0"/>
        <w:ind w:left="425" w:leftChars="0" w:hanging="425" w:firstLineChars="0"/>
        <w:rPr>
          <w:rFonts w:hint="default"/>
          <w:b w:val="0"/>
          <w:lang w:val="en-US"/>
        </w:rPr>
      </w:pPr>
      <w:r>
        <w:rPr>
          <w:rFonts w:hint="default"/>
          <w:b w:val="0"/>
          <w:lang w:val="en-US"/>
        </w:rPr>
        <w:t xml:space="preserve">Click </w:t>
      </w:r>
      <w:r>
        <w:rPr>
          <w:rFonts w:hint="default"/>
          <w:b/>
          <w:lang w:val="en-US"/>
        </w:rPr>
        <w:t>Collector assignments</w:t>
      </w:r>
      <w:r>
        <w:rPr>
          <w:rFonts w:hint="default"/>
          <w:b w:val="0"/>
          <w:lang w:val="en-US"/>
        </w:rPr>
        <w:t xml:space="preserve"> in the Money group of the sidebar.</w:t>
      </w:r>
    </w:p>
    <w:p w14:paraId="7EEF3055">
      <w:pPr>
        <w:numPr>
          <w:ilvl w:val="0"/>
          <w:numId w:val="18"/>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collector</w:t>
      </w:r>
      <w:r>
        <w:rPr>
          <w:rFonts w:hint="default"/>
          <w:b w:val="0"/>
          <w:lang w:val="en-US"/>
        </w:rPr>
        <w:t>.</w:t>
      </w:r>
    </w:p>
    <w:p w14:paraId="05D2696A">
      <w:pPr>
        <w:numPr>
          <w:ilvl w:val="0"/>
          <w:numId w:val="18"/>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scope</w:t>
      </w:r>
      <w:r>
        <w:rPr>
          <w:rFonts w:hint="default"/>
          <w:b w:val="0"/>
          <w:lang w:val="en-US"/>
        </w:rPr>
        <w:t>: a specific barangay, or branch-wide.</w:t>
      </w:r>
    </w:p>
    <w:p w14:paraId="50A893DA">
      <w:pPr>
        <w:numPr>
          <w:ilvl w:val="0"/>
          <w:numId w:val="18"/>
        </w:numPr>
        <w:bidi w:val="0"/>
        <w:ind w:left="425" w:leftChars="0" w:hanging="425" w:firstLineChars="0"/>
        <w:rPr>
          <w:rFonts w:hint="default"/>
          <w:b w:val="0"/>
          <w:lang w:val="en-US"/>
        </w:rPr>
      </w:pPr>
      <w:r>
        <w:rPr>
          <w:rFonts w:hint="default"/>
          <w:b w:val="0"/>
          <w:lang w:val="en-US"/>
        </w:rPr>
        <w:t xml:space="preserve">If barangay scope, choose the </w:t>
      </w:r>
      <w:r>
        <w:rPr>
          <w:rFonts w:hint="default"/>
          <w:b/>
          <w:lang w:val="en-US"/>
        </w:rPr>
        <w:t>barangay</w:t>
      </w:r>
      <w:r>
        <w:rPr>
          <w:rFonts w:hint="default"/>
          <w:b w:val="0"/>
          <w:lang w:val="en-US"/>
        </w:rPr>
        <w:t>.</w:t>
      </w:r>
    </w:p>
    <w:p w14:paraId="000DE534">
      <w:pPr>
        <w:numPr>
          <w:ilvl w:val="0"/>
          <w:numId w:val="18"/>
        </w:numPr>
        <w:bidi w:val="0"/>
        <w:ind w:left="425" w:leftChars="0" w:hanging="425" w:firstLineChars="0"/>
        <w:rPr>
          <w:rFonts w:hint="default"/>
          <w:b w:val="0"/>
          <w:lang w:val="en-US"/>
        </w:rPr>
      </w:pPr>
      <w:r>
        <w:rPr>
          <w:rFonts w:hint="default"/>
          <w:b w:val="0"/>
          <w:lang w:val="en-US"/>
        </w:rPr>
        <w:t>Submit.</w:t>
      </w:r>
    </w:p>
    <w:p w14:paraId="65123263">
      <w:pPr>
        <w:bidi w:val="0"/>
        <w:rPr>
          <w:rFonts w:hint="default"/>
          <w:b w:val="0"/>
          <w:i w:val="0"/>
          <w:lang w:val="en-US"/>
        </w:rPr>
      </w:pPr>
      <w:r>
        <w:rPr>
          <w:rFonts w:hint="default"/>
          <w:b/>
          <w:lang w:val="en-US"/>
        </w:rPr>
        <w:t>To remove an assignment:</w:t>
      </w:r>
    </w:p>
    <w:p w14:paraId="7ADAC208">
      <w:pPr>
        <w:numPr>
          <w:ilvl w:val="0"/>
          <w:numId w:val="19"/>
        </w:numPr>
        <w:bidi w:val="0"/>
        <w:ind w:left="425" w:leftChars="0" w:hanging="425" w:firstLineChars="0"/>
        <w:rPr>
          <w:rFonts w:hint="default"/>
          <w:b w:val="0"/>
          <w:lang w:val="en-US"/>
        </w:rPr>
      </w:pPr>
      <w:r>
        <w:rPr>
          <w:rFonts w:hint="default"/>
          <w:b w:val="0"/>
          <w:lang w:val="en-US"/>
        </w:rPr>
        <w:t>Find the assignment in the list.</w:t>
      </w:r>
    </w:p>
    <w:p w14:paraId="139291A0">
      <w:pPr>
        <w:numPr>
          <w:ilvl w:val="0"/>
          <w:numId w:val="19"/>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Remove</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4D17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1F7E46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6FABEF8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22CE77BA">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2635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7A0A89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Collector</w:t>
            </w:r>
          </w:p>
        </w:tc>
        <w:tc>
          <w:tcPr>
            <w:tcW w:w="3107" w:type="dxa"/>
          </w:tcPr>
          <w:p w14:paraId="1356F25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D5925B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a collector account (role Collector, or Staff flagged as collector) in your branch</w:t>
            </w:r>
          </w:p>
        </w:tc>
      </w:tr>
      <w:tr w14:paraId="4687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5A5BB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Scope</w:t>
            </w:r>
          </w:p>
        </w:tc>
        <w:tc>
          <w:tcPr>
            <w:tcW w:w="3107" w:type="dxa"/>
          </w:tcPr>
          <w:p w14:paraId="07E4133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34C42F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Barangay or Branch-wide</w:t>
            </w:r>
          </w:p>
        </w:tc>
      </w:tr>
      <w:tr w14:paraId="65C3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621FF1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Barangay</w:t>
            </w:r>
          </w:p>
        </w:tc>
        <w:tc>
          <w:tcPr>
            <w:tcW w:w="3107" w:type="dxa"/>
          </w:tcPr>
          <w:p w14:paraId="39D95CE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Required only if scope is Barangay</w:t>
            </w:r>
          </w:p>
        </w:tc>
        <w:tc>
          <w:tcPr>
            <w:tcW w:w="3108" w:type="dxa"/>
          </w:tcPr>
          <w:p w14:paraId="6D216C2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a barangay with an active plan holder in your branch</w:t>
            </w:r>
          </w:p>
        </w:tc>
      </w:tr>
    </w:tbl>
    <w:p w14:paraId="19C7A0F3">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2411CD7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39A275D4">
            <w:pPr>
              <w:bidi w:val="0"/>
              <w:jc w:val="center"/>
              <w:rPr>
                <w:rFonts w:hint="default"/>
                <w:i/>
                <w:color w:val="787878"/>
                <w:vertAlign w:val="baseline"/>
                <w:lang w:val="en-US"/>
              </w:rPr>
            </w:pPr>
            <w:r>
              <w:rPr>
                <w:rFonts w:hint="default"/>
                <w:i/>
                <w:color w:val="787878"/>
                <w:vertAlign w:val="baseline"/>
                <w:lang w:val="en-US"/>
              </w:rPr>
              <w:t>[Screenshot: Collector Assignments]</w:t>
            </w:r>
          </w:p>
        </w:tc>
      </w:tr>
    </w:tbl>
    <w:p w14:paraId="50842C7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C01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066EB012">
            <w:pPr>
              <w:bidi w:val="0"/>
              <w:rPr>
                <w:rFonts w:hint="default" w:ascii="Calibri" w:hAnsi="Calibri" w:cs="Calibri"/>
                <w:b/>
                <w:sz w:val="20"/>
                <w:vertAlign w:val="baseline"/>
                <w:lang w:val="en-US"/>
              </w:rPr>
            </w:pPr>
            <w:r>
              <w:rPr>
                <w:rFonts w:hint="default" w:ascii="Calibri" w:hAnsi="Calibri" w:cs="Calibri"/>
                <w:b/>
                <w:sz w:val="20"/>
                <w:vertAlign w:val="baseline"/>
                <w:lang w:val="en-US"/>
              </w:rPr>
              <w:t>Note: Assigning a collector here is what makes them the approver for GCash payments from members in that barangay, on both the Collection List and Payment Tracking. Review your assignments if a payment seems to be waiting on the wrong person.</w:t>
            </w:r>
          </w:p>
        </w:tc>
      </w:tr>
    </w:tbl>
    <w:p w14:paraId="45235C28">
      <w:pPr>
        <w:bidi w:val="0"/>
        <w:rPr>
          <w:rFonts w:hint="default"/>
          <w:lang w:val="en-US"/>
        </w:rPr>
      </w:pPr>
    </w:p>
    <w:p w14:paraId="385A9993">
      <w:pPr>
        <w:pStyle w:val="3"/>
        <w:bidi w:val="0"/>
        <w:rPr>
          <w:rFonts w:hint="default"/>
          <w:color w:val="4285B4"/>
          <w:lang w:val="en-US"/>
        </w:rPr>
      </w:pPr>
      <w:bookmarkStart w:id="19" w:name="_Toc21769"/>
      <w:r>
        <w:rPr>
          <w:rFonts w:hint="default"/>
          <w:color w:val="4285B4"/>
          <w:lang w:val="en-US"/>
        </w:rPr>
        <w:t>Services &amp; Packages</w:t>
      </w:r>
      <w:bookmarkEnd w:id="19"/>
    </w:p>
    <w:p w14:paraId="073D4465">
      <w:pPr>
        <w:bidi w:val="0"/>
        <w:rPr>
          <w:rFonts w:hint="default"/>
          <w:b w:val="0"/>
          <w:i w:val="0"/>
          <w:lang w:val="en-US"/>
        </w:rPr>
      </w:pPr>
      <w:r>
        <w:rPr>
          <w:rFonts w:hint="default"/>
          <w:b/>
          <w:lang w:val="en-US"/>
        </w:rPr>
        <w:t>Purpose:</w:t>
      </w:r>
      <w:r>
        <w:rPr>
          <w:rFonts w:hint="default"/>
          <w:b w:val="0"/>
          <w:lang w:val="en-US"/>
        </w:rPr>
        <w:t xml:space="preserve"> A tabbed screen covering four related jobs: maintaining the shared services and packages catalog, reviewing your branch's members' service requests (claims), and scheduling and tracking ongoing services for your branch.</w:t>
      </w:r>
    </w:p>
    <w:p w14:paraId="0A1C4AA7">
      <w:pPr>
        <w:bidi w:val="0"/>
        <w:rPr>
          <w:rFonts w:hint="default"/>
          <w:b w:val="0"/>
          <w:i w:val="0"/>
          <w:lang w:val="en-US"/>
        </w:rPr>
      </w:pPr>
      <w:r>
        <w:rPr>
          <w:rFonts w:hint="default"/>
          <w:b/>
          <w:lang w:val="en-US"/>
        </w:rPr>
        <w:t>How it works:</w:t>
      </w:r>
      <w:r>
        <w:rPr>
          <w:rFonts w:hint="default"/>
          <w:b w:val="0"/>
          <w:lang w:val="en-US"/>
        </w:rPr>
        <w:t xml:space="preserve"> This screen has four tabs: Services, Packages, Service requests, and Ongoing services/Schedule. The Services and Packages tabs are NOT limited to your branch - they show and affect the one shared catalog used by every branch and by System Admin. The Service requests and Ongoing services/Schedule tabs ARE limited to your branch.</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1F9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546214C7">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Warning: Although Services &amp; Packages lives under the Branch group in your sidebar, the catalog itself is shared, system-wide, across every branch. Editing a service's price or description here changes it for every branch immediately - it is not 'your branch's copy.'</w:t>
            </w:r>
          </w:p>
        </w:tc>
      </w:tr>
    </w:tbl>
    <w:p w14:paraId="134F6847">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717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2FBB50B1">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Creating a brand-new service or package requires System Admin approval before it appears in the live catalog. Editing an existing service or package - even one created by another branch or by System Admin - does not require approval: your change goes live immediately, system-wide, the moment you submit it. Double-check any edit to an existing service or package before saving, since there is no review step to catch a mistake.</w:t>
            </w:r>
          </w:p>
        </w:tc>
      </w:tr>
    </w:tbl>
    <w:p w14:paraId="6EBD7B94">
      <w:pPr>
        <w:bidi w:val="0"/>
        <w:rPr>
          <w:rFonts w:hint="default"/>
          <w:lang w:val="en-US"/>
        </w:rPr>
      </w:pPr>
    </w:p>
    <w:p w14:paraId="54950E54">
      <w:pPr>
        <w:bidi w:val="0"/>
        <w:rPr>
          <w:rFonts w:hint="default"/>
          <w:b w:val="0"/>
          <w:i w:val="0"/>
          <w:lang w:val="en-US"/>
        </w:rPr>
      </w:pPr>
      <w:r>
        <w:rPr>
          <w:rFonts w:hint="default"/>
          <w:b/>
          <w:lang w:val="en-US"/>
        </w:rPr>
        <w:t>Services tab - to view services:</w:t>
      </w:r>
    </w:p>
    <w:p w14:paraId="090A34A8">
      <w:pPr>
        <w:numPr>
          <w:ilvl w:val="0"/>
          <w:numId w:val="20"/>
        </w:numPr>
        <w:bidi w:val="0"/>
        <w:ind w:left="425" w:leftChars="0" w:hanging="425" w:firstLineChars="0"/>
        <w:rPr>
          <w:rFonts w:hint="default"/>
          <w:b w:val="0"/>
          <w:lang w:val="en-US"/>
        </w:rPr>
      </w:pPr>
      <w:r>
        <w:rPr>
          <w:rFonts w:hint="default"/>
          <w:b w:val="0"/>
          <w:lang w:val="en-US"/>
        </w:rPr>
        <w:t xml:space="preserve">Click </w:t>
      </w:r>
      <w:r>
        <w:rPr>
          <w:rFonts w:hint="default"/>
          <w:b/>
          <w:lang w:val="en-US"/>
        </w:rPr>
        <w:t>Services &amp; packages</w:t>
      </w:r>
      <w:r>
        <w:rPr>
          <w:rFonts w:hint="default"/>
          <w:b w:val="0"/>
          <w:lang w:val="en-US"/>
        </w:rPr>
        <w:t xml:space="preserve"> in the Branch group of the sidebar - it opens on the Services tab.</w:t>
      </w:r>
    </w:p>
    <w:p w14:paraId="450945FD">
      <w:pPr>
        <w:numPr>
          <w:ilvl w:val="0"/>
          <w:numId w:val="20"/>
        </w:numPr>
        <w:bidi w:val="0"/>
        <w:ind w:left="425" w:leftChars="0" w:hanging="425" w:firstLineChars="0"/>
        <w:rPr>
          <w:rFonts w:hint="default"/>
          <w:b w:val="0"/>
          <w:lang w:val="en-US"/>
        </w:rPr>
      </w:pPr>
      <w:r>
        <w:rPr>
          <w:rFonts w:hint="default"/>
          <w:b w:val="0"/>
          <w:lang w:val="en-US"/>
        </w:rPr>
        <w:t>Browse the shared catalog.</w:t>
      </w:r>
    </w:p>
    <w:p w14:paraId="721F1501">
      <w:pPr>
        <w:numPr>
          <w:ilvl w:val="0"/>
          <w:numId w:val="20"/>
        </w:numPr>
        <w:bidi w:val="0"/>
        <w:ind w:left="425" w:leftChars="0" w:hanging="425" w:firstLineChars="0"/>
        <w:rPr>
          <w:rFonts w:hint="default"/>
          <w:b w:val="0"/>
          <w:lang w:val="en-US"/>
        </w:rPr>
      </w:pPr>
      <w:r>
        <w:rPr>
          <w:rFonts w:hint="default"/>
          <w:b w:val="0"/>
          <w:lang w:val="en-US"/>
        </w:rPr>
        <w:t>Click a service to view its details.</w:t>
      </w:r>
    </w:p>
    <w:p w14:paraId="7DDE8CF2">
      <w:pPr>
        <w:bidi w:val="0"/>
        <w:rPr>
          <w:rFonts w:hint="default"/>
          <w:b w:val="0"/>
          <w:i w:val="0"/>
          <w:lang w:val="en-US"/>
        </w:rPr>
      </w:pPr>
      <w:r>
        <w:rPr>
          <w:rFonts w:hint="default"/>
          <w:b/>
          <w:lang w:val="en-US"/>
        </w:rPr>
        <w:t>Services tab - to create a new service:</w:t>
      </w:r>
    </w:p>
    <w:p w14:paraId="658946A2">
      <w:pPr>
        <w:numPr>
          <w:ilvl w:val="0"/>
          <w:numId w:val="21"/>
        </w:numPr>
        <w:bidi w:val="0"/>
        <w:ind w:left="425" w:leftChars="0" w:hanging="425" w:firstLineChars="0"/>
        <w:rPr>
          <w:rFonts w:hint="default"/>
          <w:b w:val="0"/>
          <w:lang w:val="en-US"/>
        </w:rPr>
      </w:pPr>
      <w:r>
        <w:rPr>
          <w:rFonts w:hint="default"/>
          <w:b w:val="0"/>
          <w:lang w:val="en-US"/>
        </w:rPr>
        <w:t xml:space="preserve">Click </w:t>
      </w:r>
      <w:r>
        <w:rPr>
          <w:rFonts w:hint="default"/>
          <w:b/>
          <w:lang w:val="en-US"/>
        </w:rPr>
        <w:t>Create</w:t>
      </w:r>
      <w:r>
        <w:rPr>
          <w:rFonts w:hint="default"/>
          <w:b w:val="0"/>
          <w:lang w:val="en-US"/>
        </w:rPr>
        <w:t>.</w:t>
      </w:r>
    </w:p>
    <w:p w14:paraId="213EDE67">
      <w:pPr>
        <w:numPr>
          <w:ilvl w:val="0"/>
          <w:numId w:val="21"/>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service name</w:t>
      </w:r>
      <w:r>
        <w:rPr>
          <w:rFonts w:hint="default"/>
          <w:b w:val="0"/>
          <w:lang w:val="en-US"/>
        </w:rPr>
        <w:t xml:space="preserve">, </w:t>
      </w:r>
      <w:r>
        <w:rPr>
          <w:rFonts w:hint="default"/>
          <w:b/>
          <w:lang w:val="en-US"/>
        </w:rPr>
        <w:t>description</w:t>
      </w:r>
      <w:r>
        <w:rPr>
          <w:rFonts w:hint="default"/>
          <w:b w:val="0"/>
          <w:lang w:val="en-US"/>
        </w:rPr>
        <w:t xml:space="preserve">, </w:t>
      </w:r>
      <w:r>
        <w:rPr>
          <w:rFonts w:hint="default"/>
          <w:b/>
          <w:lang w:val="en-US"/>
        </w:rPr>
        <w:t>base price</w:t>
      </w:r>
      <w:r>
        <w:rPr>
          <w:rFonts w:hint="default"/>
          <w:b w:val="0"/>
          <w:lang w:val="en-US"/>
        </w:rPr>
        <w:t xml:space="preserve">, and </w:t>
      </w:r>
      <w:r>
        <w:rPr>
          <w:rFonts w:hint="default"/>
          <w:b/>
          <w:lang w:val="en-US"/>
        </w:rPr>
        <w:t>status</w:t>
      </w:r>
      <w:r>
        <w:rPr>
          <w:rFonts w:hint="default"/>
          <w:b w:val="0"/>
          <w:lang w:val="en-US"/>
        </w:rPr>
        <w:t>.</w:t>
      </w:r>
    </w:p>
    <w:p w14:paraId="56D70B22">
      <w:pPr>
        <w:numPr>
          <w:ilvl w:val="0"/>
          <w:numId w:val="21"/>
        </w:numPr>
        <w:bidi w:val="0"/>
        <w:ind w:left="425" w:leftChars="0" w:hanging="425" w:firstLineChars="0"/>
        <w:rPr>
          <w:rFonts w:hint="default"/>
          <w:b w:val="0"/>
          <w:lang w:val="en-US"/>
        </w:rPr>
      </w:pPr>
      <w:r>
        <w:rPr>
          <w:rFonts w:hint="default"/>
          <w:b w:val="0"/>
          <w:lang w:val="en-US"/>
        </w:rPr>
        <w:t>Submit. The service is sent to System Admin for approval and does not appear in the live catalog until approved.</w:t>
      </w:r>
    </w:p>
    <w:p w14:paraId="34C018DB">
      <w:pPr>
        <w:bidi w:val="0"/>
        <w:rPr>
          <w:rFonts w:hint="default"/>
          <w:b w:val="0"/>
          <w:i w:val="0"/>
          <w:lang w:val="en-US"/>
        </w:rPr>
      </w:pPr>
      <w:r>
        <w:rPr>
          <w:rFonts w:hint="default"/>
          <w:b/>
          <w:lang w:val="en-US"/>
        </w:rPr>
        <w:t>Services tab - to edit an existing service:</w:t>
      </w:r>
    </w:p>
    <w:p w14:paraId="334BEAF2">
      <w:pPr>
        <w:numPr>
          <w:ilvl w:val="0"/>
          <w:numId w:val="22"/>
        </w:numPr>
        <w:bidi w:val="0"/>
        <w:ind w:left="425" w:leftChars="0" w:hanging="425" w:firstLineChars="0"/>
        <w:rPr>
          <w:rFonts w:hint="default"/>
          <w:b w:val="0"/>
          <w:lang w:val="en-US"/>
        </w:rPr>
      </w:pPr>
      <w:r>
        <w:rPr>
          <w:rFonts w:hint="default"/>
          <w:b w:val="0"/>
          <w:lang w:val="en-US"/>
        </w:rPr>
        <w:t xml:space="preserve">Open the service and click </w:t>
      </w:r>
      <w:r>
        <w:rPr>
          <w:rFonts w:hint="default"/>
          <w:b/>
          <w:lang w:val="en-US"/>
        </w:rPr>
        <w:t>Edit</w:t>
      </w:r>
      <w:r>
        <w:rPr>
          <w:rFonts w:hint="default"/>
          <w:b w:val="0"/>
          <w:lang w:val="en-US"/>
        </w:rPr>
        <w:t>.</w:t>
      </w:r>
    </w:p>
    <w:p w14:paraId="03B98B0B">
      <w:pPr>
        <w:numPr>
          <w:ilvl w:val="0"/>
          <w:numId w:val="22"/>
        </w:numPr>
        <w:bidi w:val="0"/>
        <w:ind w:left="425" w:leftChars="0" w:hanging="425" w:firstLineChars="0"/>
        <w:rPr>
          <w:rFonts w:hint="default"/>
          <w:b w:val="0"/>
          <w:lang w:val="en-US"/>
        </w:rPr>
      </w:pPr>
      <w:r>
        <w:rPr>
          <w:rFonts w:hint="default"/>
          <w:b w:val="0"/>
          <w:lang w:val="en-US"/>
        </w:rPr>
        <w:t xml:space="preserve">Update the </w:t>
      </w:r>
      <w:r>
        <w:rPr>
          <w:rFonts w:hint="default"/>
          <w:b/>
          <w:lang w:val="en-US"/>
        </w:rPr>
        <w:t>service name</w:t>
      </w:r>
      <w:r>
        <w:rPr>
          <w:rFonts w:hint="default"/>
          <w:b w:val="0"/>
          <w:lang w:val="en-US"/>
        </w:rPr>
        <w:t xml:space="preserve">, </w:t>
      </w:r>
      <w:r>
        <w:rPr>
          <w:rFonts w:hint="default"/>
          <w:b/>
          <w:lang w:val="en-US"/>
        </w:rPr>
        <w:t>description</w:t>
      </w:r>
      <w:r>
        <w:rPr>
          <w:rFonts w:hint="default"/>
          <w:b w:val="0"/>
          <w:lang w:val="en-US"/>
        </w:rPr>
        <w:t xml:space="preserve">, </w:t>
      </w:r>
      <w:r>
        <w:rPr>
          <w:rFonts w:hint="default"/>
          <w:b/>
          <w:lang w:val="en-US"/>
        </w:rPr>
        <w:t>base price</w:t>
      </w:r>
      <w:r>
        <w:rPr>
          <w:rFonts w:hint="default"/>
          <w:b w:val="0"/>
          <w:lang w:val="en-US"/>
        </w:rPr>
        <w:t xml:space="preserve">, or </w:t>
      </w:r>
      <w:r>
        <w:rPr>
          <w:rFonts w:hint="default"/>
          <w:b/>
          <w:lang w:val="en-US"/>
        </w:rPr>
        <w:t>status</w:t>
      </w:r>
      <w:r>
        <w:rPr>
          <w:rFonts w:hint="default"/>
          <w:b w:val="0"/>
          <w:lang w:val="en-US"/>
        </w:rPr>
        <w:t>.</w:t>
      </w:r>
    </w:p>
    <w:p w14:paraId="1FC94F64">
      <w:pPr>
        <w:numPr>
          <w:ilvl w:val="0"/>
          <w:numId w:val="22"/>
        </w:numPr>
        <w:bidi w:val="0"/>
        <w:ind w:left="425" w:leftChars="0" w:hanging="425" w:firstLineChars="0"/>
        <w:rPr>
          <w:rFonts w:hint="default"/>
          <w:b w:val="0"/>
          <w:lang w:val="en-US"/>
        </w:rPr>
      </w:pPr>
      <w:r>
        <w:rPr>
          <w:rFonts w:hint="default"/>
          <w:b w:val="0"/>
          <w:lang w:val="en-US"/>
        </w:rPr>
        <w:t>Save. The change is live immediately, system-wide, with no approval step.</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B6B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64BF327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4DEBAFD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38D8BB9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2273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F86F3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name</w:t>
            </w:r>
          </w:p>
        </w:tc>
        <w:tc>
          <w:tcPr>
            <w:tcW w:w="3107" w:type="dxa"/>
          </w:tcPr>
          <w:p w14:paraId="4660E1C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14E1A8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120 characters</w:t>
            </w:r>
          </w:p>
        </w:tc>
      </w:tr>
      <w:tr w14:paraId="72E4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B29D54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Description</w:t>
            </w:r>
          </w:p>
        </w:tc>
        <w:tc>
          <w:tcPr>
            <w:tcW w:w="3107" w:type="dxa"/>
          </w:tcPr>
          <w:p w14:paraId="236CF62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255F4F6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500 characters</w:t>
            </w:r>
          </w:p>
        </w:tc>
      </w:tr>
      <w:tr w14:paraId="1528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AEE76E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Base price</w:t>
            </w:r>
          </w:p>
        </w:tc>
        <w:tc>
          <w:tcPr>
            <w:tcW w:w="3107" w:type="dxa"/>
          </w:tcPr>
          <w:p w14:paraId="152F503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BB1CA5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Decimal, 0 or greater</w:t>
            </w:r>
          </w:p>
        </w:tc>
      </w:tr>
      <w:tr w14:paraId="5D9E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519562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w:t>
            </w:r>
          </w:p>
        </w:tc>
        <w:tc>
          <w:tcPr>
            <w:tcW w:w="3107" w:type="dxa"/>
          </w:tcPr>
          <w:p w14:paraId="3F90ED0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1366BF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bl>
    <w:p w14:paraId="555638ED">
      <w:pPr>
        <w:bidi w:val="0"/>
        <w:rPr>
          <w:rFonts w:hint="default"/>
          <w:lang w:val="en-US"/>
        </w:rPr>
      </w:pPr>
    </w:p>
    <w:p w14:paraId="7EE74910">
      <w:pPr>
        <w:bidi w:val="0"/>
        <w:rPr>
          <w:rFonts w:hint="default"/>
          <w:b w:val="0"/>
          <w:i w:val="0"/>
          <w:lang w:val="en-US"/>
        </w:rPr>
      </w:pPr>
      <w:r>
        <w:rPr>
          <w:rFonts w:hint="default"/>
          <w:b/>
          <w:lang w:val="en-US"/>
        </w:rPr>
        <w:t>Packages tab - to view packages:</w:t>
      </w:r>
    </w:p>
    <w:p w14:paraId="52D09374">
      <w:pPr>
        <w:numPr>
          <w:ilvl w:val="0"/>
          <w:numId w:val="23"/>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Packages</w:t>
      </w:r>
      <w:r>
        <w:rPr>
          <w:rFonts w:hint="default"/>
          <w:b w:val="0"/>
          <w:lang w:val="en-US"/>
        </w:rPr>
        <w:t xml:space="preserve"> tab.</w:t>
      </w:r>
    </w:p>
    <w:p w14:paraId="695DD13B">
      <w:pPr>
        <w:numPr>
          <w:ilvl w:val="0"/>
          <w:numId w:val="23"/>
        </w:numPr>
        <w:bidi w:val="0"/>
        <w:ind w:left="425" w:leftChars="0" w:hanging="425" w:firstLineChars="0"/>
        <w:rPr>
          <w:rFonts w:hint="default"/>
          <w:b w:val="0"/>
          <w:lang w:val="en-US"/>
        </w:rPr>
      </w:pPr>
      <w:r>
        <w:rPr>
          <w:rFonts w:hint="default"/>
          <w:b w:val="0"/>
          <w:lang w:val="en-US"/>
        </w:rPr>
        <w:t>Browse the shared catalog; click a package to view its items and price version history.</w:t>
      </w:r>
    </w:p>
    <w:p w14:paraId="42248374">
      <w:pPr>
        <w:bidi w:val="0"/>
        <w:rPr>
          <w:rFonts w:hint="default"/>
          <w:b w:val="0"/>
          <w:i w:val="0"/>
          <w:lang w:val="en-US"/>
        </w:rPr>
      </w:pPr>
      <w:r>
        <w:rPr>
          <w:rFonts w:hint="default"/>
          <w:b/>
          <w:lang w:val="en-US"/>
        </w:rPr>
        <w:t>Packages tab - to create a new package:</w:t>
      </w:r>
    </w:p>
    <w:p w14:paraId="71D4F336">
      <w:pPr>
        <w:numPr>
          <w:ilvl w:val="0"/>
          <w:numId w:val="24"/>
        </w:numPr>
        <w:bidi w:val="0"/>
        <w:ind w:left="425" w:leftChars="0" w:hanging="425" w:firstLineChars="0"/>
        <w:rPr>
          <w:rFonts w:hint="default"/>
          <w:b w:val="0"/>
          <w:lang w:val="en-US"/>
        </w:rPr>
      </w:pPr>
      <w:r>
        <w:rPr>
          <w:rFonts w:hint="default"/>
          <w:b w:val="0"/>
          <w:lang w:val="en-US"/>
        </w:rPr>
        <w:t xml:space="preserve">Click </w:t>
      </w:r>
      <w:r>
        <w:rPr>
          <w:rFonts w:hint="default"/>
          <w:b/>
          <w:lang w:val="en-US"/>
        </w:rPr>
        <w:t>Create</w:t>
      </w:r>
      <w:r>
        <w:rPr>
          <w:rFonts w:hint="default"/>
          <w:b w:val="0"/>
          <w:lang w:val="en-US"/>
        </w:rPr>
        <w:t>.</w:t>
      </w:r>
    </w:p>
    <w:p w14:paraId="27AC78FF">
      <w:pPr>
        <w:numPr>
          <w:ilvl w:val="0"/>
          <w:numId w:val="24"/>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package name</w:t>
      </w:r>
      <w:r>
        <w:rPr>
          <w:rFonts w:hint="default"/>
          <w:b w:val="0"/>
          <w:lang w:val="en-US"/>
        </w:rPr>
        <w:t xml:space="preserve">, </w:t>
      </w:r>
      <w:r>
        <w:rPr>
          <w:rFonts w:hint="default"/>
          <w:b/>
          <w:lang w:val="en-US"/>
        </w:rPr>
        <w:t>description</w:t>
      </w:r>
      <w:r>
        <w:rPr>
          <w:rFonts w:hint="default"/>
          <w:b w:val="0"/>
          <w:lang w:val="en-US"/>
        </w:rPr>
        <w:t xml:space="preserve">, </w:t>
      </w:r>
      <w:r>
        <w:rPr>
          <w:rFonts w:hint="default"/>
          <w:b/>
          <w:lang w:val="en-US"/>
        </w:rPr>
        <w:t>base price</w:t>
      </w:r>
      <w:r>
        <w:rPr>
          <w:rFonts w:hint="default"/>
          <w:b w:val="0"/>
          <w:lang w:val="en-US"/>
        </w:rPr>
        <w:t xml:space="preserve">, whether it is </w:t>
      </w:r>
      <w:r>
        <w:rPr>
          <w:rFonts w:hint="default"/>
          <w:b/>
          <w:lang w:val="en-US"/>
        </w:rPr>
        <w:t>customizable</w:t>
      </w:r>
      <w:r>
        <w:rPr>
          <w:rFonts w:hint="default"/>
          <w:b w:val="0"/>
          <w:lang w:val="en-US"/>
        </w:rPr>
        <w:t xml:space="preserve">, the </w:t>
      </w:r>
      <w:r>
        <w:rPr>
          <w:rFonts w:hint="default"/>
          <w:b/>
          <w:lang w:val="en-US"/>
        </w:rPr>
        <w:t>initial effective date</w:t>
      </w:r>
      <w:r>
        <w:rPr>
          <w:rFonts w:hint="default"/>
          <w:b w:val="0"/>
          <w:lang w:val="en-US"/>
        </w:rPr>
        <w:t xml:space="preserve">, and select at least one </w:t>
      </w:r>
      <w:r>
        <w:rPr>
          <w:rFonts w:hint="default"/>
          <w:b/>
          <w:lang w:val="en-US"/>
        </w:rPr>
        <w:t>service</w:t>
      </w:r>
      <w:r>
        <w:rPr>
          <w:rFonts w:hint="default"/>
          <w:b w:val="0"/>
          <w:lang w:val="en-US"/>
        </w:rPr>
        <w:t xml:space="preserve"> to include.</w:t>
      </w:r>
    </w:p>
    <w:p w14:paraId="4F4C8CCD">
      <w:pPr>
        <w:numPr>
          <w:ilvl w:val="0"/>
          <w:numId w:val="24"/>
        </w:numPr>
        <w:bidi w:val="0"/>
        <w:ind w:left="425" w:leftChars="0" w:hanging="425" w:firstLineChars="0"/>
        <w:rPr>
          <w:rFonts w:hint="default"/>
          <w:b w:val="0"/>
          <w:lang w:val="en-US"/>
        </w:rPr>
      </w:pPr>
      <w:r>
        <w:rPr>
          <w:rFonts w:hint="default"/>
          <w:b w:val="0"/>
          <w:lang w:val="en-US"/>
        </w:rPr>
        <w:t>Submit. Like a new service, this goes to System Admin for approval.</w:t>
      </w:r>
    </w:p>
    <w:p w14:paraId="54C1380D">
      <w:pPr>
        <w:bidi w:val="0"/>
        <w:rPr>
          <w:rFonts w:hint="default"/>
          <w:b w:val="0"/>
          <w:i w:val="0"/>
          <w:lang w:val="en-US"/>
        </w:rPr>
      </w:pPr>
      <w:r>
        <w:rPr>
          <w:rFonts w:hint="default"/>
          <w:b/>
          <w:lang w:val="en-US"/>
        </w:rPr>
        <w:t>Packages tab - to edit an existing package:</w:t>
      </w:r>
    </w:p>
    <w:p w14:paraId="2EEA5225">
      <w:pPr>
        <w:numPr>
          <w:ilvl w:val="0"/>
          <w:numId w:val="25"/>
        </w:numPr>
        <w:bidi w:val="0"/>
        <w:ind w:left="425" w:leftChars="0" w:hanging="425" w:firstLineChars="0"/>
        <w:rPr>
          <w:rFonts w:hint="default"/>
          <w:b w:val="0"/>
          <w:lang w:val="en-US"/>
        </w:rPr>
      </w:pPr>
      <w:r>
        <w:rPr>
          <w:rFonts w:hint="default"/>
          <w:b w:val="0"/>
          <w:lang w:val="en-US"/>
        </w:rPr>
        <w:t xml:space="preserve">Open the package and click </w:t>
      </w:r>
      <w:r>
        <w:rPr>
          <w:rFonts w:hint="default"/>
          <w:b/>
          <w:lang w:val="en-US"/>
        </w:rPr>
        <w:t>Edit</w:t>
      </w:r>
      <w:r>
        <w:rPr>
          <w:rFonts w:hint="default"/>
          <w:b w:val="0"/>
          <w:lang w:val="en-US"/>
        </w:rPr>
        <w:t>.</w:t>
      </w:r>
    </w:p>
    <w:p w14:paraId="7238612F">
      <w:pPr>
        <w:numPr>
          <w:ilvl w:val="0"/>
          <w:numId w:val="25"/>
        </w:numPr>
        <w:bidi w:val="0"/>
        <w:ind w:left="425" w:leftChars="0" w:hanging="425" w:firstLineChars="0"/>
        <w:rPr>
          <w:rFonts w:hint="default"/>
          <w:b w:val="0"/>
          <w:lang w:val="en-US"/>
        </w:rPr>
      </w:pPr>
      <w:r>
        <w:rPr>
          <w:rFonts w:hint="default"/>
          <w:b w:val="0"/>
          <w:lang w:val="en-US"/>
        </w:rPr>
        <w:t xml:space="preserve">Update the </w:t>
      </w:r>
      <w:r>
        <w:rPr>
          <w:rFonts w:hint="default"/>
          <w:b/>
          <w:lang w:val="en-US"/>
        </w:rPr>
        <w:t>package name</w:t>
      </w:r>
      <w:r>
        <w:rPr>
          <w:rFonts w:hint="default"/>
          <w:b w:val="0"/>
          <w:lang w:val="en-US"/>
        </w:rPr>
        <w:t xml:space="preserve">, </w:t>
      </w:r>
      <w:r>
        <w:rPr>
          <w:rFonts w:hint="default"/>
          <w:b/>
          <w:lang w:val="en-US"/>
        </w:rPr>
        <w:t>description</w:t>
      </w:r>
      <w:r>
        <w:rPr>
          <w:rFonts w:hint="default"/>
          <w:b w:val="0"/>
          <w:lang w:val="en-US"/>
        </w:rPr>
        <w:t xml:space="preserve">, or </w:t>
      </w:r>
      <w:r>
        <w:rPr>
          <w:rFonts w:hint="default"/>
          <w:b/>
          <w:lang w:val="en-US"/>
        </w:rPr>
        <w:t>customizable</w:t>
      </w:r>
      <w:r>
        <w:rPr>
          <w:rFonts w:hint="default"/>
          <w:b w:val="0"/>
          <w:lang w:val="en-US"/>
        </w:rPr>
        <w:t xml:space="preserve"> flag; optionally add a </w:t>
      </w:r>
      <w:r>
        <w:rPr>
          <w:rFonts w:hint="default"/>
          <w:b/>
          <w:lang w:val="en-US"/>
        </w:rPr>
        <w:t>new price</w:t>
      </w:r>
      <w:r>
        <w:rPr>
          <w:rFonts w:hint="default"/>
          <w:b w:val="0"/>
          <w:lang w:val="en-US"/>
        </w:rPr>
        <w:t xml:space="preserve"> with an </w:t>
      </w:r>
      <w:r>
        <w:rPr>
          <w:rFonts w:hint="default"/>
          <w:b/>
          <w:lang w:val="en-US"/>
        </w:rPr>
        <w:t>effective date</w:t>
      </w:r>
      <w:r>
        <w:rPr>
          <w:rFonts w:hint="default"/>
          <w:b w:val="0"/>
          <w:lang w:val="en-US"/>
        </w:rPr>
        <w:t xml:space="preserve"> and </w:t>
      </w:r>
      <w:r>
        <w:rPr>
          <w:rFonts w:hint="default"/>
          <w:b/>
          <w:lang w:val="en-US"/>
        </w:rPr>
        <w:t>version status</w:t>
      </w:r>
      <w:r>
        <w:rPr>
          <w:rFonts w:hint="default"/>
          <w:b w:val="0"/>
          <w:lang w:val="en-US"/>
        </w:rPr>
        <w:t xml:space="preserve"> to start a new price version, or add more services.</w:t>
      </w:r>
    </w:p>
    <w:p w14:paraId="6ACDE614">
      <w:pPr>
        <w:numPr>
          <w:ilvl w:val="0"/>
          <w:numId w:val="25"/>
        </w:numPr>
        <w:bidi w:val="0"/>
        <w:ind w:left="425" w:leftChars="0" w:hanging="425" w:firstLineChars="0"/>
        <w:rPr>
          <w:rFonts w:hint="default"/>
          <w:b w:val="0"/>
          <w:lang w:val="en-US"/>
        </w:rPr>
      </w:pPr>
      <w:r>
        <w:rPr>
          <w:rFonts w:hint="default"/>
          <w:b w:val="0"/>
          <w:lang w:val="en-US"/>
        </w:rPr>
        <w:t>Save. This also writes live immediately with no approval step.</w:t>
      </w:r>
    </w:p>
    <w:p w14:paraId="6C41B08F">
      <w:pPr>
        <w:bidi w:val="0"/>
        <w:rPr>
          <w:rFonts w:hint="default"/>
          <w:b w:val="0"/>
          <w:i w:val="0"/>
          <w:lang w:val="en-US"/>
        </w:rPr>
      </w:pPr>
      <w:r>
        <w:rPr>
          <w:rFonts w:hint="default"/>
          <w:b/>
          <w:lang w:val="en-US"/>
        </w:rPr>
        <w:t>Packages tab - to add an item to a package:</w:t>
      </w:r>
    </w:p>
    <w:p w14:paraId="0391476A">
      <w:pPr>
        <w:numPr>
          <w:ilvl w:val="0"/>
          <w:numId w:val="26"/>
        </w:numPr>
        <w:bidi w:val="0"/>
        <w:ind w:left="425" w:leftChars="0" w:hanging="425" w:firstLineChars="0"/>
        <w:rPr>
          <w:rFonts w:hint="default"/>
          <w:b w:val="0"/>
          <w:lang w:val="en-US"/>
        </w:rPr>
      </w:pPr>
      <w:r>
        <w:rPr>
          <w:rFonts w:hint="default"/>
          <w:b w:val="0"/>
          <w:lang w:val="en-US"/>
        </w:rPr>
        <w:t>Open the package.</w:t>
      </w:r>
    </w:p>
    <w:p w14:paraId="3567BA1E">
      <w:pPr>
        <w:numPr>
          <w:ilvl w:val="0"/>
          <w:numId w:val="26"/>
        </w:numPr>
        <w:bidi w:val="0"/>
        <w:ind w:left="425" w:leftChars="0" w:hanging="425" w:firstLineChars="0"/>
        <w:rPr>
          <w:rFonts w:hint="default"/>
          <w:b w:val="0"/>
          <w:lang w:val="en-US"/>
        </w:rPr>
      </w:pPr>
      <w:r>
        <w:rPr>
          <w:rFonts w:hint="default"/>
          <w:b w:val="0"/>
          <w:lang w:val="en-US"/>
        </w:rPr>
        <w:t xml:space="preserve">Click </w:t>
      </w:r>
      <w:r>
        <w:rPr>
          <w:rFonts w:hint="default"/>
          <w:b/>
          <w:lang w:val="en-US"/>
        </w:rPr>
        <w:t>Add item</w:t>
      </w:r>
      <w:r>
        <w:rPr>
          <w:rFonts w:hint="default"/>
          <w:b w:val="0"/>
          <w:lang w:val="en-US"/>
        </w:rPr>
        <w:t xml:space="preserve"> and choose a service.</w:t>
      </w:r>
    </w:p>
    <w:p w14:paraId="28856DB6">
      <w:pPr>
        <w:numPr>
          <w:ilvl w:val="0"/>
          <w:numId w:val="26"/>
        </w:numPr>
        <w:bidi w:val="0"/>
        <w:ind w:left="425" w:leftChars="0" w:hanging="425" w:firstLineChars="0"/>
        <w:rPr>
          <w:rFonts w:hint="default"/>
          <w:b w:val="0"/>
          <w:lang w:val="en-US"/>
        </w:rPr>
      </w:pPr>
      <w:r>
        <w:rPr>
          <w:rFonts w:hint="default"/>
          <w:b w:val="0"/>
          <w:lang w:val="en-US"/>
        </w:rPr>
        <w:t>Save. This appends the item directly, with no approval step.</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4A69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D4F70C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35EB92B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58C1CB5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2A1B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BBC923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Package name</w:t>
            </w:r>
          </w:p>
        </w:tc>
        <w:tc>
          <w:tcPr>
            <w:tcW w:w="3107" w:type="dxa"/>
          </w:tcPr>
          <w:p w14:paraId="173F9B3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C22128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100 characters</w:t>
            </w:r>
          </w:p>
        </w:tc>
      </w:tr>
      <w:tr w14:paraId="2452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49B88B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Description</w:t>
            </w:r>
          </w:p>
        </w:tc>
        <w:tc>
          <w:tcPr>
            <w:tcW w:w="3107" w:type="dxa"/>
          </w:tcPr>
          <w:p w14:paraId="67698E8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FDF98C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500 characters</w:t>
            </w:r>
          </w:p>
        </w:tc>
      </w:tr>
      <w:tr w14:paraId="1CB08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5BF898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Base price</w:t>
            </w:r>
          </w:p>
        </w:tc>
        <w:tc>
          <w:tcPr>
            <w:tcW w:w="3107" w:type="dxa"/>
          </w:tcPr>
          <w:p w14:paraId="095A9C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3CF822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Decimal, greater than 0</w:t>
            </w:r>
          </w:p>
        </w:tc>
      </w:tr>
      <w:tr w14:paraId="7C2E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07EEE6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Is customizable</w:t>
            </w:r>
          </w:p>
        </w:tc>
        <w:tc>
          <w:tcPr>
            <w:tcW w:w="3107" w:type="dxa"/>
          </w:tcPr>
          <w:p w14:paraId="701DEF9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6618F7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or No</w:t>
            </w:r>
          </w:p>
        </w:tc>
      </w:tr>
      <w:tr w14:paraId="19BA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73D4C0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Initial effective date</w:t>
            </w:r>
          </w:p>
        </w:tc>
        <w:tc>
          <w:tcPr>
            <w:tcW w:w="3107" w:type="dxa"/>
          </w:tcPr>
          <w:p w14:paraId="5F5AFA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7F8F45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date</w:t>
            </w:r>
          </w:p>
        </w:tc>
      </w:tr>
      <w:tr w14:paraId="1508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297E32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Services included</w:t>
            </w:r>
          </w:p>
        </w:tc>
        <w:tc>
          <w:tcPr>
            <w:tcW w:w="3107" w:type="dxa"/>
          </w:tcPr>
          <w:p w14:paraId="66107A8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D4CE3E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At least one service must be selected</w:t>
            </w:r>
          </w:p>
        </w:tc>
      </w:tr>
    </w:tbl>
    <w:p w14:paraId="4BAE0E0D">
      <w:pPr>
        <w:bidi w:val="0"/>
        <w:rPr>
          <w:rFonts w:hint="default"/>
          <w:lang w:val="en-US"/>
        </w:rPr>
      </w:pPr>
    </w:p>
    <w:p w14:paraId="2A528418">
      <w:pPr>
        <w:bidi w:val="0"/>
        <w:rPr>
          <w:rFonts w:hint="default"/>
          <w:b w:val="0"/>
          <w:i w:val="0"/>
          <w:lang w:val="en-US"/>
        </w:rPr>
      </w:pPr>
      <w:r>
        <w:rPr>
          <w:rFonts w:hint="default"/>
          <w:b/>
          <w:lang w:val="en-US"/>
        </w:rPr>
        <w:t>Service requests tab - to review a request (claim):</w:t>
      </w:r>
    </w:p>
    <w:p w14:paraId="5ED244F1">
      <w:pPr>
        <w:numPr>
          <w:ilvl w:val="0"/>
          <w:numId w:val="27"/>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Service requests</w:t>
      </w:r>
      <w:r>
        <w:rPr>
          <w:rFonts w:hint="default"/>
          <w:b w:val="0"/>
          <w:lang w:val="en-US"/>
        </w:rPr>
        <w:t xml:space="preserve"> tab.</w:t>
      </w:r>
    </w:p>
    <w:p w14:paraId="2DF6A6C7">
      <w:pPr>
        <w:numPr>
          <w:ilvl w:val="0"/>
          <w:numId w:val="27"/>
        </w:numPr>
        <w:bidi w:val="0"/>
        <w:ind w:left="425" w:leftChars="0" w:hanging="425" w:firstLineChars="0"/>
        <w:rPr>
          <w:rFonts w:hint="default"/>
          <w:b w:val="0"/>
          <w:lang w:val="en-US"/>
        </w:rPr>
      </w:pPr>
      <w:r>
        <w:rPr>
          <w:rFonts w:hint="default"/>
          <w:b w:val="0"/>
          <w:lang w:val="en-US"/>
        </w:rPr>
        <w:t xml:space="preserve">Open a request to see its details and any supporting documents; click </w:t>
      </w:r>
      <w:r>
        <w:rPr>
          <w:rFonts w:hint="default"/>
          <w:b/>
          <w:lang w:val="en-US"/>
        </w:rPr>
        <w:t>Download</w:t>
      </w:r>
      <w:r>
        <w:rPr>
          <w:rFonts w:hint="default"/>
          <w:b w:val="0"/>
          <w:lang w:val="en-US"/>
        </w:rPr>
        <w:t xml:space="preserve"> on a document if needed.</w:t>
      </w:r>
    </w:p>
    <w:p w14:paraId="29EF5C23">
      <w:pPr>
        <w:numPr>
          <w:ilvl w:val="0"/>
          <w:numId w:val="27"/>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 xml:space="preserve">, or </w:t>
      </w:r>
      <w:r>
        <w:rPr>
          <w:rFonts w:hint="default"/>
          <w:b/>
          <w:lang w:val="en-US"/>
        </w:rPr>
        <w:t>Reject</w:t>
      </w:r>
      <w:r>
        <w:rPr>
          <w:rFonts w:hint="default"/>
          <w:b w:val="0"/>
          <w:lang w:val="en-US"/>
        </w:rPr>
        <w:t xml:space="preserve"> and give a </w:t>
      </w:r>
      <w:r>
        <w:rPr>
          <w:rFonts w:hint="default"/>
          <w:b/>
          <w:lang w:val="en-US"/>
        </w:rPr>
        <w:t>rejection reason</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6923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1616168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7088E0F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4DF23F8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7DC9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C13AF5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5990AAE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Submitted, awaiting your review</w:t>
            </w:r>
          </w:p>
        </w:tc>
        <w:tc>
          <w:tcPr>
            <w:tcW w:w="3108" w:type="dxa"/>
          </w:tcPr>
          <w:p w14:paraId="3438804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member submits a service request or claim</w:t>
            </w:r>
          </w:p>
        </w:tc>
      </w:tr>
      <w:tr w14:paraId="5366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509AC5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Approved</w:t>
            </w:r>
          </w:p>
        </w:tc>
        <w:tc>
          <w:tcPr>
            <w:tcW w:w="3107" w:type="dxa"/>
          </w:tcPr>
          <w:p w14:paraId="3BA6837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Granted</w:t>
            </w:r>
          </w:p>
        </w:tc>
        <w:tc>
          <w:tcPr>
            <w:tcW w:w="3108" w:type="dxa"/>
          </w:tcPr>
          <w:p w14:paraId="515B15E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Approve</w:t>
            </w:r>
          </w:p>
        </w:tc>
      </w:tr>
      <w:tr w14:paraId="7204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8BBA2F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Rejected</w:t>
            </w:r>
          </w:p>
        </w:tc>
        <w:tc>
          <w:tcPr>
            <w:tcW w:w="3107" w:type="dxa"/>
          </w:tcPr>
          <w:p w14:paraId="21A4F0C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Declined, with your reason recorded</w:t>
            </w:r>
          </w:p>
        </w:tc>
        <w:tc>
          <w:tcPr>
            <w:tcW w:w="3108" w:type="dxa"/>
          </w:tcPr>
          <w:p w14:paraId="0029C76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click Reject and give a rejection reason</w:t>
            </w:r>
          </w:p>
        </w:tc>
      </w:tr>
    </w:tbl>
    <w:p w14:paraId="12EB9807">
      <w:pPr>
        <w:bidi w:val="0"/>
        <w:rPr>
          <w:rFonts w:hint="default"/>
          <w:lang w:val="en-US"/>
        </w:rPr>
      </w:pPr>
    </w:p>
    <w:p w14:paraId="20119731">
      <w:pPr>
        <w:bidi w:val="0"/>
        <w:rPr>
          <w:rFonts w:hint="default"/>
          <w:b w:val="0"/>
          <w:i w:val="0"/>
          <w:lang w:val="en-US"/>
        </w:rPr>
      </w:pPr>
      <w:r>
        <w:rPr>
          <w:rFonts w:hint="default"/>
          <w:b/>
          <w:lang w:val="en-US"/>
        </w:rPr>
        <w:t>Ongoing services/Schedule tab - to schedule a service:</w:t>
      </w:r>
    </w:p>
    <w:p w14:paraId="14102239">
      <w:pPr>
        <w:numPr>
          <w:ilvl w:val="0"/>
          <w:numId w:val="28"/>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Ongoing services</w:t>
      </w:r>
      <w:r>
        <w:rPr>
          <w:rFonts w:hint="default"/>
          <w:b w:val="0"/>
          <w:lang w:val="en-US"/>
        </w:rPr>
        <w:t xml:space="preserve"> tab, then </w:t>
      </w:r>
      <w:r>
        <w:rPr>
          <w:rFonts w:hint="default"/>
          <w:b/>
          <w:lang w:val="en-US"/>
        </w:rPr>
        <w:t>Schedule</w:t>
      </w:r>
      <w:r>
        <w:rPr>
          <w:rFonts w:hint="default"/>
          <w:b w:val="0"/>
          <w:lang w:val="en-US"/>
        </w:rPr>
        <w:t>.</w:t>
      </w:r>
    </w:p>
    <w:p w14:paraId="23E65241">
      <w:pPr>
        <w:numPr>
          <w:ilvl w:val="0"/>
          <w:numId w:val="28"/>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plan holder</w:t>
      </w:r>
      <w:r>
        <w:rPr>
          <w:rFonts w:hint="default"/>
          <w:b w:val="0"/>
          <w:lang w:val="en-US"/>
        </w:rPr>
        <w:t xml:space="preserve"> (must be active and in your branch) and the </w:t>
      </w:r>
      <w:r>
        <w:rPr>
          <w:rFonts w:hint="default"/>
          <w:b/>
          <w:lang w:val="en-US"/>
        </w:rPr>
        <w:t>package</w:t>
      </w:r>
      <w:r>
        <w:rPr>
          <w:rFonts w:hint="default"/>
          <w:b w:val="0"/>
          <w:lang w:val="en-US"/>
        </w:rPr>
        <w:t xml:space="preserve"> (must be marked available).</w:t>
      </w:r>
    </w:p>
    <w:p w14:paraId="21B82E1E">
      <w:pPr>
        <w:numPr>
          <w:ilvl w:val="0"/>
          <w:numId w:val="28"/>
        </w:numPr>
        <w:bidi w:val="0"/>
        <w:ind w:left="425" w:leftChars="0" w:hanging="425" w:firstLineChars="0"/>
        <w:rPr>
          <w:rFonts w:hint="default"/>
          <w:b w:val="0"/>
          <w:lang w:val="en-US"/>
        </w:rPr>
      </w:pPr>
      <w:r>
        <w:rPr>
          <w:rFonts w:hint="default"/>
          <w:b w:val="0"/>
          <w:lang w:val="en-US"/>
        </w:rPr>
        <w:t xml:space="preserve">Optionally choose a specific </w:t>
      </w:r>
      <w:r>
        <w:rPr>
          <w:rFonts w:hint="default"/>
          <w:b/>
          <w:lang w:val="en-US"/>
        </w:rPr>
        <w:t>service</w:t>
      </w:r>
      <w:r>
        <w:rPr>
          <w:rFonts w:hint="default"/>
          <w:b w:val="0"/>
          <w:lang w:val="en-US"/>
        </w:rPr>
        <w:t xml:space="preserve">, and enter the </w:t>
      </w:r>
      <w:r>
        <w:rPr>
          <w:rFonts w:hint="default"/>
          <w:b/>
          <w:lang w:val="en-US"/>
        </w:rPr>
        <w:t>service date</w:t>
      </w:r>
      <w:r>
        <w:rPr>
          <w:rFonts w:hint="default"/>
          <w:b w:val="0"/>
          <w:lang w:val="en-US"/>
        </w:rPr>
        <w:t xml:space="preserve">, </w:t>
      </w:r>
      <w:r>
        <w:rPr>
          <w:rFonts w:hint="default"/>
          <w:b/>
          <w:lang w:val="en-US"/>
        </w:rPr>
        <w:t>service time</w:t>
      </w:r>
      <w:r>
        <w:rPr>
          <w:rFonts w:hint="default"/>
          <w:b w:val="0"/>
          <w:lang w:val="en-US"/>
        </w:rPr>
        <w:t xml:space="preserve">, </w:t>
      </w:r>
      <w:r>
        <w:rPr>
          <w:rFonts w:hint="default"/>
          <w:b/>
          <w:lang w:val="en-US"/>
        </w:rPr>
        <w:t>burial location</w:t>
      </w:r>
      <w:r>
        <w:rPr>
          <w:rFonts w:hint="default"/>
          <w:b w:val="0"/>
          <w:lang w:val="en-US"/>
        </w:rPr>
        <w:t xml:space="preserve">, and </w:t>
      </w:r>
      <w:r>
        <w:rPr>
          <w:rFonts w:hint="default"/>
          <w:b/>
          <w:lang w:val="en-US"/>
        </w:rPr>
        <w:t>notes</w:t>
      </w:r>
      <w:r>
        <w:rPr>
          <w:rFonts w:hint="default"/>
          <w:b w:val="0"/>
          <w:lang w:val="en-US"/>
        </w:rPr>
        <w:t>.</w:t>
      </w:r>
    </w:p>
    <w:p w14:paraId="57AA5BCA">
      <w:pPr>
        <w:numPr>
          <w:ilvl w:val="0"/>
          <w:numId w:val="28"/>
        </w:numPr>
        <w:bidi w:val="0"/>
        <w:ind w:left="425" w:leftChars="0" w:hanging="425" w:firstLineChars="0"/>
        <w:rPr>
          <w:rFonts w:hint="default"/>
          <w:b w:val="0"/>
          <w:lang w:val="en-US"/>
        </w:rPr>
      </w:pPr>
      <w:r>
        <w:rPr>
          <w:rFonts w:hint="default"/>
          <w:b w:val="0"/>
          <w:lang w:val="en-US"/>
        </w:rPr>
        <w:t>Submit. The new service starts with status Pending and no assigned staff.</w:t>
      </w:r>
    </w:p>
    <w:p w14:paraId="10E6522D">
      <w:pPr>
        <w:bidi w:val="0"/>
        <w:rPr>
          <w:rFonts w:hint="default"/>
          <w:b w:val="0"/>
          <w:i w:val="0"/>
          <w:lang w:val="en-US"/>
        </w:rPr>
      </w:pPr>
      <w:r>
        <w:rPr>
          <w:rFonts w:hint="default"/>
          <w:b/>
          <w:lang w:val="en-US"/>
        </w:rPr>
        <w:t>Ongoing services/Schedule tab - to update a service's status:</w:t>
      </w:r>
    </w:p>
    <w:p w14:paraId="406BB76A">
      <w:pPr>
        <w:numPr>
          <w:ilvl w:val="0"/>
          <w:numId w:val="29"/>
        </w:numPr>
        <w:bidi w:val="0"/>
        <w:ind w:left="425" w:leftChars="0" w:hanging="425" w:firstLineChars="0"/>
        <w:rPr>
          <w:rFonts w:hint="default"/>
          <w:b w:val="0"/>
          <w:lang w:val="en-US"/>
        </w:rPr>
      </w:pPr>
      <w:r>
        <w:rPr>
          <w:rFonts w:hint="default"/>
          <w:b w:val="0"/>
          <w:lang w:val="en-US"/>
        </w:rPr>
        <w:t>Open the service from the Ongoing services list.</w:t>
      </w:r>
    </w:p>
    <w:p w14:paraId="3488CAE4">
      <w:pPr>
        <w:numPr>
          <w:ilvl w:val="0"/>
          <w:numId w:val="29"/>
        </w:numPr>
        <w:bidi w:val="0"/>
        <w:ind w:left="425" w:leftChars="0" w:hanging="425" w:firstLineChars="0"/>
        <w:rPr>
          <w:rFonts w:hint="default"/>
          <w:b w:val="0"/>
          <w:lang w:val="en-US"/>
        </w:rPr>
      </w:pPr>
      <w:r>
        <w:rPr>
          <w:rFonts w:hint="default"/>
          <w:b w:val="0"/>
          <w:lang w:val="en-US"/>
        </w:rPr>
        <w:t xml:space="preserve">Change its </w:t>
      </w:r>
      <w:r>
        <w:rPr>
          <w:rFonts w:hint="default"/>
          <w:b/>
          <w:lang w:val="en-US"/>
        </w:rPr>
        <w:t>status</w:t>
      </w:r>
      <w:r>
        <w:rPr>
          <w:rFonts w:hint="default"/>
          <w:b w:val="0"/>
          <w:lang w:val="en-US"/>
        </w:rPr>
        <w:t>: Pending, Ongoing, Completed, or Cancelled.</w:t>
      </w:r>
    </w:p>
    <w:p w14:paraId="42544DAD">
      <w:pPr>
        <w:numPr>
          <w:ilvl w:val="0"/>
          <w:numId w:val="29"/>
        </w:numPr>
        <w:bidi w:val="0"/>
        <w:ind w:left="425" w:leftChars="0" w:hanging="425" w:firstLineChars="0"/>
        <w:rPr>
          <w:rFonts w:hint="default"/>
          <w:b w:val="0"/>
          <w:lang w:val="en-US"/>
        </w:rPr>
      </w:pPr>
      <w:r>
        <w:rPr>
          <w:rFonts w:hint="default"/>
          <w:b w:val="0"/>
          <w:lang w:val="en-US"/>
        </w:rPr>
        <w:t xml:space="preserve">Optionally assign a </w:t>
      </w:r>
      <w:r>
        <w:rPr>
          <w:rFonts w:hint="default"/>
          <w:b/>
          <w:lang w:val="en-US"/>
        </w:rPr>
        <w:t>staff member</w:t>
      </w:r>
      <w:r>
        <w:rPr>
          <w:rFonts w:hint="default"/>
          <w:b w:val="0"/>
          <w:lang w:val="en-US"/>
        </w:rPr>
        <w:t xml:space="preserve"> (must be Staff in your branch).</w:t>
      </w:r>
    </w:p>
    <w:p w14:paraId="5F5104B8">
      <w:pPr>
        <w:numPr>
          <w:ilvl w:val="0"/>
          <w:numId w:val="29"/>
        </w:numPr>
        <w:bidi w:val="0"/>
        <w:ind w:left="425" w:leftChars="0" w:hanging="425" w:firstLineChars="0"/>
        <w:rPr>
          <w:rFonts w:hint="default"/>
          <w:b w:val="0"/>
          <w:lang w:val="en-US"/>
        </w:rPr>
      </w:pPr>
      <w:r>
        <w:rPr>
          <w:rFonts w:hint="default"/>
          <w:b w:val="0"/>
          <w:lang w:val="en-US"/>
        </w:rPr>
        <w:t>Save.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D9A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986A06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2805E5E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52EF986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65ED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5676E1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w:t>
            </w:r>
          </w:p>
        </w:tc>
        <w:tc>
          <w:tcPr>
            <w:tcW w:w="3107" w:type="dxa"/>
          </w:tcPr>
          <w:p w14:paraId="62780C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C42D31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active and in your branch</w:t>
            </w:r>
          </w:p>
        </w:tc>
      </w:tr>
      <w:tr w14:paraId="7F3F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40A958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Package</w:t>
            </w:r>
          </w:p>
        </w:tc>
        <w:tc>
          <w:tcPr>
            <w:tcW w:w="3107" w:type="dxa"/>
          </w:tcPr>
          <w:p w14:paraId="6A733B5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A1B038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marked available</w:t>
            </w:r>
          </w:p>
        </w:tc>
      </w:tr>
      <w:tr w14:paraId="4E13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C5CCC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w:t>
            </w:r>
          </w:p>
        </w:tc>
        <w:tc>
          <w:tcPr>
            <w:tcW w:w="3107" w:type="dxa"/>
          </w:tcPr>
          <w:p w14:paraId="62C40C7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C5109B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Optional specific service</w:t>
            </w:r>
          </w:p>
        </w:tc>
      </w:tr>
      <w:tr w14:paraId="60A9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0E8153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date</w:t>
            </w:r>
          </w:p>
        </w:tc>
        <w:tc>
          <w:tcPr>
            <w:tcW w:w="3107" w:type="dxa"/>
          </w:tcPr>
          <w:p w14:paraId="3F48E06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13C9D4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date</w:t>
            </w:r>
          </w:p>
        </w:tc>
      </w:tr>
      <w:tr w14:paraId="3D12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B4349F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time</w:t>
            </w:r>
          </w:p>
        </w:tc>
        <w:tc>
          <w:tcPr>
            <w:tcW w:w="3107" w:type="dxa"/>
          </w:tcPr>
          <w:p w14:paraId="262C096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EE51FF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36FE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95A4FE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Burial location</w:t>
            </w:r>
          </w:p>
        </w:tc>
        <w:tc>
          <w:tcPr>
            <w:tcW w:w="3107" w:type="dxa"/>
          </w:tcPr>
          <w:p w14:paraId="1CC535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360F0B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255 characters</w:t>
            </w:r>
          </w:p>
        </w:tc>
      </w:tr>
      <w:tr w14:paraId="78EB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416BC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Notes</w:t>
            </w:r>
          </w:p>
        </w:tc>
        <w:tc>
          <w:tcPr>
            <w:tcW w:w="3107" w:type="dxa"/>
          </w:tcPr>
          <w:p w14:paraId="64B2A68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58E1621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500 characters</w:t>
            </w:r>
          </w:p>
        </w:tc>
      </w:tr>
    </w:tbl>
    <w:p w14:paraId="79E718BB">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22ED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16F090E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2F9E84FA">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140EEAF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24E8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06FA28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675A24A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Scheduled, not yet started</w:t>
            </w:r>
          </w:p>
        </w:tc>
        <w:tc>
          <w:tcPr>
            <w:tcW w:w="3108" w:type="dxa"/>
          </w:tcPr>
          <w:p w14:paraId="0083D11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new service is scheduled</w:t>
            </w:r>
          </w:p>
        </w:tc>
      </w:tr>
      <w:tr w14:paraId="1ACB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06CD5D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Ongoing</w:t>
            </w:r>
          </w:p>
        </w:tc>
        <w:tc>
          <w:tcPr>
            <w:tcW w:w="3107" w:type="dxa"/>
          </w:tcPr>
          <w:p w14:paraId="73916F0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 progress</w:t>
            </w:r>
          </w:p>
        </w:tc>
        <w:tc>
          <w:tcPr>
            <w:tcW w:w="3108" w:type="dxa"/>
          </w:tcPr>
          <w:p w14:paraId="72EF836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update the status to Ongoing</w:t>
            </w:r>
          </w:p>
        </w:tc>
      </w:tr>
      <w:tr w14:paraId="6C8F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DFE201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Completed</w:t>
            </w:r>
          </w:p>
        </w:tc>
        <w:tc>
          <w:tcPr>
            <w:tcW w:w="3107" w:type="dxa"/>
          </w:tcPr>
          <w:p w14:paraId="5A5F5B9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Finished</w:t>
            </w:r>
          </w:p>
        </w:tc>
        <w:tc>
          <w:tcPr>
            <w:tcW w:w="3108" w:type="dxa"/>
          </w:tcPr>
          <w:p w14:paraId="3050665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update the status to Completed</w:t>
            </w:r>
          </w:p>
        </w:tc>
      </w:tr>
      <w:tr w14:paraId="39358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95A324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Cancelled</w:t>
            </w:r>
          </w:p>
        </w:tc>
        <w:tc>
          <w:tcPr>
            <w:tcW w:w="3107" w:type="dxa"/>
          </w:tcPr>
          <w:p w14:paraId="69824C6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Called off</w:t>
            </w:r>
          </w:p>
        </w:tc>
        <w:tc>
          <w:tcPr>
            <w:tcW w:w="3108" w:type="dxa"/>
          </w:tcPr>
          <w:p w14:paraId="6E484C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update the status to Cancelled</w:t>
            </w:r>
          </w:p>
        </w:tc>
      </w:tr>
    </w:tbl>
    <w:p w14:paraId="16070D5E">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CA72A3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4A334240">
            <w:pPr>
              <w:bidi w:val="0"/>
              <w:jc w:val="center"/>
              <w:rPr>
                <w:rFonts w:hint="default"/>
                <w:i/>
                <w:color w:val="787878"/>
                <w:vertAlign w:val="baseline"/>
                <w:lang w:val="en-US"/>
              </w:rPr>
            </w:pPr>
            <w:r>
              <w:rPr>
                <w:rFonts w:hint="default"/>
                <w:i/>
                <w:color w:val="787878"/>
                <w:vertAlign w:val="baseline"/>
                <w:lang w:val="en-US"/>
              </w:rPr>
              <w:t>[Screenshot: Services &amp; Packages]</w:t>
            </w:r>
          </w:p>
        </w:tc>
      </w:tr>
    </w:tbl>
    <w:p w14:paraId="6E1DCC79">
      <w:pPr>
        <w:bidi w:val="0"/>
        <w:rPr>
          <w:rFonts w:hint="default"/>
          <w:lang w:val="en-US"/>
        </w:rPr>
      </w:pPr>
    </w:p>
    <w:p w14:paraId="441D3A74">
      <w:pPr>
        <w:pStyle w:val="3"/>
        <w:bidi w:val="0"/>
        <w:rPr>
          <w:rFonts w:hint="default"/>
          <w:color w:val="4285B4"/>
          <w:lang w:val="en-US"/>
        </w:rPr>
      </w:pPr>
      <w:bookmarkStart w:id="20" w:name="_Toc20140"/>
      <w:r>
        <w:rPr>
          <w:rFonts w:hint="default"/>
          <w:color w:val="4285B4"/>
          <w:lang w:val="en-US"/>
        </w:rPr>
        <w:t>Plan Builder</w:t>
      </w:r>
      <w:bookmarkEnd w:id="20"/>
    </w:p>
    <w:p w14:paraId="3BEF50A1">
      <w:pPr>
        <w:bidi w:val="0"/>
        <w:rPr>
          <w:rFonts w:hint="default"/>
          <w:b w:val="0"/>
          <w:i w:val="0"/>
          <w:lang w:val="en-US"/>
        </w:rPr>
      </w:pPr>
      <w:r>
        <w:rPr>
          <w:rFonts w:hint="default"/>
          <w:b/>
          <w:lang w:val="en-US"/>
        </w:rPr>
        <w:t>Purpose:</w:t>
      </w:r>
      <w:r>
        <w:rPr>
          <w:rFonts w:hint="default"/>
          <w:b w:val="0"/>
          <w:lang w:val="en-US"/>
        </w:rPr>
        <w:t xml:space="preserve"> Where a sellable membership plan is defined - a program record paired with one entitled package from the Services &amp; Packages catalog. As Branch Admin you can propose a new plan and browse every plan in the system, but you cannot make one live yourself.</w:t>
      </w:r>
    </w:p>
    <w:p w14:paraId="70043B3D">
      <w:pPr>
        <w:bidi w:val="0"/>
        <w:rPr>
          <w:rFonts w:hint="default"/>
          <w:b w:val="0"/>
          <w:i w:val="0"/>
          <w:lang w:val="en-US"/>
        </w:rPr>
      </w:pPr>
      <w:r>
        <w:rPr>
          <w:rFonts w:hint="default"/>
          <w:b/>
          <w:lang w:val="en-US"/>
        </w:rPr>
        <w:t>How it works:</w:t>
      </w:r>
      <w:r>
        <w:rPr>
          <w:rFonts w:hint="default"/>
          <w:b w:val="0"/>
          <w:lang w:val="en-US"/>
        </w:rPr>
        <w:t xml:space="preserve"> The list of plans you see is system-wide, not limited to your branch - you can view every plan from every branch. When you submit a new plan, it is saved as pending and forced inactive: it will not appear to members for registration, and will not appear in the approved-active list used elsewhere in the system, until System Admin approves it. Every System Admin account is notified when you submit one.</w:t>
      </w:r>
    </w:p>
    <w:p w14:paraId="053F1E2D">
      <w:pPr>
        <w:bidi w:val="0"/>
        <w:rPr>
          <w:rFonts w:hint="default"/>
          <w:b w:val="0"/>
          <w:i w:val="0"/>
          <w:lang w:val="en-US"/>
        </w:rPr>
      </w:pPr>
      <w:r>
        <w:rPr>
          <w:rFonts w:hint="default"/>
          <w:b/>
          <w:lang w:val="en-US"/>
        </w:rPr>
        <w:t>To view plans:</w:t>
      </w:r>
    </w:p>
    <w:p w14:paraId="40BD4FC6">
      <w:pPr>
        <w:numPr>
          <w:ilvl w:val="0"/>
          <w:numId w:val="30"/>
        </w:numPr>
        <w:bidi w:val="0"/>
        <w:ind w:left="425" w:leftChars="0" w:hanging="425" w:firstLineChars="0"/>
        <w:rPr>
          <w:rFonts w:hint="default"/>
          <w:b w:val="0"/>
          <w:lang w:val="en-US"/>
        </w:rPr>
      </w:pPr>
      <w:r>
        <w:rPr>
          <w:rFonts w:hint="default"/>
          <w:b w:val="0"/>
          <w:lang w:val="en-US"/>
        </w:rPr>
        <w:t xml:space="preserve">Click </w:t>
      </w:r>
      <w:r>
        <w:rPr>
          <w:rFonts w:hint="default"/>
          <w:b/>
          <w:lang w:val="en-US"/>
        </w:rPr>
        <w:t>Plan builder</w:t>
      </w:r>
      <w:r>
        <w:rPr>
          <w:rFonts w:hint="default"/>
          <w:b w:val="0"/>
          <w:lang w:val="en-US"/>
        </w:rPr>
        <w:t xml:space="preserve"> in the Branch group of the sidebar.</w:t>
      </w:r>
    </w:p>
    <w:p w14:paraId="4074A1F5">
      <w:pPr>
        <w:numPr>
          <w:ilvl w:val="0"/>
          <w:numId w:val="30"/>
        </w:numPr>
        <w:bidi w:val="0"/>
        <w:ind w:left="425" w:leftChars="0" w:hanging="425" w:firstLineChars="0"/>
        <w:rPr>
          <w:rFonts w:hint="default"/>
          <w:b w:val="0"/>
          <w:lang w:val="en-US"/>
        </w:rPr>
      </w:pPr>
      <w:r>
        <w:rPr>
          <w:rFonts w:hint="default"/>
          <w:b w:val="0"/>
          <w:lang w:val="en-US"/>
        </w:rPr>
        <w:t>Browse the list; click a plan to view its details.</w:t>
      </w:r>
    </w:p>
    <w:p w14:paraId="03141728">
      <w:pPr>
        <w:bidi w:val="0"/>
        <w:rPr>
          <w:rFonts w:hint="default"/>
          <w:b w:val="0"/>
          <w:i w:val="0"/>
          <w:lang w:val="en-US"/>
        </w:rPr>
      </w:pPr>
      <w:r>
        <w:rPr>
          <w:rFonts w:hint="default"/>
          <w:b/>
          <w:lang w:val="en-US"/>
        </w:rPr>
        <w:t>To propose a new plan:</w:t>
      </w:r>
    </w:p>
    <w:p w14:paraId="21C150A6">
      <w:pPr>
        <w:numPr>
          <w:ilvl w:val="0"/>
          <w:numId w:val="31"/>
        </w:numPr>
        <w:bidi w:val="0"/>
        <w:ind w:left="425" w:leftChars="0" w:hanging="425" w:firstLineChars="0"/>
        <w:rPr>
          <w:rFonts w:hint="default"/>
          <w:b w:val="0"/>
          <w:lang w:val="en-US"/>
        </w:rPr>
      </w:pPr>
      <w:r>
        <w:rPr>
          <w:rFonts w:hint="default"/>
          <w:b w:val="0"/>
          <w:lang w:val="en-US"/>
        </w:rPr>
        <w:t xml:space="preserve">Click </w:t>
      </w:r>
      <w:r>
        <w:rPr>
          <w:rFonts w:hint="default"/>
          <w:b/>
          <w:lang w:val="en-US"/>
        </w:rPr>
        <w:t>Create</w:t>
      </w:r>
      <w:r>
        <w:rPr>
          <w:rFonts w:hint="default"/>
          <w:b w:val="0"/>
          <w:lang w:val="en-US"/>
        </w:rPr>
        <w:t>.</w:t>
      </w:r>
    </w:p>
    <w:p w14:paraId="6469824E">
      <w:pPr>
        <w:numPr>
          <w:ilvl w:val="0"/>
          <w:numId w:val="31"/>
        </w:numPr>
        <w:bidi w:val="0"/>
        <w:ind w:left="425" w:leftChars="0" w:hanging="425" w:firstLineChars="0"/>
        <w:rPr>
          <w:rFonts w:hint="default"/>
          <w:b w:val="0"/>
          <w:lang w:val="en-US"/>
        </w:rPr>
      </w:pPr>
      <w:r>
        <w:rPr>
          <w:rFonts w:hint="default"/>
          <w:b w:val="0"/>
          <w:lang w:val="en-US"/>
        </w:rPr>
        <w:t xml:space="preserve">Enter the </w:t>
      </w:r>
      <w:r>
        <w:rPr>
          <w:rFonts w:hint="default"/>
          <w:b/>
          <w:lang w:val="en-US"/>
        </w:rPr>
        <w:t>plan name</w:t>
      </w:r>
      <w:r>
        <w:rPr>
          <w:rFonts w:hint="default"/>
          <w:b w:val="0"/>
          <w:lang w:val="en-US"/>
        </w:rPr>
        <w:t xml:space="preserve">, </w:t>
      </w:r>
      <w:r>
        <w:rPr>
          <w:rFonts w:hint="default"/>
          <w:b/>
          <w:lang w:val="en-US"/>
        </w:rPr>
        <w:t>plan price</w:t>
      </w:r>
      <w:r>
        <w:rPr>
          <w:rFonts w:hint="default"/>
          <w:b w:val="0"/>
          <w:lang w:val="en-US"/>
        </w:rPr>
        <w:t xml:space="preserve">, </w:t>
      </w:r>
      <w:r>
        <w:rPr>
          <w:rFonts w:hint="default"/>
          <w:b/>
          <w:lang w:val="en-US"/>
        </w:rPr>
        <w:t>monthly fee</w:t>
      </w:r>
      <w:r>
        <w:rPr>
          <w:rFonts w:hint="default"/>
          <w:b w:val="0"/>
          <w:lang w:val="en-US"/>
        </w:rPr>
        <w:t xml:space="preserve">, an optional </w:t>
      </w:r>
      <w:r>
        <w:rPr>
          <w:rFonts w:hint="default"/>
          <w:b/>
          <w:lang w:val="en-US"/>
        </w:rPr>
        <w:t>description</w:t>
      </w:r>
      <w:r>
        <w:rPr>
          <w:rFonts w:hint="default"/>
          <w:b w:val="0"/>
          <w:lang w:val="en-US"/>
        </w:rPr>
        <w:t xml:space="preserve">, whether it should be active once approved, and choose the </w:t>
      </w:r>
      <w:r>
        <w:rPr>
          <w:rFonts w:hint="default"/>
          <w:b/>
          <w:lang w:val="en-US"/>
        </w:rPr>
        <w:t>package</w:t>
      </w:r>
      <w:r>
        <w:rPr>
          <w:rFonts w:hint="default"/>
          <w:b w:val="0"/>
          <w:lang w:val="en-US"/>
        </w:rPr>
        <w:t xml:space="preserve"> it entitles.</w:t>
      </w:r>
    </w:p>
    <w:p w14:paraId="776496D8">
      <w:pPr>
        <w:numPr>
          <w:ilvl w:val="0"/>
          <w:numId w:val="31"/>
        </w:numPr>
        <w:bidi w:val="0"/>
        <w:ind w:left="425" w:leftChars="0" w:hanging="425" w:firstLineChars="0"/>
        <w:rPr>
          <w:rFonts w:hint="default"/>
          <w:b w:val="0"/>
          <w:lang w:val="en-US"/>
        </w:rPr>
      </w:pPr>
      <w:r>
        <w:rPr>
          <w:rFonts w:hint="default"/>
          <w:b w:val="0"/>
          <w:lang w:val="en-US"/>
        </w:rPr>
        <w:t>Submit. The plan is saved as pending, forced inactive, and System Admin is notified.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C047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0033D09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46669DC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7B182B7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52E56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48862B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name</w:t>
            </w:r>
          </w:p>
        </w:tc>
        <w:tc>
          <w:tcPr>
            <w:tcW w:w="3107" w:type="dxa"/>
          </w:tcPr>
          <w:p w14:paraId="4ED68FB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04DDF6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0877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1C72F8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price</w:t>
            </w:r>
          </w:p>
        </w:tc>
        <w:tc>
          <w:tcPr>
            <w:tcW w:w="3107" w:type="dxa"/>
          </w:tcPr>
          <w:p w14:paraId="6E83C28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8DAD64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3AE7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B53F01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Monthly fee</w:t>
            </w:r>
          </w:p>
        </w:tc>
        <w:tc>
          <w:tcPr>
            <w:tcW w:w="3107" w:type="dxa"/>
          </w:tcPr>
          <w:p w14:paraId="0DEAC0B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720AE9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244A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454B85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Description</w:t>
            </w:r>
          </w:p>
        </w:tc>
        <w:tc>
          <w:tcPr>
            <w:tcW w:w="3107" w:type="dxa"/>
          </w:tcPr>
          <w:p w14:paraId="541F732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F22461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0B62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4C5ECD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once approved</w:t>
            </w:r>
          </w:p>
        </w:tc>
        <w:tc>
          <w:tcPr>
            <w:tcW w:w="3107" w:type="dxa"/>
          </w:tcPr>
          <w:p w14:paraId="1F9028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D602C3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Forced inactive until System Admin approves it, regardless of what you choose</w:t>
            </w:r>
          </w:p>
        </w:tc>
      </w:tr>
      <w:tr w14:paraId="63A9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E7CB9E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Package</w:t>
            </w:r>
          </w:p>
        </w:tc>
        <w:tc>
          <w:tcPr>
            <w:tcW w:w="3107" w:type="dxa"/>
          </w:tcPr>
          <w:p w14:paraId="0D48B8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9C70D5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Chosen from the Services &amp; Packages catalog</w:t>
            </w:r>
          </w:p>
        </w:tc>
      </w:tr>
    </w:tbl>
    <w:p w14:paraId="3129F343">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2B33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620A323A">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5E30ED7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71712CC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triggers it</w:t>
            </w:r>
          </w:p>
        </w:tc>
      </w:tr>
      <w:tr w14:paraId="72FE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4904E5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3107" w:type="dxa"/>
          </w:tcPr>
          <w:p w14:paraId="1AEA2D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Submitted, not yet reviewed</w:t>
            </w:r>
          </w:p>
        </w:tc>
        <w:tc>
          <w:tcPr>
            <w:tcW w:w="3108" w:type="dxa"/>
          </w:tcPr>
          <w:p w14:paraId="1189E85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submit a new plan</w:t>
            </w:r>
          </w:p>
        </w:tc>
      </w:tr>
      <w:tr w14:paraId="1A51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6319C4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Approved</w:t>
            </w:r>
          </w:p>
        </w:tc>
        <w:tc>
          <w:tcPr>
            <w:tcW w:w="3107" w:type="dxa"/>
          </w:tcPr>
          <w:p w14:paraId="2E4A636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Live and usable for registration (System Admin only)</w:t>
            </w:r>
          </w:p>
        </w:tc>
        <w:tc>
          <w:tcPr>
            <w:tcW w:w="3108" w:type="dxa"/>
          </w:tcPr>
          <w:p w14:paraId="01EBDFD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System Admin approves the plan</w:t>
            </w:r>
          </w:p>
        </w:tc>
      </w:tr>
      <w:tr w14:paraId="5C66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FEA130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Rejected</w:t>
            </w:r>
          </w:p>
        </w:tc>
        <w:tc>
          <w:tcPr>
            <w:tcW w:w="3107" w:type="dxa"/>
          </w:tcPr>
          <w:p w14:paraId="4006D8F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Declined (System Admin only)</w:t>
            </w:r>
          </w:p>
        </w:tc>
        <w:tc>
          <w:tcPr>
            <w:tcW w:w="3108" w:type="dxa"/>
          </w:tcPr>
          <w:p w14:paraId="459D679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System Admin rejects the plan</w:t>
            </w:r>
          </w:p>
        </w:tc>
      </w:tr>
    </w:tbl>
    <w:p w14:paraId="18C05D33">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200BCB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4706E3D7">
            <w:pPr>
              <w:bidi w:val="0"/>
              <w:jc w:val="center"/>
              <w:rPr>
                <w:rFonts w:hint="default"/>
                <w:i/>
                <w:color w:val="787878"/>
                <w:vertAlign w:val="baseline"/>
                <w:lang w:val="en-US"/>
              </w:rPr>
            </w:pPr>
            <w:r>
              <w:rPr>
                <w:rFonts w:hint="default"/>
                <w:i/>
                <w:color w:val="787878"/>
                <w:vertAlign w:val="baseline"/>
                <w:lang w:val="en-US"/>
              </w:rPr>
              <w:t>[Screenshot: Plan Builder]</w:t>
            </w:r>
          </w:p>
        </w:tc>
      </w:tr>
    </w:tbl>
    <w:p w14:paraId="57DCAF8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874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FFF3CD"/>
          </w:tcPr>
          <w:p w14:paraId="748BD0F0">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You can only create a plan here - never edit, activate or deactivate, delete, or approve or reject one, not even a plan you submitted yourself. If you need a change made to an existing plan, ask your System Admin.</w:t>
            </w:r>
          </w:p>
        </w:tc>
      </w:tr>
    </w:tbl>
    <w:p w14:paraId="201A6E31">
      <w:pPr>
        <w:bidi w:val="0"/>
        <w:rPr>
          <w:rFonts w:hint="default"/>
          <w:lang w:val="en-US"/>
        </w:rPr>
      </w:pPr>
    </w:p>
    <w:p w14:paraId="73C171BF">
      <w:pPr>
        <w:pStyle w:val="3"/>
        <w:bidi w:val="0"/>
        <w:rPr>
          <w:rFonts w:hint="default"/>
          <w:color w:val="4285B4"/>
          <w:lang w:val="en-US"/>
        </w:rPr>
      </w:pPr>
      <w:bookmarkStart w:id="21" w:name="_Toc4191"/>
      <w:r>
        <w:rPr>
          <w:rFonts w:hint="default"/>
          <w:color w:val="4285B4"/>
          <w:lang w:val="en-US"/>
        </w:rPr>
        <w:t>Reports</w:t>
      </w:r>
      <w:bookmarkEnd w:id="21"/>
    </w:p>
    <w:p w14:paraId="3D2C2DDA">
      <w:pPr>
        <w:bidi w:val="0"/>
        <w:rPr>
          <w:rFonts w:hint="default"/>
          <w:b w:val="0"/>
          <w:i w:val="0"/>
          <w:lang w:val="en-US"/>
        </w:rPr>
      </w:pPr>
      <w:r>
        <w:rPr>
          <w:rFonts w:hint="default"/>
          <w:b/>
          <w:lang w:val="en-US"/>
        </w:rPr>
        <w:t>Purpose:</w:t>
      </w:r>
      <w:r>
        <w:rPr>
          <w:rFonts w:hint="default"/>
          <w:b w:val="0"/>
          <w:lang w:val="en-US"/>
        </w:rPr>
        <w:t xml:space="preserve"> Your branch's Remittance, Overdue, and Commission reports - everything you need to reconcile collections, chase overdue accounts, and check collector commissions for your own branch.</w:t>
      </w:r>
    </w:p>
    <w:p w14:paraId="083D300B">
      <w:pPr>
        <w:bidi w:val="0"/>
        <w:rPr>
          <w:rFonts w:hint="default"/>
          <w:b w:val="0"/>
          <w:i w:val="0"/>
          <w:lang w:val="en-US"/>
        </w:rPr>
      </w:pPr>
      <w:r>
        <w:rPr>
          <w:rFonts w:hint="default"/>
          <w:b/>
          <w:lang w:val="en-US"/>
        </w:rPr>
        <w:t>How it works:</w:t>
      </w:r>
      <w:r>
        <w:rPr>
          <w:rFonts w:hint="default"/>
          <w:b w:val="0"/>
          <w:lang w:val="en-US"/>
        </w:rPr>
        <w:t xml:space="preserve"> Every report here is limited to your branch; System Admin has additional Ledger and Collections report tabs across every branch that you do not have. Each report supports CSV export, PDF, and a print view.</w:t>
      </w:r>
    </w:p>
    <w:p w14:paraId="05EB32BF">
      <w:pPr>
        <w:bidi w:val="0"/>
        <w:rPr>
          <w:rFonts w:hint="default"/>
          <w:b w:val="0"/>
          <w:i w:val="0"/>
          <w:lang w:val="en-US"/>
        </w:rPr>
      </w:pPr>
      <w:r>
        <w:rPr>
          <w:rFonts w:hint="default"/>
          <w:b/>
          <w:lang w:val="en-US"/>
        </w:rPr>
        <w:t>To run the Remittance report:</w:t>
      </w:r>
    </w:p>
    <w:p w14:paraId="2CCB2C56">
      <w:pPr>
        <w:numPr>
          <w:ilvl w:val="0"/>
          <w:numId w:val="32"/>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Reports</w:t>
      </w:r>
      <w:r>
        <w:rPr>
          <w:rFonts w:hint="default"/>
          <w:b w:val="0"/>
          <w:lang w:val="en-US"/>
        </w:rPr>
        <w:t xml:space="preserve"> in the Money group of the sidebar - it opens on Remittance by default.</w:t>
      </w:r>
    </w:p>
    <w:p w14:paraId="5B2972DE">
      <w:pPr>
        <w:numPr>
          <w:ilvl w:val="0"/>
          <w:numId w:val="32"/>
        </w:numPr>
        <w:bidi w:val="0"/>
        <w:ind w:left="425" w:leftChars="0" w:hanging="425" w:firstLineChars="0"/>
        <w:rPr>
          <w:rFonts w:hint="default"/>
          <w:b w:val="0"/>
          <w:lang w:val="en-US"/>
        </w:rPr>
      </w:pPr>
      <w:r>
        <w:rPr>
          <w:rFonts w:hint="default"/>
          <w:b w:val="0"/>
          <w:lang w:val="en-US"/>
        </w:rPr>
        <w:t xml:space="preserve">Filter by </w:t>
      </w:r>
      <w:r>
        <w:rPr>
          <w:rFonts w:hint="default"/>
          <w:b/>
          <w:lang w:val="en-US"/>
        </w:rPr>
        <w:t>date range</w:t>
      </w:r>
      <w:r>
        <w:rPr>
          <w:rFonts w:hint="default"/>
          <w:b w:val="0"/>
          <w:lang w:val="en-US"/>
        </w:rPr>
        <w:t xml:space="preserve">, </w:t>
      </w:r>
      <w:r>
        <w:rPr>
          <w:rFonts w:hint="default"/>
          <w:b/>
          <w:lang w:val="en-US"/>
        </w:rPr>
        <w:t>payment method</w:t>
      </w:r>
      <w:r>
        <w:rPr>
          <w:rFonts w:hint="default"/>
          <w:b w:val="0"/>
          <w:lang w:val="en-US"/>
        </w:rPr>
        <w:t xml:space="preserve">, and/or </w:t>
      </w:r>
      <w:r>
        <w:rPr>
          <w:rFonts w:hint="default"/>
          <w:b/>
          <w:lang w:val="en-US"/>
        </w:rPr>
        <w:t>received by</w:t>
      </w:r>
      <w:r>
        <w:rPr>
          <w:rFonts w:hint="default"/>
          <w:b w:val="0"/>
          <w:lang w:val="en-US"/>
        </w:rPr>
        <w:t xml:space="preserve"> (Staff or Collectors).</w:t>
      </w:r>
    </w:p>
    <w:p w14:paraId="26EC1ECA">
      <w:pPr>
        <w:numPr>
          <w:ilvl w:val="0"/>
          <w:numId w:val="32"/>
        </w:numPr>
        <w:bidi w:val="0"/>
        <w:ind w:left="425" w:leftChars="0" w:hanging="425" w:firstLineChars="0"/>
        <w:rPr>
          <w:rFonts w:hint="default"/>
          <w:b w:val="0"/>
          <w:lang w:val="en-US"/>
        </w:rPr>
      </w:pPr>
      <w:r>
        <w:rPr>
          <w:rFonts w:hint="default"/>
          <w:b w:val="0"/>
          <w:lang w:val="en-US"/>
        </w:rPr>
        <w:t>Review the cash and GCash totals, per-payment rows, and pending count/amount breakdown.</w:t>
      </w:r>
    </w:p>
    <w:p w14:paraId="708D1A5C">
      <w:pPr>
        <w:numPr>
          <w:ilvl w:val="0"/>
          <w:numId w:val="32"/>
        </w:numPr>
        <w:bidi w:val="0"/>
        <w:ind w:left="425" w:leftChars="0" w:hanging="425" w:firstLineChars="0"/>
        <w:rPr>
          <w:rFonts w:hint="default"/>
          <w:b w:val="0"/>
          <w:lang w:val="en-US"/>
        </w:rPr>
      </w:pPr>
      <w:r>
        <w:rPr>
          <w:rFonts w:hint="default"/>
          <w:b w:val="0"/>
          <w:lang w:val="en-US"/>
        </w:rPr>
        <w:t xml:space="preserve">Use </w:t>
      </w:r>
      <w:r>
        <w:rPr>
          <w:rFonts w:hint="default"/>
          <w:b/>
          <w:lang w:val="en-US"/>
        </w:rPr>
        <w:t>Filter</w:t>
      </w:r>
      <w:r>
        <w:rPr>
          <w:rFonts w:hint="default"/>
          <w:b w:val="0"/>
          <w:lang w:val="en-US"/>
        </w:rPr>
        <w:t xml:space="preserve">, </w:t>
      </w:r>
      <w:r>
        <w:rPr>
          <w:rFonts w:hint="default"/>
          <w:b/>
          <w:lang w:val="en-US"/>
        </w:rPr>
        <w:t>Export</w:t>
      </w:r>
      <w:r>
        <w:rPr>
          <w:rFonts w:hint="default"/>
          <w:b w:val="0"/>
          <w:lang w:val="en-US"/>
        </w:rPr>
        <w:t xml:space="preserve">, or </w:t>
      </w:r>
      <w:r>
        <w:rPr>
          <w:rFonts w:hint="default"/>
          <w:b/>
          <w:lang w:val="en-US"/>
        </w:rPr>
        <w:t>Print</w:t>
      </w:r>
      <w:r>
        <w:rPr>
          <w:rFonts w:hint="default"/>
          <w:b w:val="0"/>
          <w:lang w:val="en-US"/>
        </w:rPr>
        <w:t xml:space="preserve"> as needed.</w:t>
      </w:r>
    </w:p>
    <w:p w14:paraId="66FD11DD">
      <w:pPr>
        <w:bidi w:val="0"/>
        <w:rPr>
          <w:rFonts w:hint="default"/>
          <w:b w:val="0"/>
          <w:i w:val="0"/>
          <w:lang w:val="en-US"/>
        </w:rPr>
      </w:pPr>
      <w:r>
        <w:rPr>
          <w:rFonts w:hint="default"/>
          <w:b/>
          <w:lang w:val="en-US"/>
        </w:rPr>
        <w:t>To run the Overdue report:</w:t>
      </w:r>
    </w:p>
    <w:p w14:paraId="6CFA24CD">
      <w:pPr>
        <w:numPr>
          <w:ilvl w:val="0"/>
          <w:numId w:val="33"/>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Overdue</w:t>
      </w:r>
      <w:r>
        <w:rPr>
          <w:rFonts w:hint="default"/>
          <w:b w:val="0"/>
          <w:lang w:val="en-US"/>
        </w:rPr>
        <w:t xml:space="preserve"> tab.</w:t>
      </w:r>
    </w:p>
    <w:p w14:paraId="6782F90C">
      <w:pPr>
        <w:numPr>
          <w:ilvl w:val="0"/>
          <w:numId w:val="33"/>
        </w:numPr>
        <w:bidi w:val="0"/>
        <w:ind w:left="425" w:leftChars="0" w:hanging="425" w:firstLineChars="0"/>
        <w:rPr>
          <w:rFonts w:hint="default"/>
          <w:b w:val="0"/>
          <w:lang w:val="en-US"/>
        </w:rPr>
      </w:pPr>
      <w:r>
        <w:rPr>
          <w:rFonts w:hint="default"/>
          <w:b w:val="0"/>
          <w:lang w:val="en-US"/>
        </w:rPr>
        <w:t>Review plan holders behind on their contribution, oldest due date first.</w:t>
      </w:r>
    </w:p>
    <w:p w14:paraId="2CC9C1E6">
      <w:pPr>
        <w:numPr>
          <w:ilvl w:val="0"/>
          <w:numId w:val="33"/>
        </w:numPr>
        <w:bidi w:val="0"/>
        <w:ind w:left="425" w:leftChars="0" w:hanging="425" w:firstLineChars="0"/>
        <w:rPr>
          <w:rFonts w:hint="default"/>
          <w:b w:val="0"/>
          <w:lang w:val="en-US"/>
        </w:rPr>
      </w:pPr>
      <w:r>
        <w:rPr>
          <w:rFonts w:hint="default"/>
          <w:b w:val="0"/>
          <w:lang w:val="en-US"/>
        </w:rPr>
        <w:t>Export as CSV/PDF or print.</w:t>
      </w:r>
    </w:p>
    <w:p w14:paraId="3CFAF54A">
      <w:pPr>
        <w:bidi w:val="0"/>
        <w:rPr>
          <w:rFonts w:hint="default"/>
          <w:b w:val="0"/>
          <w:i w:val="0"/>
          <w:lang w:val="en-US"/>
        </w:rPr>
      </w:pPr>
      <w:r>
        <w:rPr>
          <w:rFonts w:hint="default"/>
          <w:b/>
          <w:lang w:val="en-US"/>
        </w:rPr>
        <w:t>To run the Commission report:</w:t>
      </w:r>
    </w:p>
    <w:p w14:paraId="01C51728">
      <w:pPr>
        <w:numPr>
          <w:ilvl w:val="0"/>
          <w:numId w:val="34"/>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Commission</w:t>
      </w:r>
      <w:r>
        <w:rPr>
          <w:rFonts w:hint="default"/>
          <w:b w:val="0"/>
          <w:lang w:val="en-US"/>
        </w:rPr>
        <w:t xml:space="preserve"> tab.</w:t>
      </w:r>
    </w:p>
    <w:p w14:paraId="0C539054">
      <w:pPr>
        <w:numPr>
          <w:ilvl w:val="0"/>
          <w:numId w:val="34"/>
        </w:numPr>
        <w:bidi w:val="0"/>
        <w:ind w:left="425" w:leftChars="0" w:hanging="425" w:firstLineChars="0"/>
        <w:rPr>
          <w:rFonts w:hint="default"/>
          <w:b w:val="0"/>
          <w:lang w:val="en-US"/>
        </w:rPr>
      </w:pPr>
      <w:r>
        <w:rPr>
          <w:rFonts w:hint="default"/>
          <w:b w:val="0"/>
          <w:lang w:val="en-US"/>
        </w:rPr>
        <w:t>Filter by date range.</w:t>
      </w:r>
    </w:p>
    <w:p w14:paraId="00D544CE">
      <w:pPr>
        <w:numPr>
          <w:ilvl w:val="0"/>
          <w:numId w:val="34"/>
        </w:numPr>
        <w:bidi w:val="0"/>
        <w:ind w:left="425" w:leftChars="0" w:hanging="425" w:firstLineChars="0"/>
        <w:rPr>
          <w:rFonts w:hint="default"/>
          <w:b w:val="0"/>
          <w:lang w:val="en-US"/>
        </w:rPr>
      </w:pPr>
      <w:r>
        <w:rPr>
          <w:rFonts w:hint="default"/>
          <w:b w:val="0"/>
          <w:lang w:val="en-US"/>
        </w:rPr>
        <w:t>Review each collector's 10% commission on their verified cash collections.</w:t>
      </w:r>
    </w:p>
    <w:p w14:paraId="4096E25D">
      <w:pPr>
        <w:numPr>
          <w:ilvl w:val="0"/>
          <w:numId w:val="34"/>
        </w:numPr>
        <w:bidi w:val="0"/>
        <w:ind w:left="425" w:leftChars="0" w:hanging="425" w:firstLineChars="0"/>
        <w:rPr>
          <w:rFonts w:hint="default"/>
          <w:b w:val="0"/>
          <w:lang w:val="en-US"/>
        </w:rPr>
      </w:pPr>
      <w:r>
        <w:rPr>
          <w:rFonts w:hint="default"/>
          <w:b w:val="0"/>
          <w:lang w:val="en-US"/>
        </w:rPr>
        <w:t>Export as CSV/PDF or print.</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6C76604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965EDB6">
            <w:pPr>
              <w:bidi w:val="0"/>
              <w:jc w:val="center"/>
              <w:rPr>
                <w:rFonts w:hint="default"/>
                <w:i/>
                <w:color w:val="787878"/>
                <w:vertAlign w:val="baseline"/>
                <w:lang w:val="en-US"/>
              </w:rPr>
            </w:pPr>
            <w:r>
              <w:rPr>
                <w:rFonts w:hint="default"/>
                <w:i/>
                <w:color w:val="787878"/>
                <w:vertAlign w:val="baseline"/>
                <w:lang w:val="en-US"/>
              </w:rPr>
              <w:t>[Screenshot: Reports - Remittance tab]</w:t>
            </w:r>
          </w:p>
        </w:tc>
      </w:tr>
    </w:tbl>
    <w:p w14:paraId="0BC01DE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3A8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17AA5BC3">
            <w:pPr>
              <w:bidi w:val="0"/>
              <w:rPr>
                <w:rFonts w:hint="default" w:ascii="Calibri" w:hAnsi="Calibri" w:cs="Calibri"/>
                <w:b/>
                <w:sz w:val="20"/>
                <w:vertAlign w:val="baseline"/>
                <w:lang w:val="en-US"/>
              </w:rPr>
            </w:pPr>
            <w:r>
              <w:rPr>
                <w:rFonts w:hint="default" w:ascii="Calibri" w:hAnsi="Calibri" w:cs="Calibri"/>
                <w:b/>
                <w:sz w:val="20"/>
                <w:vertAlign w:val="baseline"/>
                <w:lang w:val="en-US"/>
              </w:rPr>
              <w:t>Note: Your Reports do not include the Ledger or Collections tabs System Admin has - those are System-Admin-only and span every branch. If you need a report across multiple branches, ask your System Admin.</w:t>
            </w:r>
          </w:p>
        </w:tc>
      </w:tr>
    </w:tbl>
    <w:p w14:paraId="4593CA24">
      <w:pPr>
        <w:bidi w:val="0"/>
        <w:rPr>
          <w:rFonts w:hint="default"/>
          <w:lang w:val="en-US"/>
        </w:rPr>
      </w:pPr>
    </w:p>
    <w:p w14:paraId="610D5BDD">
      <w:pPr>
        <w:pStyle w:val="3"/>
        <w:bidi w:val="0"/>
        <w:rPr>
          <w:rFonts w:hint="default"/>
          <w:color w:val="4285B4"/>
          <w:lang w:val="en-US"/>
        </w:rPr>
      </w:pPr>
      <w:bookmarkStart w:id="22" w:name="_Toc20191"/>
      <w:r>
        <w:rPr>
          <w:rFonts w:hint="default"/>
          <w:color w:val="4285B4"/>
          <w:lang w:val="en-US"/>
        </w:rPr>
        <w:t>Staff Monitoring</w:t>
      </w:r>
      <w:bookmarkEnd w:id="22"/>
    </w:p>
    <w:p w14:paraId="775D7396">
      <w:pPr>
        <w:bidi w:val="0"/>
        <w:rPr>
          <w:rFonts w:hint="default"/>
          <w:b w:val="0"/>
          <w:i w:val="0"/>
          <w:lang w:val="en-US"/>
        </w:rPr>
      </w:pPr>
      <w:r>
        <w:rPr>
          <w:rFonts w:hint="default"/>
          <w:b/>
          <w:lang w:val="en-US"/>
        </w:rPr>
        <w:t>Purpose:</w:t>
      </w:r>
      <w:r>
        <w:rPr>
          <w:rFonts w:hint="default"/>
          <w:b w:val="0"/>
          <w:lang w:val="en-US"/>
        </w:rPr>
        <w:t xml:space="preserve"> Lists your branch's staff, lets you assign staff to services, and shows each staff member's recent activity and performance.</w:t>
      </w:r>
    </w:p>
    <w:p w14:paraId="4306E095">
      <w:pPr>
        <w:bidi w:val="0"/>
        <w:rPr>
          <w:rFonts w:hint="default"/>
          <w:b w:val="0"/>
          <w:i w:val="0"/>
          <w:lang w:val="en-US"/>
        </w:rPr>
      </w:pPr>
      <w:r>
        <w:rPr>
          <w:rFonts w:hint="default"/>
          <w:b/>
          <w:lang w:val="en-US"/>
        </w:rPr>
        <w:t>How it works:</w:t>
      </w:r>
      <w:r>
        <w:rPr>
          <w:rFonts w:hint="default"/>
          <w:b w:val="0"/>
          <w:lang w:val="en-US"/>
        </w:rPr>
        <w:t xml:space="preserve"> Staff Monitoring has three tabs - Staff List, Assign Tasks, and Staff Activities - all limited to your branch.</w:t>
      </w:r>
    </w:p>
    <w:p w14:paraId="5830CA4F">
      <w:pPr>
        <w:bidi w:val="0"/>
        <w:rPr>
          <w:rFonts w:hint="default"/>
          <w:b w:val="0"/>
          <w:i w:val="0"/>
          <w:lang w:val="en-US"/>
        </w:rPr>
      </w:pPr>
      <w:r>
        <w:rPr>
          <w:rFonts w:hint="default"/>
          <w:b/>
          <w:lang w:val="en-US"/>
        </w:rPr>
        <w:t>To view your staff list:</w:t>
      </w:r>
    </w:p>
    <w:p w14:paraId="0240D046">
      <w:pPr>
        <w:numPr>
          <w:ilvl w:val="0"/>
          <w:numId w:val="35"/>
        </w:numPr>
        <w:bidi w:val="0"/>
        <w:ind w:left="425" w:leftChars="0" w:hanging="425" w:firstLineChars="0"/>
        <w:rPr>
          <w:rFonts w:hint="default"/>
          <w:b w:val="0"/>
          <w:lang w:val="en-US"/>
        </w:rPr>
      </w:pPr>
      <w:r>
        <w:rPr>
          <w:rFonts w:hint="default"/>
          <w:b w:val="0"/>
          <w:lang w:val="en-US"/>
        </w:rPr>
        <w:t xml:space="preserve">Click </w:t>
      </w:r>
      <w:r>
        <w:rPr>
          <w:rFonts w:hint="default"/>
          <w:b/>
          <w:lang w:val="en-US"/>
        </w:rPr>
        <w:t>Staff monitoring</w:t>
      </w:r>
      <w:r>
        <w:rPr>
          <w:rFonts w:hint="default"/>
          <w:b w:val="0"/>
          <w:lang w:val="en-US"/>
        </w:rPr>
        <w:t xml:space="preserve"> in the Branch group of the sidebar.</w:t>
      </w:r>
    </w:p>
    <w:p w14:paraId="07692C2A">
      <w:pPr>
        <w:numPr>
          <w:ilvl w:val="0"/>
          <w:numId w:val="35"/>
        </w:numPr>
        <w:bidi w:val="0"/>
        <w:ind w:left="425" w:leftChars="0" w:hanging="425" w:firstLineChars="0"/>
        <w:rPr>
          <w:rFonts w:hint="default"/>
          <w:b w:val="0"/>
          <w:lang w:val="en-US"/>
        </w:rPr>
      </w:pPr>
      <w:r>
        <w:rPr>
          <w:rFonts w:hint="default"/>
          <w:b w:val="0"/>
          <w:lang w:val="en-US"/>
        </w:rPr>
        <w:t>Optionally select a staff member to preview their details.</w:t>
      </w:r>
    </w:p>
    <w:p w14:paraId="57A3AB9C">
      <w:pPr>
        <w:bidi w:val="0"/>
        <w:rPr>
          <w:rFonts w:hint="default"/>
          <w:b w:val="0"/>
          <w:i w:val="0"/>
          <w:lang w:val="en-US"/>
        </w:rPr>
      </w:pPr>
      <w:r>
        <w:rPr>
          <w:rFonts w:hint="default"/>
          <w:b/>
          <w:lang w:val="en-US"/>
        </w:rPr>
        <w:t>To assign a staff member to a service:</w:t>
      </w:r>
    </w:p>
    <w:p w14:paraId="685260CF">
      <w:pPr>
        <w:numPr>
          <w:ilvl w:val="0"/>
          <w:numId w:val="36"/>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Assign Tasks</w:t>
      </w:r>
      <w:r>
        <w:rPr>
          <w:rFonts w:hint="default"/>
          <w:b w:val="0"/>
          <w:lang w:val="en-US"/>
        </w:rPr>
        <w:t xml:space="preserve"> tab.</w:t>
      </w:r>
    </w:p>
    <w:p w14:paraId="5CE9348F">
      <w:pPr>
        <w:numPr>
          <w:ilvl w:val="0"/>
          <w:numId w:val="36"/>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service</w:t>
      </w:r>
      <w:r>
        <w:rPr>
          <w:rFonts w:hint="default"/>
          <w:b w:val="0"/>
          <w:lang w:val="en-US"/>
        </w:rPr>
        <w:t xml:space="preserve"> (must belong to your branch) and the </w:t>
      </w:r>
      <w:r>
        <w:rPr>
          <w:rFonts w:hint="default"/>
          <w:b/>
          <w:lang w:val="en-US"/>
        </w:rPr>
        <w:t>staff member</w:t>
      </w:r>
      <w:r>
        <w:rPr>
          <w:rFonts w:hint="default"/>
          <w:b w:val="0"/>
          <w:lang w:val="en-US"/>
        </w:rPr>
        <w:t xml:space="preserve"> (must belong to your branch).</w:t>
      </w:r>
    </w:p>
    <w:p w14:paraId="2D5F2C3F">
      <w:pPr>
        <w:numPr>
          <w:ilvl w:val="0"/>
          <w:numId w:val="36"/>
        </w:numPr>
        <w:bidi w:val="0"/>
        <w:ind w:left="425" w:leftChars="0" w:hanging="425" w:firstLineChars="0"/>
        <w:rPr>
          <w:rFonts w:hint="default"/>
          <w:b w:val="0"/>
          <w:lang w:val="en-US"/>
        </w:rPr>
      </w:pPr>
      <w:r>
        <w:rPr>
          <w:rFonts w:hint="default"/>
          <w:b w:val="0"/>
          <w:lang w:val="en-US"/>
        </w:rPr>
        <w:t>Submit.</w:t>
      </w:r>
    </w:p>
    <w:p w14:paraId="02CCC1DA">
      <w:pPr>
        <w:bidi w:val="0"/>
        <w:rPr>
          <w:rFonts w:hint="default"/>
          <w:b w:val="0"/>
          <w:i w:val="0"/>
          <w:lang w:val="en-US"/>
        </w:rPr>
      </w:pPr>
      <w:r>
        <w:rPr>
          <w:rFonts w:hint="default"/>
          <w:b/>
          <w:lang w:val="en-US"/>
        </w:rPr>
        <w:t>To review staff activity:</w:t>
      </w:r>
    </w:p>
    <w:p w14:paraId="09364E6F">
      <w:pPr>
        <w:numPr>
          <w:ilvl w:val="0"/>
          <w:numId w:val="37"/>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Staff Activities</w:t>
      </w:r>
      <w:r>
        <w:rPr>
          <w:rFonts w:hint="default"/>
          <w:b w:val="0"/>
          <w:lang w:val="en-US"/>
        </w:rPr>
        <w:t xml:space="preserve"> tab.</w:t>
      </w:r>
    </w:p>
    <w:p w14:paraId="2B5F7F55">
      <w:pPr>
        <w:numPr>
          <w:ilvl w:val="0"/>
          <w:numId w:val="37"/>
        </w:numPr>
        <w:bidi w:val="0"/>
        <w:ind w:left="425" w:leftChars="0" w:hanging="425" w:firstLineChars="0"/>
        <w:rPr>
          <w:rFonts w:hint="default"/>
          <w:b w:val="0"/>
          <w:lang w:val="en-US"/>
        </w:rPr>
      </w:pPr>
      <w:r>
        <w:rPr>
          <w:rFonts w:hint="default"/>
          <w:b w:val="0"/>
          <w:lang w:val="en-US"/>
        </w:rPr>
        <w:t>Review the assignment list and each staff member's performance summary.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3C2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45014A8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0510F16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5A6FE6B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3022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5C3F26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w:t>
            </w:r>
          </w:p>
        </w:tc>
        <w:tc>
          <w:tcPr>
            <w:tcW w:w="3107" w:type="dxa"/>
          </w:tcPr>
          <w:p w14:paraId="157BF75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1AF5D6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belong to your branch</w:t>
            </w:r>
          </w:p>
        </w:tc>
      </w:tr>
      <w:tr w14:paraId="0E9D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E412F3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Staff member</w:t>
            </w:r>
          </w:p>
        </w:tc>
        <w:tc>
          <w:tcPr>
            <w:tcW w:w="3107" w:type="dxa"/>
          </w:tcPr>
          <w:p w14:paraId="3F2C622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8074A2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belong to your branch</w:t>
            </w:r>
          </w:p>
        </w:tc>
      </w:tr>
    </w:tbl>
    <w:p w14:paraId="47990C55">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01C404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8F4F828">
            <w:pPr>
              <w:bidi w:val="0"/>
              <w:jc w:val="center"/>
              <w:rPr>
                <w:rFonts w:hint="default"/>
                <w:i/>
                <w:color w:val="787878"/>
                <w:vertAlign w:val="baseline"/>
                <w:lang w:val="en-US"/>
              </w:rPr>
            </w:pPr>
            <w:r>
              <w:rPr>
                <w:rFonts w:hint="default"/>
                <w:i/>
                <w:color w:val="787878"/>
                <w:vertAlign w:val="baseline"/>
                <w:lang w:val="en-US"/>
              </w:rPr>
              <w:t>[Screenshot: Staff Monitoring]</w:t>
            </w:r>
          </w:p>
        </w:tc>
      </w:tr>
    </w:tbl>
    <w:p w14:paraId="0C3559D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7BB2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61D95FB">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To actually edit a staff member's account (email, contact number, or active/inactive status), use the Edit button on their entry, which opens Staff Management (3.14) - a separate screen.</w:t>
            </w:r>
          </w:p>
        </w:tc>
      </w:tr>
    </w:tbl>
    <w:p w14:paraId="7270E7A3">
      <w:pPr>
        <w:bidi w:val="0"/>
        <w:rPr>
          <w:rFonts w:hint="default"/>
          <w:lang w:val="en-US"/>
        </w:rPr>
      </w:pPr>
    </w:p>
    <w:p w14:paraId="176C1E30">
      <w:pPr>
        <w:pStyle w:val="3"/>
        <w:bidi w:val="0"/>
        <w:rPr>
          <w:rFonts w:hint="default"/>
          <w:color w:val="4285B4"/>
          <w:lang w:val="en-US"/>
        </w:rPr>
      </w:pPr>
      <w:bookmarkStart w:id="23" w:name="_Toc6725"/>
      <w:r>
        <w:rPr>
          <w:rFonts w:hint="default"/>
          <w:color w:val="4285B4"/>
          <w:lang w:val="en-US"/>
        </w:rPr>
        <w:t>Staff Management</w:t>
      </w:r>
      <w:bookmarkEnd w:id="23"/>
    </w:p>
    <w:p w14:paraId="5A4BB78A">
      <w:pPr>
        <w:bidi w:val="0"/>
        <w:rPr>
          <w:rFonts w:hint="default"/>
          <w:b w:val="0"/>
          <w:i w:val="0"/>
          <w:lang w:val="en-US"/>
        </w:rPr>
      </w:pPr>
      <w:r>
        <w:rPr>
          <w:rFonts w:hint="default"/>
          <w:b/>
          <w:lang w:val="en-US"/>
        </w:rPr>
        <w:t>Purpose:</w:t>
      </w:r>
      <w:r>
        <w:rPr>
          <w:rFonts w:hint="default"/>
          <w:b w:val="0"/>
          <w:lang w:val="en-US"/>
        </w:rPr>
        <w:t xml:space="preserve"> Edit the small set of account details Branch Admin is allowed to change on an existing staff account: email, contact number, and active/inactive status.</w:t>
      </w:r>
    </w:p>
    <w:p w14:paraId="351580F2">
      <w:pPr>
        <w:bidi w:val="0"/>
        <w:rPr>
          <w:rFonts w:hint="default"/>
          <w:b w:val="0"/>
          <w:i w:val="0"/>
          <w:lang w:val="en-US"/>
        </w:rPr>
      </w:pPr>
      <w:r>
        <w:rPr>
          <w:rFonts w:hint="default"/>
          <w:b/>
          <w:lang w:val="en-US"/>
        </w:rPr>
        <w:t>How it works:</w:t>
      </w:r>
      <w:r>
        <w:rPr>
          <w:rFonts w:hint="default"/>
          <w:b w:val="0"/>
          <w:lang w:val="en-US"/>
        </w:rPr>
        <w:t xml:space="preserve"> Opened from the Edit button on Staff Monitoring's staff list - there is no separate sidebar entry. You cannot change a staff member's name or role here, and you cannot delete a staff account - only deactivate one.</w:t>
      </w:r>
    </w:p>
    <w:p w14:paraId="641EE47F">
      <w:pPr>
        <w:bidi w:val="0"/>
        <w:rPr>
          <w:rFonts w:hint="default"/>
          <w:b w:val="0"/>
          <w:i w:val="0"/>
          <w:lang w:val="en-US"/>
        </w:rPr>
      </w:pPr>
      <w:r>
        <w:rPr>
          <w:rFonts w:hint="default"/>
          <w:b/>
          <w:lang w:val="en-US"/>
        </w:rPr>
        <w:t>Steps:</w:t>
      </w:r>
    </w:p>
    <w:p w14:paraId="675D8052">
      <w:pPr>
        <w:numPr>
          <w:ilvl w:val="0"/>
          <w:numId w:val="38"/>
        </w:numPr>
        <w:bidi w:val="0"/>
        <w:ind w:left="425" w:leftChars="0" w:hanging="425" w:firstLineChars="0"/>
        <w:rPr>
          <w:rFonts w:hint="default"/>
          <w:b w:val="0"/>
          <w:lang w:val="en-US"/>
        </w:rPr>
      </w:pPr>
      <w:r>
        <w:rPr>
          <w:rFonts w:hint="default"/>
          <w:b w:val="0"/>
          <w:lang w:val="en-US"/>
        </w:rPr>
        <w:t xml:space="preserve">From Staff Monitoring, click </w:t>
      </w:r>
      <w:r>
        <w:rPr>
          <w:rFonts w:hint="default"/>
          <w:b/>
          <w:lang w:val="en-US"/>
        </w:rPr>
        <w:t>Edit</w:t>
      </w:r>
      <w:r>
        <w:rPr>
          <w:rFonts w:hint="default"/>
          <w:b w:val="0"/>
          <w:lang w:val="en-US"/>
        </w:rPr>
        <w:t xml:space="preserve"> on a staff member.</w:t>
      </w:r>
    </w:p>
    <w:p w14:paraId="489006D9">
      <w:pPr>
        <w:numPr>
          <w:ilvl w:val="0"/>
          <w:numId w:val="38"/>
        </w:numPr>
        <w:bidi w:val="0"/>
        <w:ind w:left="425" w:leftChars="0" w:hanging="425" w:firstLineChars="0"/>
        <w:rPr>
          <w:rFonts w:hint="default"/>
          <w:b w:val="0"/>
          <w:lang w:val="en-US"/>
        </w:rPr>
      </w:pPr>
      <w:r>
        <w:rPr>
          <w:rFonts w:hint="default"/>
          <w:b w:val="0"/>
          <w:lang w:val="en-US"/>
        </w:rPr>
        <w:t xml:space="preserve">Update their </w:t>
      </w:r>
      <w:r>
        <w:rPr>
          <w:rFonts w:hint="default"/>
          <w:b/>
          <w:lang w:val="en-US"/>
        </w:rPr>
        <w:t>email</w:t>
      </w:r>
      <w:r>
        <w:rPr>
          <w:rFonts w:hint="default"/>
          <w:b w:val="0"/>
          <w:lang w:val="en-US"/>
        </w:rPr>
        <w:t xml:space="preserve">, </w:t>
      </w:r>
      <w:r>
        <w:rPr>
          <w:rFonts w:hint="default"/>
          <w:b/>
          <w:lang w:val="en-US"/>
        </w:rPr>
        <w:t>contact number</w:t>
      </w:r>
      <w:r>
        <w:rPr>
          <w:rFonts w:hint="default"/>
          <w:b w:val="0"/>
          <w:lang w:val="en-US"/>
        </w:rPr>
        <w:t xml:space="preserve">, and/or </w:t>
      </w:r>
      <w:r>
        <w:rPr>
          <w:rFonts w:hint="default"/>
          <w:b/>
          <w:lang w:val="en-US"/>
        </w:rPr>
        <w:t>status</w:t>
      </w:r>
      <w:r>
        <w:rPr>
          <w:rFonts w:hint="default"/>
          <w:b w:val="0"/>
          <w:lang w:val="en-US"/>
        </w:rPr>
        <w:t>.</w:t>
      </w:r>
    </w:p>
    <w:p w14:paraId="15743565">
      <w:pPr>
        <w:numPr>
          <w:ilvl w:val="0"/>
          <w:numId w:val="38"/>
        </w:numPr>
        <w:bidi w:val="0"/>
        <w:ind w:left="425" w:leftChars="0" w:hanging="425" w:firstLineChars="0"/>
        <w:rPr>
          <w:rFonts w:hint="default"/>
          <w:b w:val="0"/>
          <w:lang w:val="en-US"/>
        </w:rPr>
      </w:pPr>
      <w:r>
        <w:rPr>
          <w:rFonts w:hint="default"/>
          <w:b w:val="0"/>
          <w:lang w:val="en-US"/>
        </w:rPr>
        <w:t>Save.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29DA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53D530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77B4B87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0719FA0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3C06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42A20D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3D488F4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C75030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email, max 100 characters</w:t>
            </w:r>
          </w:p>
        </w:tc>
      </w:tr>
      <w:tr w14:paraId="70A0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2537C5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2EA1E08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06EC1D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30 characters</w:t>
            </w:r>
          </w:p>
        </w:tc>
      </w:tr>
      <w:tr w14:paraId="10B3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ADFE02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w:t>
            </w:r>
          </w:p>
        </w:tc>
        <w:tc>
          <w:tcPr>
            <w:tcW w:w="3107" w:type="dxa"/>
          </w:tcPr>
          <w:p w14:paraId="047EB2F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8BE87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bl>
    <w:p w14:paraId="2B2072A9">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54CE95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642A1CB">
            <w:pPr>
              <w:bidi w:val="0"/>
              <w:jc w:val="center"/>
              <w:rPr>
                <w:rFonts w:hint="default"/>
                <w:i/>
                <w:color w:val="787878"/>
                <w:vertAlign w:val="baseline"/>
                <w:lang w:val="en-US"/>
              </w:rPr>
            </w:pPr>
            <w:r>
              <w:rPr>
                <w:rFonts w:hint="default"/>
                <w:i/>
                <w:color w:val="787878"/>
                <w:vertAlign w:val="baseline"/>
                <w:lang w:val="en-US"/>
              </w:rPr>
              <w:t>[Screenshot: Edit Staff]</w:t>
            </w:r>
          </w:p>
        </w:tc>
      </w:tr>
    </w:tbl>
    <w:p w14:paraId="38CCE562">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FBD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75264B74">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There is no delete option for a staff account anywhere in CareSync for your role - to remove someone's access, set their status to inactive instead.</w:t>
            </w:r>
          </w:p>
        </w:tc>
      </w:tr>
    </w:tbl>
    <w:p w14:paraId="2B571165">
      <w:pPr>
        <w:bidi w:val="0"/>
        <w:rPr>
          <w:rFonts w:hint="default"/>
          <w:lang w:val="en-US"/>
        </w:rPr>
      </w:pPr>
    </w:p>
    <w:p w14:paraId="51289EAD">
      <w:pPr>
        <w:pStyle w:val="3"/>
        <w:bidi w:val="0"/>
        <w:rPr>
          <w:rFonts w:hint="default"/>
          <w:color w:val="4285B4"/>
          <w:lang w:val="en-US"/>
        </w:rPr>
      </w:pPr>
      <w:bookmarkStart w:id="24" w:name="_Toc11858"/>
      <w:r>
        <w:rPr>
          <w:rFonts w:hint="default"/>
          <w:color w:val="4285B4"/>
          <w:lang w:val="en-US"/>
        </w:rPr>
        <w:t>User Accounts</w:t>
      </w:r>
      <w:bookmarkEnd w:id="24"/>
    </w:p>
    <w:p w14:paraId="2151D563">
      <w:pPr>
        <w:bidi w:val="0"/>
        <w:rPr>
          <w:rFonts w:hint="default"/>
          <w:b w:val="0"/>
          <w:i w:val="0"/>
          <w:lang w:val="en-US"/>
        </w:rPr>
      </w:pPr>
      <w:r>
        <w:rPr>
          <w:rFonts w:hint="default"/>
          <w:b/>
          <w:lang w:val="en-US"/>
        </w:rPr>
        <w:t>Purpose:</w:t>
      </w:r>
      <w:r>
        <w:rPr>
          <w:rFonts w:hint="default"/>
          <w:b w:val="0"/>
          <w:lang w:val="en-US"/>
        </w:rPr>
        <w:t xml:space="preserve"> The only place you can create a brand-new account - Staff, Plan Holder, or Collector - for your branch.</w:t>
      </w:r>
    </w:p>
    <w:p w14:paraId="3D92A6D4">
      <w:pPr>
        <w:bidi w:val="0"/>
        <w:rPr>
          <w:rFonts w:hint="default"/>
          <w:b w:val="0"/>
          <w:i w:val="0"/>
          <w:lang w:val="en-US"/>
        </w:rPr>
      </w:pPr>
      <w:r>
        <w:rPr>
          <w:rFonts w:hint="default"/>
          <w:b/>
          <w:lang w:val="en-US"/>
        </w:rPr>
        <w:t>How it works:</w:t>
      </w:r>
      <w:r>
        <w:rPr>
          <w:rFonts w:hint="default"/>
          <w:b w:val="0"/>
          <w:lang w:val="en-US"/>
        </w:rPr>
        <w:t xml:space="preserve"> You may only assign the role Staff, Plan Holder, or Collector - attempting System Admin or Branch Admin is rejected. The new account's branch is always forced to your own branch, regardless of what the form shows. You never set the password yourself: the system generates a random temporary password, emails it to the new user, and forces them to change it on first sign-in. The form also requires a completed Government ID Verification step before it can be submitted at all.</w:t>
      </w:r>
    </w:p>
    <w:p w14:paraId="3BAB5183">
      <w:pPr>
        <w:bidi w:val="0"/>
        <w:rPr>
          <w:rFonts w:hint="default"/>
          <w:b w:val="0"/>
          <w:i w:val="0"/>
          <w:lang w:val="en-US"/>
        </w:rPr>
      </w:pPr>
      <w:r>
        <w:rPr>
          <w:rFonts w:hint="default"/>
          <w:b/>
          <w:lang w:val="en-US"/>
        </w:rPr>
        <w:t>Steps:</w:t>
      </w:r>
    </w:p>
    <w:p w14:paraId="1304E562">
      <w:pPr>
        <w:numPr>
          <w:ilvl w:val="0"/>
          <w:numId w:val="39"/>
        </w:numPr>
        <w:bidi w:val="0"/>
        <w:ind w:left="425" w:leftChars="0" w:hanging="425" w:firstLineChars="0"/>
        <w:rPr>
          <w:rFonts w:hint="default"/>
          <w:b w:val="0"/>
          <w:lang w:val="en-US"/>
        </w:rPr>
      </w:pPr>
      <w:r>
        <w:rPr>
          <w:rFonts w:hint="default"/>
          <w:b w:val="0"/>
          <w:lang w:val="en-US"/>
        </w:rPr>
        <w:t xml:space="preserve">Click </w:t>
      </w:r>
      <w:r>
        <w:rPr>
          <w:rFonts w:hint="default"/>
          <w:b/>
          <w:lang w:val="en-US"/>
        </w:rPr>
        <w:t>User accounts</w:t>
      </w:r>
      <w:r>
        <w:rPr>
          <w:rFonts w:hint="default"/>
          <w:b w:val="0"/>
          <w:lang w:val="en-US"/>
        </w:rPr>
        <w:t xml:space="preserve"> in the Branch group of the sidebar.</w:t>
      </w:r>
    </w:p>
    <w:p w14:paraId="3F867A42">
      <w:pPr>
        <w:numPr>
          <w:ilvl w:val="0"/>
          <w:numId w:val="39"/>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username</w:t>
      </w:r>
      <w:r>
        <w:rPr>
          <w:rFonts w:hint="default"/>
          <w:b w:val="0"/>
          <w:lang w:val="en-US"/>
        </w:rPr>
        <w:t xml:space="preserve">, </w:t>
      </w:r>
      <w:r>
        <w:rPr>
          <w:rFonts w:hint="default"/>
          <w:b/>
          <w:lang w:val="en-US"/>
        </w:rPr>
        <w:t>email</w:t>
      </w:r>
      <w:r>
        <w:rPr>
          <w:rFonts w:hint="default"/>
          <w:b w:val="0"/>
          <w:lang w:val="en-US"/>
        </w:rPr>
        <w:t xml:space="preserve">, </w:t>
      </w:r>
      <w:r>
        <w:rPr>
          <w:rFonts w:hint="default"/>
          <w:b/>
          <w:lang w:val="en-US"/>
        </w:rPr>
        <w:t>first name</w:t>
      </w:r>
      <w:r>
        <w:rPr>
          <w:rFonts w:hint="default"/>
          <w:b w:val="0"/>
          <w:lang w:val="en-US"/>
        </w:rPr>
        <w:t xml:space="preserve">, and </w:t>
      </w:r>
      <w:r>
        <w:rPr>
          <w:rFonts w:hint="default"/>
          <w:b/>
          <w:lang w:val="en-US"/>
        </w:rPr>
        <w:t>last name</w:t>
      </w:r>
      <w:r>
        <w:rPr>
          <w:rFonts w:hint="default"/>
          <w:b w:val="0"/>
          <w:lang w:val="en-US"/>
        </w:rPr>
        <w:t>.</w:t>
      </w:r>
    </w:p>
    <w:p w14:paraId="02FFC87D">
      <w:pPr>
        <w:numPr>
          <w:ilvl w:val="0"/>
          <w:numId w:val="39"/>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role</w:t>
      </w:r>
      <w:r>
        <w:rPr>
          <w:rFonts w:hint="default"/>
          <w:b w:val="0"/>
          <w:lang w:val="en-US"/>
        </w:rPr>
        <w:t>: Staff, Plan Holder, or Collector (System Admin and Branch Admin are not offered to you).</w:t>
      </w:r>
    </w:p>
    <w:p w14:paraId="1DA18B42">
      <w:pPr>
        <w:numPr>
          <w:ilvl w:val="0"/>
          <w:numId w:val="39"/>
        </w:numPr>
        <w:bidi w:val="0"/>
        <w:ind w:left="425" w:leftChars="0" w:hanging="425" w:firstLineChars="0"/>
        <w:rPr>
          <w:rFonts w:hint="default"/>
          <w:b w:val="0"/>
          <w:lang w:val="en-US"/>
        </w:rPr>
      </w:pPr>
      <w:r>
        <w:rPr>
          <w:rFonts w:hint="default"/>
          <w:b w:val="0"/>
          <w:lang w:val="en-US"/>
        </w:rPr>
        <w:t xml:space="preserve">Choose </w:t>
      </w:r>
      <w:r>
        <w:rPr>
          <w:rFonts w:hint="default"/>
          <w:b/>
          <w:lang w:val="en-US"/>
        </w:rPr>
        <w:t>status</w:t>
      </w:r>
      <w:r>
        <w:rPr>
          <w:rFonts w:hint="default"/>
          <w:b w:val="0"/>
          <w:lang w:val="en-US"/>
        </w:rPr>
        <w:t xml:space="preserve"> (active/inactive) and </w:t>
      </w:r>
      <w:r>
        <w:rPr>
          <w:rFonts w:hint="default"/>
          <w:b/>
          <w:lang w:val="en-US"/>
        </w:rPr>
        <w:t>account status</w:t>
      </w:r>
      <w:r>
        <w:rPr>
          <w:rFonts w:hint="default"/>
          <w:b w:val="0"/>
          <w:lang w:val="en-US"/>
        </w:rPr>
        <w:t xml:space="preserve"> (pending/verified).</w:t>
      </w:r>
    </w:p>
    <w:p w14:paraId="0AD70AD5">
      <w:pPr>
        <w:numPr>
          <w:ilvl w:val="0"/>
          <w:numId w:val="39"/>
        </w:numPr>
        <w:bidi w:val="0"/>
        <w:ind w:left="425" w:leftChars="0" w:hanging="425" w:firstLineChars="0"/>
        <w:rPr>
          <w:rFonts w:hint="default"/>
          <w:b w:val="0"/>
          <w:lang w:val="en-US"/>
        </w:rPr>
      </w:pPr>
      <w:r>
        <w:rPr>
          <w:rFonts w:hint="default"/>
          <w:b w:val="0"/>
          <w:lang w:val="en-US"/>
        </w:rPr>
        <w:t>Complete the Government ID Verification step - the form will not submit until this step has verified and matched the person's identity.</w:t>
      </w:r>
    </w:p>
    <w:p w14:paraId="13B7F151">
      <w:pPr>
        <w:numPr>
          <w:ilvl w:val="0"/>
          <w:numId w:val="39"/>
        </w:numPr>
        <w:bidi w:val="0"/>
        <w:ind w:left="425" w:leftChars="0" w:hanging="425" w:firstLineChars="0"/>
        <w:rPr>
          <w:rFonts w:hint="default"/>
          <w:b w:val="0"/>
          <w:lang w:val="en-US"/>
        </w:rPr>
      </w:pPr>
      <w:r>
        <w:rPr>
          <w:rFonts w:hint="default"/>
          <w:b w:val="0"/>
          <w:lang w:val="en-US"/>
        </w:rPr>
        <w:t>Submit. A temporary password is generated automatically and emailed to the new user, who must change it on first sign-in.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65D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5B275C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39450BF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3B44A2D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08DA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DBCB92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Username</w:t>
            </w:r>
          </w:p>
        </w:tc>
        <w:tc>
          <w:tcPr>
            <w:tcW w:w="3107" w:type="dxa"/>
          </w:tcPr>
          <w:p w14:paraId="539AF3A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996452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Unique, minimum 4, maximum 50 characters</w:t>
            </w:r>
          </w:p>
        </w:tc>
      </w:tr>
      <w:tr w14:paraId="71D3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F2312E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2F0CFC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F3B441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Unique, valid email</w:t>
            </w:r>
          </w:p>
        </w:tc>
      </w:tr>
      <w:tr w14:paraId="717C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4279DF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name</w:t>
            </w:r>
          </w:p>
        </w:tc>
        <w:tc>
          <w:tcPr>
            <w:tcW w:w="3107" w:type="dxa"/>
          </w:tcPr>
          <w:p w14:paraId="24368AD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80567B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3878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38F48A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Last name</w:t>
            </w:r>
          </w:p>
        </w:tc>
        <w:tc>
          <w:tcPr>
            <w:tcW w:w="3107" w:type="dxa"/>
          </w:tcPr>
          <w:p w14:paraId="757BDCC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D0D389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21D1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9D0F5A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Role</w:t>
            </w:r>
          </w:p>
        </w:tc>
        <w:tc>
          <w:tcPr>
            <w:tcW w:w="3107" w:type="dxa"/>
          </w:tcPr>
          <w:p w14:paraId="68D7811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6660A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Staff, Plan Holder, or Collector only</w:t>
            </w:r>
          </w:p>
        </w:tc>
      </w:tr>
      <w:tr w14:paraId="3798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A8E992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Status</w:t>
            </w:r>
          </w:p>
        </w:tc>
        <w:tc>
          <w:tcPr>
            <w:tcW w:w="3107" w:type="dxa"/>
          </w:tcPr>
          <w:p w14:paraId="52D693C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987C3F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or Inactive</w:t>
            </w:r>
          </w:p>
        </w:tc>
      </w:tr>
      <w:tr w14:paraId="4B4A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A2490A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Account status</w:t>
            </w:r>
          </w:p>
        </w:tc>
        <w:tc>
          <w:tcPr>
            <w:tcW w:w="3107" w:type="dxa"/>
          </w:tcPr>
          <w:p w14:paraId="5C8E434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71EECF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 or Verified</w:t>
            </w:r>
          </w:p>
        </w:tc>
      </w:tr>
      <w:tr w14:paraId="5013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E3DF25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Government ID Verification</w:t>
            </w:r>
          </w:p>
        </w:tc>
        <w:tc>
          <w:tcPr>
            <w:tcW w:w="3107" w:type="dxa"/>
          </w:tcPr>
          <w:p w14:paraId="77D620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4F41AF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be completed via the verification wizard before the form can be submitted</w:t>
            </w:r>
          </w:p>
        </w:tc>
      </w:tr>
    </w:tbl>
    <w:p w14:paraId="5F227DC1">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FE538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A112806">
            <w:pPr>
              <w:bidi w:val="0"/>
              <w:jc w:val="center"/>
              <w:rPr>
                <w:rFonts w:hint="default"/>
                <w:i/>
                <w:color w:val="787878"/>
                <w:vertAlign w:val="baseline"/>
                <w:lang w:val="en-US"/>
              </w:rPr>
            </w:pPr>
            <w:r>
              <w:rPr>
                <w:rFonts w:hint="default"/>
                <w:i/>
                <w:color w:val="787878"/>
                <w:vertAlign w:val="baseline"/>
                <w:lang w:val="en-US"/>
              </w:rPr>
              <w:t>[Screenshot: Create User Account]</w:t>
            </w:r>
          </w:p>
        </w:tc>
      </w:tr>
    </w:tbl>
    <w:p w14:paraId="307F4DBC">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2877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FFF3CD"/>
          </w:tcPr>
          <w:p w14:paraId="507F10BB">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The branch on a new account is always your own branch, even if the form appears to offer a choice - you cannot create an account for another branch. You also cannot select System Admin or Branch Admin as the role; the system rejects that attempt.</w:t>
            </w:r>
          </w:p>
        </w:tc>
      </w:tr>
    </w:tbl>
    <w:p w14:paraId="4012A588">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461B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CA3A199">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new user's temporary password is emailed to them automatically - you never see or set it yourself. If the email fails to send, account creation fails as well; confirm their email address is correct and try again.</w:t>
            </w:r>
          </w:p>
        </w:tc>
      </w:tr>
    </w:tbl>
    <w:p w14:paraId="198B52A1">
      <w:pPr>
        <w:bidi w:val="0"/>
        <w:rPr>
          <w:rFonts w:hint="default"/>
          <w:lang w:val="en-US"/>
        </w:rPr>
      </w:pPr>
    </w:p>
    <w:p w14:paraId="6B12D24C">
      <w:pPr>
        <w:pStyle w:val="3"/>
        <w:bidi w:val="0"/>
        <w:rPr>
          <w:rFonts w:hint="default"/>
          <w:color w:val="4285B4"/>
          <w:lang w:val="en-US"/>
        </w:rPr>
      </w:pPr>
      <w:bookmarkStart w:id="25" w:name="_Toc11935"/>
      <w:r>
        <w:rPr>
          <w:rFonts w:hint="default"/>
          <w:color w:val="4285B4"/>
          <w:lang w:val="en-US"/>
        </w:rPr>
        <w:t>Notifications</w:t>
      </w:r>
      <w:bookmarkEnd w:id="25"/>
    </w:p>
    <w:p w14:paraId="541F1314">
      <w:pPr>
        <w:bidi w:val="0"/>
        <w:rPr>
          <w:rFonts w:hint="default"/>
          <w:b w:val="0"/>
          <w:i w:val="0"/>
          <w:lang w:val="en-US"/>
        </w:rPr>
      </w:pPr>
      <w:r>
        <w:rPr>
          <w:rFonts w:hint="default"/>
          <w:b/>
          <w:lang w:val="en-US"/>
        </w:rPr>
        <w:t>Purpose:</w:t>
      </w:r>
      <w:r>
        <w:rPr>
          <w:rFonts w:hint="default"/>
          <w:b w:val="0"/>
          <w:lang w:val="en-US"/>
        </w:rPr>
        <w:t xml:space="preserve"> Your personal inbox of system messages - approvals, payments, registrations, and other account updates addressed to you.</w:t>
      </w:r>
    </w:p>
    <w:p w14:paraId="016320E3">
      <w:pPr>
        <w:bidi w:val="0"/>
        <w:rPr>
          <w:rFonts w:hint="default"/>
          <w:b w:val="0"/>
          <w:i w:val="0"/>
          <w:lang w:val="en-US"/>
        </w:rPr>
      </w:pPr>
      <w:r>
        <w:rPr>
          <w:rFonts w:hint="default"/>
          <w:b/>
          <w:lang w:val="en-US"/>
        </w:rPr>
        <w:t>How it works:</w:t>
      </w:r>
      <w:r>
        <w:rPr>
          <w:rFonts w:hint="default"/>
          <w:b w:val="0"/>
          <w:lang w:val="en-US"/>
        </w:rPr>
        <w:t xml:space="preserve"> This is always your own notifications, never a branch-wide feed. You can filter by type and by read/unread status, and mark a single notification as read. Overdue-type notifications update their wording live to match the plan's current status each time you view them.</w:t>
      </w:r>
    </w:p>
    <w:p w14:paraId="7E6B84CC">
      <w:pPr>
        <w:bidi w:val="0"/>
        <w:rPr>
          <w:rFonts w:hint="default"/>
          <w:b w:val="0"/>
          <w:i w:val="0"/>
          <w:lang w:val="en-US"/>
        </w:rPr>
      </w:pPr>
      <w:r>
        <w:rPr>
          <w:rFonts w:hint="default"/>
          <w:b/>
          <w:lang w:val="en-US"/>
        </w:rPr>
        <w:t>Steps:</w:t>
      </w:r>
    </w:p>
    <w:p w14:paraId="368B9703">
      <w:pPr>
        <w:numPr>
          <w:ilvl w:val="0"/>
          <w:numId w:val="40"/>
        </w:numPr>
        <w:bidi w:val="0"/>
        <w:ind w:left="425" w:leftChars="0" w:hanging="425" w:firstLineChars="0"/>
        <w:rPr>
          <w:rFonts w:hint="default"/>
          <w:b w:val="0"/>
          <w:lang w:val="en-US"/>
        </w:rPr>
      </w:pPr>
      <w:r>
        <w:rPr>
          <w:rFonts w:hint="default"/>
          <w:b w:val="0"/>
          <w:lang w:val="en-US"/>
        </w:rPr>
        <w:t xml:space="preserve">Click the </w:t>
      </w:r>
      <w:r>
        <w:rPr>
          <w:rFonts w:hint="default"/>
          <w:b/>
          <w:lang w:val="en-US"/>
        </w:rPr>
        <w:t>bell icon</w:t>
      </w:r>
      <w:r>
        <w:rPr>
          <w:rFonts w:hint="default"/>
          <w:b w:val="0"/>
          <w:lang w:val="en-US"/>
        </w:rPr>
        <w:t xml:space="preserve"> in the top bar, or </w:t>
      </w:r>
      <w:r>
        <w:rPr>
          <w:rFonts w:hint="default"/>
          <w:b/>
          <w:lang w:val="en-US"/>
        </w:rPr>
        <w:t>Notifications</w:t>
      </w:r>
      <w:r>
        <w:rPr>
          <w:rFonts w:hint="default"/>
          <w:b w:val="0"/>
          <w:lang w:val="en-US"/>
        </w:rPr>
        <w:t xml:space="preserve"> if shown in your menu.</w:t>
      </w:r>
    </w:p>
    <w:p w14:paraId="674FA7CF">
      <w:pPr>
        <w:numPr>
          <w:ilvl w:val="0"/>
          <w:numId w:val="40"/>
        </w:numPr>
        <w:bidi w:val="0"/>
        <w:ind w:left="425" w:leftChars="0" w:hanging="425" w:firstLineChars="0"/>
        <w:rPr>
          <w:rFonts w:hint="default"/>
          <w:b w:val="0"/>
          <w:lang w:val="en-US"/>
        </w:rPr>
      </w:pPr>
      <w:r>
        <w:rPr>
          <w:rFonts w:hint="default"/>
          <w:b w:val="0"/>
          <w:lang w:val="en-US"/>
        </w:rPr>
        <w:t xml:space="preserve">Filter by </w:t>
      </w:r>
      <w:r>
        <w:rPr>
          <w:rFonts w:hint="default"/>
          <w:b/>
          <w:lang w:val="en-US"/>
        </w:rPr>
        <w:t>Type</w:t>
      </w:r>
      <w:r>
        <w:rPr>
          <w:rFonts w:hint="default"/>
          <w:b w:val="0"/>
          <w:lang w:val="en-US"/>
        </w:rPr>
        <w:t xml:space="preserve"> and/or </w:t>
      </w:r>
      <w:r>
        <w:rPr>
          <w:rFonts w:hint="default"/>
          <w:b/>
          <w:lang w:val="en-US"/>
        </w:rPr>
        <w:t>Status</w:t>
      </w:r>
      <w:r>
        <w:rPr>
          <w:rFonts w:hint="default"/>
          <w:b w:val="0"/>
          <w:lang w:val="en-US"/>
        </w:rPr>
        <w:t xml:space="preserve">, then click </w:t>
      </w:r>
      <w:r>
        <w:rPr>
          <w:rFonts w:hint="default"/>
          <w:b/>
          <w:lang w:val="en-US"/>
        </w:rPr>
        <w:t>Apply</w:t>
      </w:r>
      <w:r>
        <w:rPr>
          <w:rFonts w:hint="default"/>
          <w:b w:val="0"/>
          <w:lang w:val="en-US"/>
        </w:rPr>
        <w:t xml:space="preserve"> (or </w:t>
      </w:r>
      <w:r>
        <w:rPr>
          <w:rFonts w:hint="default"/>
          <w:b/>
          <w:lang w:val="en-US"/>
        </w:rPr>
        <w:t>Reset</w:t>
      </w:r>
      <w:r>
        <w:rPr>
          <w:rFonts w:hint="default"/>
          <w:b w:val="0"/>
          <w:lang w:val="en-US"/>
        </w:rPr>
        <w:t xml:space="preserve"> to clear filters).</w:t>
      </w:r>
    </w:p>
    <w:p w14:paraId="54AA4E3C">
      <w:pPr>
        <w:numPr>
          <w:ilvl w:val="0"/>
          <w:numId w:val="40"/>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Mark read</w:t>
      </w:r>
      <w:r>
        <w:rPr>
          <w:rFonts w:hint="default"/>
          <w:b w:val="0"/>
          <w:lang w:val="en-US"/>
        </w:rPr>
        <w:t xml:space="preserve"> on any notification to clear it.</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0F6D25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9A94DF7">
            <w:pPr>
              <w:bidi w:val="0"/>
              <w:jc w:val="center"/>
              <w:rPr>
                <w:rFonts w:hint="default"/>
                <w:i/>
                <w:color w:val="787878"/>
                <w:vertAlign w:val="baseline"/>
                <w:lang w:val="en-US"/>
              </w:rPr>
            </w:pPr>
            <w:r>
              <w:rPr>
                <w:rFonts w:hint="default"/>
                <w:i/>
                <w:color w:val="787878"/>
                <w:vertAlign w:val="baseline"/>
                <w:lang w:val="en-US"/>
              </w:rPr>
              <w:t>[Screenshot: Notifications]</w:t>
            </w:r>
          </w:p>
        </w:tc>
      </w:tr>
    </w:tbl>
    <w:p w14:paraId="1036BA22">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05A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72527A62">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There is no 'mark all as read' option - each notification must be marked read individually.</w:t>
            </w:r>
          </w:p>
        </w:tc>
      </w:tr>
    </w:tbl>
    <w:p w14:paraId="61FC88E4">
      <w:pPr>
        <w:bidi w:val="0"/>
        <w:rPr>
          <w:rFonts w:hint="default"/>
          <w:lang w:val="en-US"/>
        </w:rPr>
      </w:pPr>
    </w:p>
    <w:p w14:paraId="742CF320">
      <w:pPr>
        <w:pStyle w:val="3"/>
        <w:bidi w:val="0"/>
        <w:rPr>
          <w:rFonts w:hint="default"/>
          <w:color w:val="4285B4"/>
          <w:lang w:val="en-US"/>
        </w:rPr>
      </w:pPr>
      <w:bookmarkStart w:id="26" w:name="_Toc23238"/>
      <w:r>
        <w:rPr>
          <w:rFonts w:hint="default"/>
          <w:color w:val="4285B4"/>
          <w:lang w:val="en-US"/>
        </w:rPr>
        <w:t>Profile</w:t>
      </w:r>
      <w:bookmarkEnd w:id="26"/>
    </w:p>
    <w:p w14:paraId="7CFE486F">
      <w:pPr>
        <w:bidi w:val="0"/>
        <w:rPr>
          <w:rFonts w:hint="default"/>
          <w:b w:val="0"/>
          <w:i w:val="0"/>
          <w:lang w:val="en-US"/>
        </w:rPr>
      </w:pPr>
      <w:r>
        <w:rPr>
          <w:rFonts w:hint="default"/>
          <w:b/>
          <w:lang w:val="en-US"/>
        </w:rPr>
        <w:t>Purpose:</w:t>
      </w:r>
      <w:r>
        <w:rPr>
          <w:rFonts w:hint="default"/>
          <w:b w:val="0"/>
          <w:lang w:val="en-US"/>
        </w:rPr>
        <w:t xml:space="preserve"> Your own account settings: email and contact number.</w:t>
      </w:r>
    </w:p>
    <w:p w14:paraId="37F8D0A5">
      <w:pPr>
        <w:bidi w:val="0"/>
        <w:rPr>
          <w:rFonts w:hint="default"/>
          <w:b w:val="0"/>
          <w:i w:val="0"/>
          <w:lang w:val="en-US"/>
        </w:rPr>
      </w:pPr>
      <w:r>
        <w:rPr>
          <w:rFonts w:hint="default"/>
          <w:b/>
          <w:lang w:val="en-US"/>
        </w:rPr>
        <w:t>How it works:</w:t>
      </w:r>
      <w:r>
        <w:rPr>
          <w:rFonts w:hint="default"/>
          <w:b w:val="0"/>
          <w:lang w:val="en-US"/>
        </w:rPr>
        <w:t xml:space="preserve"> Reached only by direct link - there is no sidebar entry. There is no password-change action on this page; use the Change Password screen described in Getting Started instead.</w:t>
      </w:r>
    </w:p>
    <w:p w14:paraId="1CB1F326">
      <w:pPr>
        <w:bidi w:val="0"/>
        <w:rPr>
          <w:rFonts w:hint="default"/>
          <w:b w:val="0"/>
          <w:i w:val="0"/>
          <w:lang w:val="en-US"/>
        </w:rPr>
      </w:pPr>
      <w:r>
        <w:rPr>
          <w:rFonts w:hint="default"/>
          <w:b/>
          <w:lang w:val="en-US"/>
        </w:rPr>
        <w:t>Steps:</w:t>
      </w:r>
    </w:p>
    <w:p w14:paraId="3E5197F1">
      <w:pPr>
        <w:numPr>
          <w:ilvl w:val="0"/>
          <w:numId w:val="41"/>
        </w:numPr>
        <w:bidi w:val="0"/>
        <w:ind w:left="425" w:leftChars="0" w:hanging="425" w:firstLineChars="0"/>
        <w:rPr>
          <w:rFonts w:hint="default"/>
          <w:b w:val="0"/>
          <w:lang w:val="en-US"/>
        </w:rPr>
      </w:pPr>
      <w:r>
        <w:rPr>
          <w:rFonts w:hint="default"/>
          <w:b w:val="0"/>
          <w:lang w:val="en-US"/>
        </w:rPr>
        <w:t>Open your Profile.</w:t>
      </w:r>
    </w:p>
    <w:p w14:paraId="199F57CA">
      <w:pPr>
        <w:numPr>
          <w:ilvl w:val="0"/>
          <w:numId w:val="41"/>
        </w:numPr>
        <w:bidi w:val="0"/>
        <w:ind w:left="425" w:leftChars="0" w:hanging="425" w:firstLineChars="0"/>
        <w:rPr>
          <w:rFonts w:hint="default"/>
          <w:b w:val="0"/>
          <w:lang w:val="en-US"/>
        </w:rPr>
      </w:pPr>
      <w:r>
        <w:rPr>
          <w:rFonts w:hint="default"/>
          <w:b w:val="0"/>
          <w:lang w:val="en-US"/>
        </w:rPr>
        <w:t xml:space="preserve">Update your </w:t>
      </w:r>
      <w:r>
        <w:rPr>
          <w:rFonts w:hint="default"/>
          <w:b/>
          <w:lang w:val="en-US"/>
        </w:rPr>
        <w:t>email</w:t>
      </w:r>
      <w:r>
        <w:rPr>
          <w:rFonts w:hint="default"/>
          <w:b w:val="0"/>
          <w:lang w:val="en-US"/>
        </w:rPr>
        <w:t xml:space="preserve"> and/or </w:t>
      </w:r>
      <w:r>
        <w:rPr>
          <w:rFonts w:hint="default"/>
          <w:b/>
          <w:lang w:val="en-US"/>
        </w:rPr>
        <w:t>contact number</w:t>
      </w:r>
      <w:r>
        <w:rPr>
          <w:rFonts w:hint="default"/>
          <w:b w:val="0"/>
          <w:lang w:val="en-US"/>
        </w:rPr>
        <w:t>.</w:t>
      </w:r>
    </w:p>
    <w:p w14:paraId="7815F197">
      <w:pPr>
        <w:numPr>
          <w:ilvl w:val="0"/>
          <w:numId w:val="41"/>
        </w:numPr>
        <w:bidi w:val="0"/>
        <w:ind w:left="425" w:leftChars="0" w:hanging="425" w:firstLineChars="0"/>
        <w:rPr>
          <w:rFonts w:hint="default"/>
          <w:b w:val="0"/>
          <w:lang w:val="en-US"/>
        </w:rPr>
      </w:pPr>
      <w:r>
        <w:rPr>
          <w:rFonts w:hint="default"/>
          <w:b w:val="0"/>
          <w:lang w:val="en-US"/>
        </w:rPr>
        <w:t>Save.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FD1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598227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30680B4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3C2DFCC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0601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32167E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1C07A58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CD6270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Valid email, max 100 characters, must be unique among all accounts</w:t>
            </w:r>
          </w:p>
        </w:tc>
      </w:tr>
      <w:tr w14:paraId="35BB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C245BC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1FAC5F5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E4DEAB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Max 30 characters</w:t>
            </w:r>
          </w:p>
        </w:tc>
      </w:tr>
    </w:tbl>
    <w:p w14:paraId="03299B2C">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998569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EC0FE62">
            <w:pPr>
              <w:bidi w:val="0"/>
              <w:jc w:val="center"/>
              <w:rPr>
                <w:rFonts w:hint="default"/>
                <w:i/>
                <w:color w:val="787878"/>
                <w:vertAlign w:val="baseline"/>
                <w:lang w:val="en-US"/>
              </w:rPr>
            </w:pPr>
            <w:r>
              <w:rPr>
                <w:rFonts w:hint="default"/>
                <w:i/>
                <w:color w:val="787878"/>
                <w:vertAlign w:val="baseline"/>
                <w:lang w:val="en-US"/>
              </w:rPr>
              <w:t>[Screenshot: Profile]</w:t>
            </w:r>
          </w:p>
        </w:tc>
      </w:tr>
    </w:tbl>
    <w:p w14:paraId="49F06FA6">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163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28F810FE">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To change your password, use the Change Password screen described in Getting Started - this Profile page only handles your email and contact number.</w:t>
            </w:r>
          </w:p>
        </w:tc>
      </w:tr>
    </w:tbl>
    <w:p w14:paraId="60595110">
      <w:pPr>
        <w:bidi w:val="0"/>
        <w:rPr>
          <w:rFonts w:hint="default"/>
          <w:lang w:val="en-US"/>
        </w:rPr>
      </w:pPr>
    </w:p>
    <w:p w14:paraId="6B9E459A">
      <w:pPr>
        <w:pStyle w:val="2"/>
        <w:bidi w:val="0"/>
        <w:rPr>
          <w:rFonts w:hint="default"/>
          <w:color w:val="1A365D"/>
          <w:lang w:val="en-US"/>
        </w:rPr>
      </w:pPr>
      <w:bookmarkStart w:id="27" w:name="_Toc26583"/>
      <w:r>
        <w:rPr>
          <w:rFonts w:hint="default"/>
          <w:color w:val="1A365D"/>
          <w:lang w:val="en-US"/>
        </w:rPr>
        <w:t>4. Common Tasks</w:t>
      </w:r>
      <w:bookmarkEnd w:id="27"/>
    </w:p>
    <w:p w14:paraId="1CB98BFC">
      <w:pPr>
        <w:bidi w:val="0"/>
        <w:rPr>
          <w:rFonts w:hint="default"/>
          <w:b w:val="0"/>
          <w:i w:val="0"/>
          <w:lang w:val="en-US"/>
        </w:rPr>
      </w:pPr>
      <w:r>
        <w:rPr>
          <w:rFonts w:hint="default"/>
          <w:b w:val="0"/>
          <w:lang w:val="en-US"/>
        </w:rPr>
        <w:t>Quick reference for the tasks you will do most often.</w:t>
      </w:r>
    </w:p>
    <w:p w14:paraId="5AE045E7">
      <w:pPr>
        <w:pStyle w:val="4"/>
        <w:bidi w:val="0"/>
        <w:rPr>
          <w:rFonts w:hint="default"/>
          <w:color w:val="000000"/>
          <w:lang w:val="en-US"/>
        </w:rPr>
      </w:pPr>
      <w:bookmarkStart w:id="28" w:name="_Toc519"/>
      <w:r>
        <w:rPr>
          <w:rFonts w:hint="default"/>
          <w:color w:val="000000"/>
          <w:lang w:val="en-US"/>
        </w:rPr>
        <w:t>Activate a New Member After Their Initial Payment</w:t>
      </w:r>
      <w:bookmarkEnd w:id="28"/>
    </w:p>
    <w:p w14:paraId="6FF642D4">
      <w:pPr>
        <w:numPr>
          <w:ilvl w:val="0"/>
          <w:numId w:val="42"/>
        </w:numPr>
        <w:bidi w:val="0"/>
        <w:ind w:left="425" w:leftChars="0" w:hanging="425" w:firstLineChars="0"/>
        <w:rPr>
          <w:rFonts w:hint="default"/>
          <w:b w:val="0"/>
          <w:lang w:val="en-US"/>
        </w:rPr>
      </w:pPr>
      <w:r>
        <w:rPr>
          <w:rFonts w:hint="default"/>
          <w:b w:val="0"/>
          <w:lang w:val="en-US"/>
        </w:rPr>
        <w:t>If their payment is GCash and still pending, verify it via Payment Tracking's Initial tab or the Registration Approvals queue.</w:t>
      </w:r>
    </w:p>
    <w:p w14:paraId="6F806326">
      <w:pPr>
        <w:numPr>
          <w:ilvl w:val="0"/>
          <w:numId w:val="42"/>
        </w:numPr>
        <w:bidi w:val="0"/>
        <w:ind w:left="425" w:leftChars="0" w:hanging="425" w:firstLineChars="0"/>
        <w:rPr>
          <w:rFonts w:hint="default"/>
          <w:b w:val="0"/>
          <w:lang w:val="en-US"/>
        </w:rPr>
      </w:pPr>
      <w:r>
        <w:rPr>
          <w:rFonts w:hint="default"/>
          <w:b w:val="0"/>
          <w:lang w:val="en-US"/>
        </w:rPr>
        <w:t xml:space="preserve">Open the plan holder from </w:t>
      </w:r>
      <w:r>
        <w:rPr>
          <w:rFonts w:hint="default"/>
          <w:b/>
          <w:lang w:val="en-US"/>
        </w:rPr>
        <w:t>Plan holders</w:t>
      </w:r>
      <w:r>
        <w:rPr>
          <w:rFonts w:hint="default"/>
          <w:b w:val="0"/>
          <w:lang w:val="en-US"/>
        </w:rPr>
        <w:t>.</w:t>
      </w:r>
    </w:p>
    <w:p w14:paraId="10AA4558">
      <w:pPr>
        <w:numPr>
          <w:ilvl w:val="0"/>
          <w:numId w:val="42"/>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 Registration</w:t>
      </w:r>
      <w:r>
        <w:rPr>
          <w:rFonts w:hint="default"/>
          <w:b w:val="0"/>
          <w:lang w:val="en-US"/>
        </w:rPr>
        <w:t>.</w:t>
      </w:r>
    </w:p>
    <w:p w14:paraId="43521784">
      <w:pPr>
        <w:pStyle w:val="4"/>
        <w:bidi w:val="0"/>
        <w:rPr>
          <w:rFonts w:hint="default"/>
          <w:color w:val="000000"/>
          <w:lang w:val="en-US"/>
        </w:rPr>
      </w:pPr>
      <w:bookmarkStart w:id="29" w:name="_Toc19840"/>
      <w:r>
        <w:rPr>
          <w:rFonts w:hint="default"/>
          <w:color w:val="000000"/>
          <w:lang w:val="en-US"/>
        </w:rPr>
        <w:t>Record a Cash Payment at the Counter</w:t>
      </w:r>
      <w:bookmarkEnd w:id="29"/>
    </w:p>
    <w:p w14:paraId="7F46E798">
      <w:pPr>
        <w:numPr>
          <w:ilvl w:val="0"/>
          <w:numId w:val="43"/>
        </w:numPr>
        <w:bidi w:val="0"/>
        <w:ind w:left="425" w:leftChars="0" w:hanging="425" w:firstLineChars="0"/>
        <w:rPr>
          <w:rFonts w:hint="default"/>
          <w:b w:val="0"/>
          <w:lang w:val="en-US"/>
        </w:rPr>
      </w:pPr>
      <w:r>
        <w:rPr>
          <w:rFonts w:hint="default"/>
          <w:b w:val="0"/>
          <w:lang w:val="en-US"/>
        </w:rPr>
        <w:t xml:space="preserve">Open </w:t>
      </w:r>
      <w:r>
        <w:rPr>
          <w:rFonts w:hint="default"/>
          <w:b/>
          <w:lang w:val="en-US"/>
        </w:rPr>
        <w:t>Payment tracking</w:t>
      </w:r>
      <w:r>
        <w:rPr>
          <w:rFonts w:hint="default"/>
          <w:b w:val="0"/>
          <w:lang w:val="en-US"/>
        </w:rPr>
        <w:t>, Record tab.</w:t>
      </w:r>
    </w:p>
    <w:p w14:paraId="7E30FC01">
      <w:pPr>
        <w:numPr>
          <w:ilvl w:val="0"/>
          <w:numId w:val="43"/>
        </w:numPr>
        <w:bidi w:val="0"/>
        <w:ind w:left="425" w:leftChars="0" w:hanging="425" w:firstLineChars="0"/>
        <w:rPr>
          <w:rFonts w:hint="default"/>
          <w:b w:val="0"/>
          <w:lang w:val="en-US"/>
        </w:rPr>
      </w:pPr>
      <w:r>
        <w:rPr>
          <w:rFonts w:hint="default"/>
          <w:b w:val="0"/>
          <w:lang w:val="en-US"/>
        </w:rPr>
        <w:t>Choose the plan, enter amount, months covered, and payment date.</w:t>
      </w:r>
    </w:p>
    <w:p w14:paraId="0A2C44E0">
      <w:pPr>
        <w:numPr>
          <w:ilvl w:val="0"/>
          <w:numId w:val="43"/>
        </w:numPr>
        <w:bidi w:val="0"/>
        <w:ind w:left="425" w:leftChars="0" w:hanging="425" w:firstLineChars="0"/>
        <w:rPr>
          <w:rFonts w:hint="default"/>
          <w:b w:val="0"/>
          <w:lang w:val="en-US"/>
        </w:rPr>
      </w:pPr>
      <w:r>
        <w:rPr>
          <w:rFonts w:hint="default"/>
          <w:b w:val="0"/>
          <w:lang w:val="en-US"/>
        </w:rPr>
        <w:t xml:space="preserve">Choose </w:t>
      </w:r>
      <w:r>
        <w:rPr>
          <w:rFonts w:hint="default"/>
          <w:b/>
          <w:lang w:val="en-US"/>
        </w:rPr>
        <w:t>Cash</w:t>
      </w:r>
      <w:r>
        <w:rPr>
          <w:rFonts w:hint="default"/>
          <w:b w:val="0"/>
          <w:lang w:val="en-US"/>
        </w:rPr>
        <w:t xml:space="preserve"> and submit.</w:t>
      </w:r>
    </w:p>
    <w:p w14:paraId="551A6048">
      <w:pPr>
        <w:pStyle w:val="4"/>
        <w:bidi w:val="0"/>
        <w:rPr>
          <w:rFonts w:hint="default"/>
          <w:color w:val="000000"/>
          <w:lang w:val="en-US"/>
        </w:rPr>
      </w:pPr>
      <w:bookmarkStart w:id="30" w:name="_Toc16997"/>
      <w:r>
        <w:rPr>
          <w:rFonts w:hint="default"/>
          <w:color w:val="000000"/>
          <w:lang w:val="en-US"/>
        </w:rPr>
        <w:t>Verify a Pending GCash Payment</w:t>
      </w:r>
      <w:bookmarkEnd w:id="30"/>
    </w:p>
    <w:p w14:paraId="3C9EA80C">
      <w:pPr>
        <w:numPr>
          <w:ilvl w:val="0"/>
          <w:numId w:val="44"/>
        </w:numPr>
        <w:bidi w:val="0"/>
        <w:ind w:left="425" w:leftChars="0" w:hanging="425" w:firstLineChars="0"/>
        <w:rPr>
          <w:rFonts w:hint="default"/>
          <w:b w:val="0"/>
          <w:lang w:val="en-US"/>
        </w:rPr>
      </w:pPr>
      <w:r>
        <w:rPr>
          <w:rFonts w:hint="default"/>
          <w:b w:val="0"/>
          <w:lang w:val="en-US"/>
        </w:rPr>
        <w:t xml:space="preserve">Open </w:t>
      </w:r>
      <w:r>
        <w:rPr>
          <w:rFonts w:hint="default"/>
          <w:b/>
          <w:lang w:val="en-US"/>
        </w:rPr>
        <w:t>Payment tracking</w:t>
      </w:r>
      <w:r>
        <w:rPr>
          <w:rFonts w:hint="default"/>
          <w:b w:val="0"/>
          <w:lang w:val="en-US"/>
        </w:rPr>
        <w:t>, Monitoring or Initial tab.</w:t>
      </w:r>
    </w:p>
    <w:p w14:paraId="64E2773B">
      <w:pPr>
        <w:numPr>
          <w:ilvl w:val="0"/>
          <w:numId w:val="44"/>
        </w:numPr>
        <w:bidi w:val="0"/>
        <w:ind w:left="425" w:leftChars="0" w:hanging="425" w:firstLineChars="0"/>
        <w:rPr>
          <w:rFonts w:hint="default"/>
          <w:b w:val="0"/>
          <w:lang w:val="en-US"/>
        </w:rPr>
      </w:pPr>
      <w:r>
        <w:rPr>
          <w:rFonts w:hint="default"/>
          <w:b w:val="0"/>
          <w:lang w:val="en-US"/>
        </w:rPr>
        <w:t>Open the pending payment and check the reference number.</w:t>
      </w:r>
    </w:p>
    <w:p w14:paraId="54EDFF7D">
      <w:pPr>
        <w:numPr>
          <w:ilvl w:val="0"/>
          <w:numId w:val="44"/>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 xml:space="preserve"> or </w:t>
      </w:r>
      <w:r>
        <w:rPr>
          <w:rFonts w:hint="default"/>
          <w:b/>
          <w:lang w:val="en-US"/>
        </w:rPr>
        <w:t>Reject</w:t>
      </w:r>
      <w:r>
        <w:rPr>
          <w:rFonts w:hint="default"/>
          <w:b w:val="0"/>
          <w:lang w:val="en-US"/>
        </w:rPr>
        <w:t xml:space="preserve"> with a reason.</w:t>
      </w:r>
    </w:p>
    <w:p w14:paraId="2A529951">
      <w:pPr>
        <w:pStyle w:val="4"/>
        <w:bidi w:val="0"/>
        <w:rPr>
          <w:rFonts w:hint="default"/>
          <w:color w:val="000000"/>
          <w:lang w:val="en-US"/>
        </w:rPr>
      </w:pPr>
      <w:bookmarkStart w:id="31" w:name="_Toc11640"/>
      <w:r>
        <w:rPr>
          <w:rFonts w:hint="default"/>
          <w:color w:val="000000"/>
          <w:lang w:val="en-US"/>
        </w:rPr>
        <w:t>Review an Applicant's Government ID</w:t>
      </w:r>
      <w:bookmarkEnd w:id="31"/>
    </w:p>
    <w:p w14:paraId="3C936C33">
      <w:pPr>
        <w:numPr>
          <w:ilvl w:val="0"/>
          <w:numId w:val="45"/>
        </w:numPr>
        <w:bidi w:val="0"/>
        <w:ind w:left="425" w:leftChars="0" w:hanging="425" w:firstLineChars="0"/>
        <w:rPr>
          <w:rFonts w:hint="default"/>
          <w:b w:val="0"/>
          <w:lang w:val="en-US"/>
        </w:rPr>
      </w:pPr>
      <w:r>
        <w:rPr>
          <w:rFonts w:hint="default"/>
          <w:b w:val="0"/>
          <w:lang w:val="en-US"/>
        </w:rPr>
        <w:t xml:space="preserve">Open </w:t>
      </w:r>
      <w:r>
        <w:rPr>
          <w:rFonts w:hint="default"/>
          <w:b/>
          <w:lang w:val="en-US"/>
        </w:rPr>
        <w:t>ID review</w:t>
      </w:r>
      <w:r>
        <w:rPr>
          <w:rFonts w:hint="default"/>
          <w:b w:val="0"/>
          <w:lang w:val="en-US"/>
        </w:rPr>
        <w:t>.</w:t>
      </w:r>
    </w:p>
    <w:p w14:paraId="1C177C5C">
      <w:pPr>
        <w:numPr>
          <w:ilvl w:val="0"/>
          <w:numId w:val="45"/>
        </w:numPr>
        <w:bidi w:val="0"/>
        <w:ind w:left="425" w:leftChars="0" w:hanging="425" w:firstLineChars="0"/>
        <w:rPr>
          <w:rFonts w:hint="default"/>
          <w:b w:val="0"/>
          <w:lang w:val="en-US"/>
        </w:rPr>
      </w:pPr>
      <w:r>
        <w:rPr>
          <w:rFonts w:hint="default"/>
          <w:b w:val="0"/>
          <w:lang w:val="en-US"/>
        </w:rPr>
        <w:t>Compare the uploaded photo to the typed details.</w:t>
      </w:r>
    </w:p>
    <w:p w14:paraId="6ECF8350">
      <w:pPr>
        <w:numPr>
          <w:ilvl w:val="0"/>
          <w:numId w:val="45"/>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Mark Verified</w:t>
      </w:r>
      <w:r>
        <w:rPr>
          <w:rFonts w:hint="default"/>
          <w:b w:val="0"/>
          <w:lang w:val="en-US"/>
        </w:rPr>
        <w:t xml:space="preserve"> or </w:t>
      </w:r>
      <w:r>
        <w:rPr>
          <w:rFonts w:hint="default"/>
          <w:b/>
          <w:lang w:val="en-US"/>
        </w:rPr>
        <w:t>Mark Not Matching / Failed</w:t>
      </w:r>
      <w:r>
        <w:rPr>
          <w:rFonts w:hint="default"/>
          <w:b w:val="0"/>
          <w:lang w:val="en-US"/>
        </w:rPr>
        <w:t>.</w:t>
      </w:r>
    </w:p>
    <w:p w14:paraId="75A1C9AE">
      <w:pPr>
        <w:pStyle w:val="4"/>
        <w:bidi w:val="0"/>
        <w:rPr>
          <w:rFonts w:hint="default"/>
          <w:color w:val="000000"/>
          <w:lang w:val="en-US"/>
        </w:rPr>
      </w:pPr>
      <w:bookmarkStart w:id="32" w:name="_Toc24560"/>
      <w:r>
        <w:rPr>
          <w:rFonts w:hint="default"/>
          <w:color w:val="000000"/>
          <w:lang w:val="en-US"/>
        </w:rPr>
        <w:t>Check Who Still Owes This Period</w:t>
      </w:r>
      <w:bookmarkEnd w:id="32"/>
    </w:p>
    <w:p w14:paraId="7427A929">
      <w:pPr>
        <w:numPr>
          <w:ilvl w:val="0"/>
          <w:numId w:val="46"/>
        </w:numPr>
        <w:bidi w:val="0"/>
        <w:ind w:left="425" w:leftChars="0" w:hanging="425" w:firstLineChars="0"/>
        <w:rPr>
          <w:rFonts w:hint="default"/>
          <w:b w:val="0"/>
          <w:lang w:val="en-US"/>
        </w:rPr>
      </w:pPr>
      <w:r>
        <w:rPr>
          <w:rFonts w:hint="default"/>
          <w:b w:val="0"/>
          <w:lang w:val="en-US"/>
        </w:rPr>
        <w:t xml:space="preserve">Open </w:t>
      </w:r>
      <w:r>
        <w:rPr>
          <w:rFonts w:hint="default"/>
          <w:b/>
          <w:lang w:val="en-US"/>
        </w:rPr>
        <w:t>Collection list</w:t>
      </w:r>
      <w:r>
        <w:rPr>
          <w:rFonts w:hint="default"/>
          <w:b w:val="0"/>
          <w:lang w:val="en-US"/>
        </w:rPr>
        <w:t>.</w:t>
      </w:r>
    </w:p>
    <w:p w14:paraId="2763BE4E">
      <w:pPr>
        <w:numPr>
          <w:ilvl w:val="0"/>
          <w:numId w:val="46"/>
        </w:numPr>
        <w:bidi w:val="0"/>
        <w:ind w:left="425" w:leftChars="0" w:hanging="425" w:firstLineChars="0"/>
        <w:rPr>
          <w:rFonts w:hint="default"/>
          <w:b w:val="0"/>
          <w:lang w:val="en-US"/>
        </w:rPr>
      </w:pPr>
      <w:r>
        <w:rPr>
          <w:rFonts w:hint="default"/>
          <w:b w:val="0"/>
          <w:lang w:val="en-US"/>
        </w:rPr>
        <w:t>Filter by barangay, collector, or status as needed.</w:t>
      </w:r>
    </w:p>
    <w:p w14:paraId="32DF5DFA">
      <w:pPr>
        <w:numPr>
          <w:ilvl w:val="0"/>
          <w:numId w:val="46"/>
        </w:numPr>
        <w:bidi w:val="0"/>
        <w:ind w:left="425" w:leftChars="0" w:hanging="425" w:firstLineChars="0"/>
        <w:rPr>
          <w:rFonts w:hint="default"/>
          <w:b w:val="0"/>
          <w:lang w:val="en-US"/>
        </w:rPr>
      </w:pPr>
      <w:r>
        <w:rPr>
          <w:rFonts w:hint="default"/>
          <w:b w:val="0"/>
          <w:lang w:val="en-US"/>
        </w:rPr>
        <w:t>Review each plan holder's status.</w:t>
      </w:r>
    </w:p>
    <w:p w14:paraId="34369B1C">
      <w:pPr>
        <w:pStyle w:val="4"/>
        <w:bidi w:val="0"/>
        <w:rPr>
          <w:rFonts w:hint="default"/>
          <w:color w:val="000000"/>
          <w:lang w:val="en-US"/>
        </w:rPr>
      </w:pPr>
      <w:bookmarkStart w:id="33" w:name="_Toc15012"/>
      <w:r>
        <w:rPr>
          <w:rFonts w:hint="default"/>
          <w:color w:val="000000"/>
          <w:lang w:val="en-US"/>
        </w:rPr>
        <w:t>Assign a Collector to a Barangay</w:t>
      </w:r>
      <w:bookmarkEnd w:id="33"/>
    </w:p>
    <w:p w14:paraId="379841D5">
      <w:pPr>
        <w:numPr>
          <w:ilvl w:val="0"/>
          <w:numId w:val="47"/>
        </w:numPr>
        <w:bidi w:val="0"/>
        <w:ind w:left="425" w:leftChars="0" w:hanging="425" w:firstLineChars="0"/>
        <w:rPr>
          <w:rFonts w:hint="default"/>
          <w:b w:val="0"/>
          <w:lang w:val="en-US"/>
        </w:rPr>
      </w:pPr>
      <w:r>
        <w:rPr>
          <w:rFonts w:hint="default"/>
          <w:b w:val="0"/>
          <w:lang w:val="en-US"/>
        </w:rPr>
        <w:t xml:space="preserve">Open </w:t>
      </w:r>
      <w:r>
        <w:rPr>
          <w:rFonts w:hint="default"/>
          <w:b/>
          <w:lang w:val="en-US"/>
        </w:rPr>
        <w:t>Collector assignments</w:t>
      </w:r>
      <w:r>
        <w:rPr>
          <w:rFonts w:hint="default"/>
          <w:b w:val="0"/>
          <w:lang w:val="en-US"/>
        </w:rPr>
        <w:t>.</w:t>
      </w:r>
    </w:p>
    <w:p w14:paraId="7C3D46D4">
      <w:pPr>
        <w:numPr>
          <w:ilvl w:val="0"/>
          <w:numId w:val="47"/>
        </w:numPr>
        <w:bidi w:val="0"/>
        <w:ind w:left="425" w:leftChars="0" w:hanging="425" w:firstLineChars="0"/>
        <w:rPr>
          <w:rFonts w:hint="default"/>
          <w:b w:val="0"/>
          <w:lang w:val="en-US"/>
        </w:rPr>
      </w:pPr>
      <w:r>
        <w:rPr>
          <w:rFonts w:hint="default"/>
          <w:b w:val="0"/>
          <w:lang w:val="en-US"/>
        </w:rPr>
        <w:t>Choose the collector and the barangay (or branch-wide).</w:t>
      </w:r>
    </w:p>
    <w:p w14:paraId="4FC98AAB">
      <w:pPr>
        <w:numPr>
          <w:ilvl w:val="0"/>
          <w:numId w:val="47"/>
        </w:numPr>
        <w:bidi w:val="0"/>
        <w:ind w:left="425" w:leftChars="0" w:hanging="425" w:firstLineChars="0"/>
        <w:rPr>
          <w:rFonts w:hint="default"/>
          <w:b w:val="0"/>
          <w:lang w:val="en-US"/>
        </w:rPr>
      </w:pPr>
      <w:r>
        <w:rPr>
          <w:rFonts w:hint="default"/>
          <w:b w:val="0"/>
          <w:lang w:val="en-US"/>
        </w:rPr>
        <w:t>Submit.</w:t>
      </w:r>
    </w:p>
    <w:p w14:paraId="03BC4C70">
      <w:pPr>
        <w:pStyle w:val="4"/>
        <w:bidi w:val="0"/>
        <w:rPr>
          <w:rFonts w:hint="default"/>
          <w:color w:val="000000"/>
          <w:lang w:val="en-US"/>
        </w:rPr>
      </w:pPr>
      <w:bookmarkStart w:id="34" w:name="_Toc11429"/>
      <w:r>
        <w:rPr>
          <w:rFonts w:hint="default"/>
          <w:color w:val="000000"/>
          <w:lang w:val="en-US"/>
        </w:rPr>
        <w:t>Create a Staff or Collector Account</w:t>
      </w:r>
      <w:bookmarkEnd w:id="34"/>
    </w:p>
    <w:p w14:paraId="60F469F2">
      <w:pPr>
        <w:numPr>
          <w:ilvl w:val="0"/>
          <w:numId w:val="48"/>
        </w:numPr>
        <w:bidi w:val="0"/>
        <w:ind w:left="425" w:leftChars="0" w:hanging="425" w:firstLineChars="0"/>
        <w:rPr>
          <w:rFonts w:hint="default"/>
          <w:b w:val="0"/>
          <w:lang w:val="en-US"/>
        </w:rPr>
      </w:pPr>
      <w:r>
        <w:rPr>
          <w:rFonts w:hint="default"/>
          <w:b w:val="0"/>
          <w:lang w:val="en-US"/>
        </w:rPr>
        <w:t xml:space="preserve">Open </w:t>
      </w:r>
      <w:r>
        <w:rPr>
          <w:rFonts w:hint="default"/>
          <w:b/>
          <w:lang w:val="en-US"/>
        </w:rPr>
        <w:t>User accounts</w:t>
      </w:r>
      <w:r>
        <w:rPr>
          <w:rFonts w:hint="default"/>
          <w:b w:val="0"/>
          <w:lang w:val="en-US"/>
        </w:rPr>
        <w:t>.</w:t>
      </w:r>
    </w:p>
    <w:p w14:paraId="53DC8897">
      <w:pPr>
        <w:numPr>
          <w:ilvl w:val="0"/>
          <w:numId w:val="48"/>
        </w:numPr>
        <w:bidi w:val="0"/>
        <w:ind w:left="425" w:leftChars="0" w:hanging="425" w:firstLineChars="0"/>
        <w:rPr>
          <w:rFonts w:hint="default"/>
          <w:b w:val="0"/>
          <w:lang w:val="en-US"/>
        </w:rPr>
      </w:pPr>
      <w:r>
        <w:rPr>
          <w:rFonts w:hint="default"/>
          <w:b w:val="0"/>
          <w:lang w:val="en-US"/>
        </w:rPr>
        <w:t>Fill in the account details and choose the role.</w:t>
      </w:r>
    </w:p>
    <w:p w14:paraId="263B7896">
      <w:pPr>
        <w:numPr>
          <w:ilvl w:val="0"/>
          <w:numId w:val="48"/>
        </w:numPr>
        <w:bidi w:val="0"/>
        <w:ind w:left="425" w:leftChars="0" w:hanging="425" w:firstLineChars="0"/>
        <w:rPr>
          <w:rFonts w:hint="default"/>
          <w:b w:val="0"/>
          <w:lang w:val="en-US"/>
        </w:rPr>
      </w:pPr>
      <w:r>
        <w:rPr>
          <w:rFonts w:hint="default"/>
          <w:b w:val="0"/>
          <w:lang w:val="en-US"/>
        </w:rPr>
        <w:t>Complete Government ID Verification, then submit.</w:t>
      </w:r>
    </w:p>
    <w:p w14:paraId="3F455736">
      <w:pPr>
        <w:pStyle w:val="4"/>
        <w:bidi w:val="0"/>
        <w:rPr>
          <w:rFonts w:hint="default"/>
          <w:color w:val="000000"/>
          <w:lang w:val="en-US"/>
        </w:rPr>
      </w:pPr>
      <w:bookmarkStart w:id="35" w:name="_Toc1783"/>
      <w:r>
        <w:rPr>
          <w:rFonts w:hint="default"/>
          <w:color w:val="000000"/>
          <w:lang w:val="en-US"/>
        </w:rPr>
        <w:t>Edit an Existing Service's Price</w:t>
      </w:r>
      <w:bookmarkEnd w:id="35"/>
    </w:p>
    <w:p w14:paraId="3417B2E6">
      <w:pPr>
        <w:numPr>
          <w:ilvl w:val="0"/>
          <w:numId w:val="49"/>
        </w:numPr>
        <w:bidi w:val="0"/>
        <w:ind w:left="425" w:leftChars="0" w:hanging="425" w:firstLineChars="0"/>
        <w:rPr>
          <w:rFonts w:hint="default"/>
          <w:b w:val="0"/>
          <w:lang w:val="en-US"/>
        </w:rPr>
      </w:pPr>
      <w:r>
        <w:rPr>
          <w:rFonts w:hint="default"/>
          <w:b w:val="0"/>
          <w:lang w:val="en-US"/>
        </w:rPr>
        <w:t xml:space="preserve">Open </w:t>
      </w:r>
      <w:r>
        <w:rPr>
          <w:rFonts w:hint="default"/>
          <w:b/>
          <w:lang w:val="en-US"/>
        </w:rPr>
        <w:t>Services &amp; packages</w:t>
      </w:r>
      <w:r>
        <w:rPr>
          <w:rFonts w:hint="default"/>
          <w:b w:val="0"/>
          <w:lang w:val="en-US"/>
        </w:rPr>
        <w:t>, Services tab.</w:t>
      </w:r>
    </w:p>
    <w:p w14:paraId="79351AAB">
      <w:pPr>
        <w:numPr>
          <w:ilvl w:val="0"/>
          <w:numId w:val="49"/>
        </w:numPr>
        <w:bidi w:val="0"/>
        <w:ind w:left="425" w:leftChars="0" w:hanging="425" w:firstLineChars="0"/>
        <w:rPr>
          <w:rFonts w:hint="default"/>
          <w:b w:val="0"/>
          <w:lang w:val="en-US"/>
        </w:rPr>
      </w:pPr>
      <w:r>
        <w:rPr>
          <w:rFonts w:hint="default"/>
          <w:b w:val="0"/>
          <w:lang w:val="en-US"/>
        </w:rPr>
        <w:t xml:space="preserve">Open the service and click </w:t>
      </w:r>
      <w:r>
        <w:rPr>
          <w:rFonts w:hint="default"/>
          <w:b/>
          <w:lang w:val="en-US"/>
        </w:rPr>
        <w:t>Edit</w:t>
      </w:r>
      <w:r>
        <w:rPr>
          <w:rFonts w:hint="default"/>
          <w:b w:val="0"/>
          <w:lang w:val="en-US"/>
        </w:rPr>
        <w:t>.</w:t>
      </w:r>
    </w:p>
    <w:p w14:paraId="1C80BF9A">
      <w:pPr>
        <w:numPr>
          <w:ilvl w:val="0"/>
          <w:numId w:val="49"/>
        </w:numPr>
        <w:bidi w:val="0"/>
        <w:ind w:left="425" w:leftChars="0" w:hanging="425" w:firstLineChars="0"/>
        <w:rPr>
          <w:rFonts w:hint="default"/>
          <w:b w:val="0"/>
          <w:lang w:val="en-US"/>
        </w:rPr>
      </w:pPr>
      <w:r>
        <w:rPr>
          <w:rFonts w:hint="default"/>
          <w:b w:val="0"/>
          <w:lang w:val="en-US"/>
        </w:rPr>
        <w:t>Update the base price and save - remember this is live immediately, with no approval step.</w:t>
      </w:r>
    </w:p>
    <w:p w14:paraId="7B5CD604">
      <w:pPr>
        <w:pStyle w:val="4"/>
        <w:bidi w:val="0"/>
        <w:rPr>
          <w:rFonts w:hint="default"/>
          <w:color w:val="000000"/>
          <w:lang w:val="en-US"/>
        </w:rPr>
      </w:pPr>
      <w:bookmarkStart w:id="36" w:name="_Toc750"/>
      <w:r>
        <w:rPr>
          <w:rFonts w:hint="default"/>
          <w:color w:val="000000"/>
          <w:lang w:val="en-US"/>
        </w:rPr>
        <w:t>Approve a Member's Service Request</w:t>
      </w:r>
      <w:bookmarkEnd w:id="36"/>
    </w:p>
    <w:p w14:paraId="59796F91">
      <w:pPr>
        <w:numPr>
          <w:ilvl w:val="0"/>
          <w:numId w:val="50"/>
        </w:numPr>
        <w:bidi w:val="0"/>
        <w:ind w:left="425" w:leftChars="0" w:hanging="425" w:firstLineChars="0"/>
        <w:rPr>
          <w:rFonts w:hint="default"/>
          <w:b w:val="0"/>
          <w:lang w:val="en-US"/>
        </w:rPr>
      </w:pPr>
      <w:r>
        <w:rPr>
          <w:rFonts w:hint="default"/>
          <w:b w:val="0"/>
          <w:lang w:val="en-US"/>
        </w:rPr>
        <w:t xml:space="preserve">Open </w:t>
      </w:r>
      <w:r>
        <w:rPr>
          <w:rFonts w:hint="default"/>
          <w:b/>
          <w:lang w:val="en-US"/>
        </w:rPr>
        <w:t>Services &amp; packages</w:t>
      </w:r>
      <w:r>
        <w:rPr>
          <w:rFonts w:hint="default"/>
          <w:b w:val="0"/>
          <w:lang w:val="en-US"/>
        </w:rPr>
        <w:t>, Service requests tab.</w:t>
      </w:r>
    </w:p>
    <w:p w14:paraId="73DDFC92">
      <w:pPr>
        <w:numPr>
          <w:ilvl w:val="0"/>
          <w:numId w:val="50"/>
        </w:numPr>
        <w:bidi w:val="0"/>
        <w:ind w:left="425" w:leftChars="0" w:hanging="425" w:firstLineChars="0"/>
        <w:rPr>
          <w:rFonts w:hint="default"/>
          <w:b w:val="0"/>
          <w:lang w:val="en-US"/>
        </w:rPr>
      </w:pPr>
      <w:r>
        <w:rPr>
          <w:rFonts w:hint="default"/>
          <w:b w:val="0"/>
          <w:lang w:val="en-US"/>
        </w:rPr>
        <w:t>Open the request and review its documents.</w:t>
      </w:r>
    </w:p>
    <w:p w14:paraId="60D08B93">
      <w:pPr>
        <w:numPr>
          <w:ilvl w:val="0"/>
          <w:numId w:val="50"/>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Approve</w:t>
      </w:r>
      <w:r>
        <w:rPr>
          <w:rFonts w:hint="default"/>
          <w:b w:val="0"/>
          <w:lang w:val="en-US"/>
        </w:rPr>
        <w:t xml:space="preserve">, or </w:t>
      </w:r>
      <w:r>
        <w:rPr>
          <w:rFonts w:hint="default"/>
          <w:b/>
          <w:lang w:val="en-US"/>
        </w:rPr>
        <w:t>Reject</w:t>
      </w:r>
      <w:r>
        <w:rPr>
          <w:rFonts w:hint="default"/>
          <w:b w:val="0"/>
          <w:lang w:val="en-US"/>
        </w:rPr>
        <w:t xml:space="preserve"> with a reason.</w:t>
      </w:r>
    </w:p>
    <w:p w14:paraId="079FAF1D">
      <w:pPr>
        <w:pStyle w:val="4"/>
        <w:bidi w:val="0"/>
        <w:rPr>
          <w:rFonts w:hint="default"/>
          <w:color w:val="000000"/>
          <w:lang w:val="en-US"/>
        </w:rPr>
      </w:pPr>
      <w:bookmarkStart w:id="37" w:name="_Toc23155"/>
      <w:r>
        <w:rPr>
          <w:rFonts w:hint="default"/>
          <w:color w:val="000000"/>
          <w:lang w:val="en-US"/>
        </w:rPr>
        <w:t>Run This Month's Remittance Report</w:t>
      </w:r>
      <w:bookmarkEnd w:id="37"/>
    </w:p>
    <w:p w14:paraId="79BB6775">
      <w:pPr>
        <w:numPr>
          <w:ilvl w:val="0"/>
          <w:numId w:val="51"/>
        </w:numPr>
        <w:bidi w:val="0"/>
        <w:ind w:left="425" w:leftChars="0" w:hanging="425" w:firstLineChars="0"/>
        <w:rPr>
          <w:rFonts w:hint="default"/>
          <w:b w:val="0"/>
          <w:lang w:val="en-US"/>
        </w:rPr>
      </w:pPr>
      <w:r>
        <w:rPr>
          <w:rFonts w:hint="default"/>
          <w:b w:val="0"/>
          <w:lang w:val="en-US"/>
        </w:rPr>
        <w:t xml:space="preserve">Open </w:t>
      </w:r>
      <w:r>
        <w:rPr>
          <w:rFonts w:hint="default"/>
          <w:b/>
          <w:lang w:val="en-US"/>
        </w:rPr>
        <w:t>Reports</w:t>
      </w:r>
      <w:r>
        <w:rPr>
          <w:rFonts w:hint="default"/>
          <w:b w:val="0"/>
          <w:lang w:val="en-US"/>
        </w:rPr>
        <w:t>, Remittance tab.</w:t>
      </w:r>
    </w:p>
    <w:p w14:paraId="385704E0">
      <w:pPr>
        <w:numPr>
          <w:ilvl w:val="0"/>
          <w:numId w:val="51"/>
        </w:numPr>
        <w:bidi w:val="0"/>
        <w:ind w:left="425" w:leftChars="0" w:hanging="425" w:firstLineChars="0"/>
        <w:rPr>
          <w:rFonts w:hint="default"/>
          <w:b w:val="0"/>
          <w:lang w:val="en-US"/>
        </w:rPr>
      </w:pPr>
      <w:r>
        <w:rPr>
          <w:rFonts w:hint="default"/>
          <w:b w:val="0"/>
          <w:lang w:val="en-US"/>
        </w:rPr>
        <w:t xml:space="preserve">Set the date range and click </w:t>
      </w:r>
      <w:r>
        <w:rPr>
          <w:rFonts w:hint="default"/>
          <w:b/>
          <w:lang w:val="en-US"/>
        </w:rPr>
        <w:t>Filter</w:t>
      </w:r>
      <w:r>
        <w:rPr>
          <w:rFonts w:hint="default"/>
          <w:b w:val="0"/>
          <w:lang w:val="en-US"/>
        </w:rPr>
        <w:t>.</w:t>
      </w:r>
    </w:p>
    <w:p w14:paraId="098D6ED2">
      <w:pPr>
        <w:numPr>
          <w:ilvl w:val="0"/>
          <w:numId w:val="51"/>
        </w:numPr>
        <w:bidi w:val="0"/>
        <w:ind w:left="425" w:leftChars="0" w:hanging="425" w:firstLineChars="0"/>
        <w:rPr>
          <w:rFonts w:hint="default"/>
          <w:b w:val="0"/>
          <w:lang w:val="en-US"/>
        </w:rPr>
      </w:pPr>
      <w:r>
        <w:rPr>
          <w:rFonts w:hint="default"/>
          <w:b/>
          <w:lang w:val="en-US"/>
        </w:rPr>
        <w:t>Export</w:t>
      </w:r>
      <w:r>
        <w:rPr>
          <w:rFonts w:hint="default"/>
          <w:b w:val="0"/>
          <w:lang w:val="en-US"/>
        </w:rPr>
        <w:t xml:space="preserve"> or </w:t>
      </w:r>
      <w:r>
        <w:rPr>
          <w:rFonts w:hint="default"/>
          <w:b/>
          <w:lang w:val="en-US"/>
        </w:rPr>
        <w:t>Print</w:t>
      </w:r>
      <w:r>
        <w:rPr>
          <w:rFonts w:hint="default"/>
          <w:b w:val="0"/>
          <w:lang w:val="en-US"/>
        </w:rPr>
        <w:t xml:space="preserve"> as needed.</w:t>
      </w:r>
    </w:p>
    <w:p w14:paraId="181F2D69">
      <w:pPr>
        <w:pStyle w:val="2"/>
        <w:bidi w:val="0"/>
        <w:rPr>
          <w:rFonts w:hint="default"/>
          <w:color w:val="1A365D"/>
          <w:lang w:val="en-US"/>
        </w:rPr>
      </w:pPr>
      <w:bookmarkStart w:id="38" w:name="_Toc27930"/>
      <w:r>
        <w:rPr>
          <w:rFonts w:hint="default"/>
          <w:color w:val="1A365D"/>
          <w:lang w:val="en-US"/>
        </w:rPr>
        <w:t>5. Troubleshooting</w:t>
      </w:r>
      <w:bookmarkEnd w:id="38"/>
    </w:p>
    <w:p w14:paraId="693940DD">
      <w:pPr>
        <w:bidi w:val="0"/>
        <w:rPr>
          <w:rFonts w:hint="default"/>
          <w:b w:val="0"/>
          <w:i w:val="0"/>
          <w:lang w:val="en-US"/>
        </w:rPr>
      </w:pPr>
      <w:r>
        <w:rPr>
          <w:rFonts w:hint="default"/>
          <w:b w:val="0"/>
          <w:lang w:val="en-US"/>
        </w:rPr>
        <w:t>Common messages and situations you may run into, what they mean, and what to do.</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4581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0041B964">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Message / Symptom</w:t>
            </w:r>
          </w:p>
        </w:tc>
        <w:tc>
          <w:tcPr>
            <w:tcW w:w="3107" w:type="dxa"/>
            <w:shd w:val="clear" w:color="auto" w:fill="1A365D"/>
          </w:tcPr>
          <w:p w14:paraId="0DDD4F5A">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means</w:t>
            </w:r>
          </w:p>
        </w:tc>
        <w:tc>
          <w:tcPr>
            <w:tcW w:w="3108" w:type="dxa"/>
            <w:shd w:val="clear" w:color="auto" w:fill="1A365D"/>
          </w:tcPr>
          <w:p w14:paraId="0FD73B79">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to do</w:t>
            </w:r>
          </w:p>
        </w:tc>
      </w:tr>
      <w:tr w14:paraId="29AB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F61FF4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not allowed to access that page.'</w:t>
            </w:r>
          </w:p>
        </w:tc>
        <w:tc>
          <w:tcPr>
            <w:tcW w:w="3107" w:type="dxa"/>
          </w:tcPr>
          <w:p w14:paraId="29E23C6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tried to open a page your role does not have permission for</w:t>
            </w:r>
          </w:p>
        </w:tc>
        <w:tc>
          <w:tcPr>
            <w:tcW w:w="3108" w:type="dxa"/>
          </w:tcPr>
          <w:p w14:paraId="59CDFAB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returned automatically to your own dashboard; use the sidebar instead of guessing at addresses</w:t>
            </w:r>
          </w:p>
        </w:tc>
      </w:tr>
      <w:tr w14:paraId="100E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51C741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is inactive.'</w:t>
            </w:r>
          </w:p>
        </w:tc>
        <w:tc>
          <w:tcPr>
            <w:tcW w:w="3107" w:type="dxa"/>
          </w:tcPr>
          <w:p w14:paraId="2DCC804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status is not active</w:t>
            </w:r>
          </w:p>
        </w:tc>
        <w:tc>
          <w:tcPr>
            <w:tcW w:w="3108" w:type="dxa"/>
          </w:tcPr>
          <w:p w14:paraId="64F8E9E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Ask your System Admin to reactivate your account</w:t>
            </w:r>
          </w:p>
        </w:tc>
      </w:tr>
      <w:tr w14:paraId="2FC0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6B513F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sent to Change Password and cannot leave it</w:t>
            </w:r>
          </w:p>
        </w:tc>
        <w:tc>
          <w:tcPr>
            <w:tcW w:w="3107" w:type="dxa"/>
          </w:tcPr>
          <w:p w14:paraId="7C54B18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has a temporary or forced password</w:t>
            </w:r>
          </w:p>
        </w:tc>
        <w:tc>
          <w:tcPr>
            <w:tcW w:w="3108" w:type="dxa"/>
          </w:tcPr>
          <w:p w14:paraId="42B48572">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Enter your current password and set a new one at least 8 characters long; you cannot use any other page until you do</w:t>
            </w:r>
          </w:p>
        </w:tc>
      </w:tr>
      <w:tr w14:paraId="6DAF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2BD077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were signed out unexpectedly</w:t>
            </w:r>
          </w:p>
        </w:tc>
        <w:tc>
          <w:tcPr>
            <w:tcW w:w="3107" w:type="dxa"/>
          </w:tcPr>
          <w:p w14:paraId="6D06EEE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session expired after 2 hours of inactivity, or cookies were cleared</w:t>
            </w:r>
          </w:p>
        </w:tc>
        <w:tc>
          <w:tcPr>
            <w:tcW w:w="3108" w:type="dxa"/>
          </w:tcPr>
          <w:p w14:paraId="3C629A0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Sign in again; the 'Keep me signed in' checkbox does not prevent this</w:t>
            </w:r>
          </w:p>
        </w:tc>
      </w:tr>
      <w:tr w14:paraId="35F7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FFB255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'Forgot password?' link does nothing</w:t>
            </w:r>
          </w:p>
        </w:tc>
        <w:tc>
          <w:tcPr>
            <w:tcW w:w="3107" w:type="dxa"/>
          </w:tcPr>
          <w:p w14:paraId="4AFF6FB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Self-service password reset is not available in this version</w:t>
            </w:r>
          </w:p>
        </w:tc>
        <w:tc>
          <w:tcPr>
            <w:tcW w:w="3108" w:type="dxa"/>
          </w:tcPr>
          <w:p w14:paraId="776D8E8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Ask your System Admin to reset your password, or use the general support contact</w:t>
            </w:r>
          </w:p>
        </w:tc>
      </w:tr>
      <w:tr w14:paraId="385A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4E34AFC">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Approve Registration is missing on a plan holder</w:t>
            </w:r>
          </w:p>
        </w:tc>
        <w:tc>
          <w:tcPr>
            <w:tcW w:w="3107" w:type="dxa"/>
          </w:tcPr>
          <w:p w14:paraId="1D752D0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No pending initial payment exists for them yet</w:t>
            </w:r>
          </w:p>
        </w:tc>
        <w:tc>
          <w:tcPr>
            <w:tcW w:w="3108" w:type="dxa"/>
          </w:tcPr>
          <w:p w14:paraId="7BEB82C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Check Payment Tracking's Initial tab or the Registration Approvals queue</w:t>
            </w:r>
          </w:p>
        </w:tc>
      </w:tr>
      <w:tr w14:paraId="22FF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40B84A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cannot record a payment from the Collection List</w:t>
            </w:r>
          </w:p>
        </w:tc>
        <w:tc>
          <w:tcPr>
            <w:tcW w:w="3107" w:type="dxa"/>
          </w:tcPr>
          <w:p w14:paraId="3172F1E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Recording a payment there is a collector-in-the-field action, not available to your role</w:t>
            </w:r>
          </w:p>
        </w:tc>
        <w:tc>
          <w:tcPr>
            <w:tcW w:w="3108" w:type="dxa"/>
          </w:tcPr>
          <w:p w14:paraId="6CF216B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Use Payment Tracking's Record tab instead</w:t>
            </w:r>
          </w:p>
        </w:tc>
      </w:tr>
      <w:tr w14:paraId="3167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CBF1D1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new service or package you created is not in the catalog yet</w:t>
            </w:r>
          </w:p>
        </w:tc>
        <w:tc>
          <w:tcPr>
            <w:tcW w:w="3107" w:type="dxa"/>
          </w:tcPr>
          <w:p w14:paraId="2231FEE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New services and packages require System Admin approval before they go live</w:t>
            </w:r>
          </w:p>
        </w:tc>
        <w:tc>
          <w:tcPr>
            <w:tcW w:w="3108" w:type="dxa"/>
          </w:tcPr>
          <w:p w14:paraId="41A010C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Wait for approval, or ask your System Admin to review the pending submission</w:t>
            </w:r>
          </w:p>
        </w:tc>
      </w:tr>
      <w:tr w14:paraId="38C9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4B662D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edited a service and it changed for every branch</w:t>
            </w:r>
          </w:p>
        </w:tc>
        <w:tc>
          <w:tcPr>
            <w:tcW w:w="3107" w:type="dxa"/>
          </w:tcPr>
          <w:p w14:paraId="4603123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Services &amp; Packages is a shared, system-wide catalog, not owned by your branch</w:t>
            </w:r>
          </w:p>
        </w:tc>
        <w:tc>
          <w:tcPr>
            <w:tcW w:w="3108" w:type="dxa"/>
          </w:tcPr>
          <w:p w14:paraId="2B5E84F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This is expected behavior; double-check any edit before saving, since there is no approval step for edits</w:t>
            </w:r>
          </w:p>
        </w:tc>
      </w:tr>
      <w:tr w14:paraId="2AC4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E1B871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registration or account-creation form will not submit</w:t>
            </w:r>
          </w:p>
        </w:tc>
        <w:tc>
          <w:tcPr>
            <w:tcW w:w="3107" w:type="dxa"/>
          </w:tcPr>
          <w:p w14:paraId="4372201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Government ID Verification step was not completed or did not match</w:t>
            </w:r>
          </w:p>
        </w:tc>
        <w:tc>
          <w:tcPr>
            <w:tcW w:w="3108" w:type="dxa"/>
          </w:tcPr>
          <w:p w14:paraId="0621443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Complete the ID verification step fully before submitting</w:t>
            </w:r>
          </w:p>
        </w:tc>
      </w:tr>
      <w:tr w14:paraId="63FC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AFC753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Creating a new user account fails right after you submit</w:t>
            </w:r>
          </w:p>
        </w:tc>
        <w:tc>
          <w:tcPr>
            <w:tcW w:w="3107" w:type="dxa"/>
          </w:tcPr>
          <w:p w14:paraId="7BD617E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temporary-password email could not be sent</w:t>
            </w:r>
          </w:p>
        </w:tc>
        <w:tc>
          <w:tcPr>
            <w:tcW w:w="3108" w:type="dxa"/>
          </w:tcPr>
          <w:p w14:paraId="6435C98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Confirm the new user's email address is correct and try again</w:t>
            </w:r>
          </w:p>
        </w:tc>
      </w:tr>
      <w:tr w14:paraId="693D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1360F2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There is no 'mark all as read' option on Notifications</w:t>
            </w:r>
          </w:p>
        </w:tc>
        <w:tc>
          <w:tcPr>
            <w:tcW w:w="3107" w:type="dxa"/>
          </w:tcPr>
          <w:p w14:paraId="754B76C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This feature does not exist in the current version</w:t>
            </w:r>
          </w:p>
        </w:tc>
        <w:tc>
          <w:tcPr>
            <w:tcW w:w="3108" w:type="dxa"/>
          </w:tcPr>
          <w:p w14:paraId="36E4A5B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Mark each notification as read individually</w:t>
            </w:r>
          </w:p>
        </w:tc>
      </w:tr>
    </w:tbl>
    <w:p w14:paraId="62B39488">
      <w:pPr>
        <w:bidi w:val="0"/>
        <w:rPr>
          <w:rFonts w:hint="default"/>
          <w:lang w:val="en-US"/>
        </w:rPr>
      </w:pPr>
    </w:p>
    <w:p w14:paraId="59D4F66A">
      <w:pPr>
        <w:pStyle w:val="2"/>
        <w:bidi w:val="0"/>
        <w:rPr>
          <w:rFonts w:hint="default"/>
          <w:color w:val="1A365D"/>
          <w:lang w:val="en-US"/>
        </w:rPr>
      </w:pPr>
      <w:bookmarkStart w:id="39" w:name="_Toc14127"/>
      <w:r>
        <w:rPr>
          <w:rFonts w:hint="default"/>
          <w:color w:val="1A365D"/>
          <w:lang w:val="en-US"/>
        </w:rPr>
        <w:t>6. FAQ</w:t>
      </w:r>
      <w:bookmarkEnd w:id="39"/>
    </w:p>
    <w:p w14:paraId="573C0CE8">
      <w:pPr>
        <w:pStyle w:val="4"/>
        <w:bidi w:val="0"/>
        <w:rPr>
          <w:rFonts w:hint="default"/>
          <w:color w:val="000000"/>
          <w:lang w:val="en-US"/>
        </w:rPr>
      </w:pPr>
      <w:bookmarkStart w:id="40" w:name="_Toc10692"/>
      <w:r>
        <w:rPr>
          <w:rFonts w:hint="default"/>
          <w:color w:val="000000"/>
          <w:lang w:val="en-US"/>
        </w:rPr>
        <w:t>Can I reset my own password?</w:t>
      </w:r>
      <w:bookmarkEnd w:id="40"/>
    </w:p>
    <w:p w14:paraId="5B9C7F98">
      <w:pPr>
        <w:bidi w:val="0"/>
        <w:rPr>
          <w:rFonts w:hint="default"/>
          <w:b w:val="0"/>
          <w:i w:val="0"/>
          <w:lang w:val="en-US"/>
        </w:rPr>
      </w:pPr>
      <w:r>
        <w:rPr>
          <w:rFonts w:hint="default"/>
          <w:b w:val="0"/>
          <w:lang w:val="en-US"/>
        </w:rPr>
        <w:t>Not through a self-service 'Forgot password' link - that option is not available yet. If you are already signed in, you can change your password any time from the Change Password screen. If you are locked out entirely, ask your System Admin to reset it.</w:t>
      </w:r>
    </w:p>
    <w:p w14:paraId="7B67BF8F">
      <w:pPr>
        <w:pStyle w:val="4"/>
        <w:bidi w:val="0"/>
        <w:rPr>
          <w:rFonts w:hint="default"/>
          <w:color w:val="000000"/>
          <w:lang w:val="en-US"/>
        </w:rPr>
      </w:pPr>
      <w:bookmarkStart w:id="41" w:name="_Toc6837"/>
      <w:r>
        <w:rPr>
          <w:rFonts w:hint="default"/>
          <w:color w:val="000000"/>
          <w:lang w:val="en-US"/>
        </w:rPr>
        <w:t>Why can't I see plan holders from another branch?</w:t>
      </w:r>
      <w:bookmarkEnd w:id="41"/>
    </w:p>
    <w:p w14:paraId="2A1C2E30">
      <w:pPr>
        <w:bidi w:val="0"/>
        <w:rPr>
          <w:rFonts w:hint="default"/>
          <w:b w:val="0"/>
          <w:i w:val="0"/>
          <w:lang w:val="en-US"/>
        </w:rPr>
      </w:pPr>
      <w:r>
        <w:rPr>
          <w:rFonts w:hint="default"/>
          <w:b w:val="0"/>
          <w:lang w:val="en-US"/>
        </w:rPr>
        <w:t>Every plan-holder screen you use is limited to your own branch by design. Only System Admin can see across every branch.</w:t>
      </w:r>
    </w:p>
    <w:p w14:paraId="734F21A9">
      <w:pPr>
        <w:pStyle w:val="4"/>
        <w:bidi w:val="0"/>
        <w:rPr>
          <w:rFonts w:hint="default"/>
          <w:color w:val="000000"/>
          <w:lang w:val="en-US"/>
        </w:rPr>
      </w:pPr>
      <w:bookmarkStart w:id="42" w:name="_Toc31808"/>
      <w:r>
        <w:rPr>
          <w:rFonts w:hint="default"/>
          <w:color w:val="000000"/>
          <w:lang w:val="en-US"/>
        </w:rPr>
        <w:t>Why does the Approve Registration button not appear on a plan holder's page?</w:t>
      </w:r>
      <w:bookmarkEnd w:id="42"/>
    </w:p>
    <w:p w14:paraId="10F95ABC">
      <w:pPr>
        <w:bidi w:val="0"/>
        <w:rPr>
          <w:rFonts w:hint="default"/>
          <w:b w:val="0"/>
          <w:i w:val="0"/>
          <w:lang w:val="en-US"/>
        </w:rPr>
      </w:pPr>
      <w:r>
        <w:rPr>
          <w:rFonts w:hint="default"/>
          <w:b w:val="0"/>
          <w:lang w:val="en-US"/>
        </w:rPr>
        <w:t>It only appears once a pending initial payment is on file for that person. Verify or record their initial payment first.</w:t>
      </w:r>
    </w:p>
    <w:p w14:paraId="627F2518">
      <w:pPr>
        <w:pStyle w:val="4"/>
        <w:bidi w:val="0"/>
        <w:rPr>
          <w:rFonts w:hint="default"/>
          <w:color w:val="000000"/>
          <w:lang w:val="en-US"/>
        </w:rPr>
      </w:pPr>
      <w:bookmarkStart w:id="43" w:name="_Toc20279"/>
      <w:r>
        <w:rPr>
          <w:rFonts w:hint="default"/>
          <w:color w:val="000000"/>
          <w:lang w:val="en-US"/>
        </w:rPr>
        <w:t>I edited a service's price - did that only affect my branch?</w:t>
      </w:r>
      <w:bookmarkEnd w:id="43"/>
    </w:p>
    <w:p w14:paraId="1D58AE5A">
      <w:pPr>
        <w:bidi w:val="0"/>
        <w:rPr>
          <w:rFonts w:hint="default"/>
          <w:b w:val="0"/>
          <w:i w:val="0"/>
          <w:lang w:val="en-US"/>
        </w:rPr>
      </w:pPr>
      <w:r>
        <w:rPr>
          <w:rFonts w:hint="default"/>
          <w:b w:val="0"/>
          <w:lang w:val="en-US"/>
        </w:rPr>
        <w:t>No. Services &amp; Packages is a single shared catalog used by every branch and by System Admin. Your edit is live everywhere immediately.</w:t>
      </w:r>
    </w:p>
    <w:p w14:paraId="228C57D0">
      <w:pPr>
        <w:pStyle w:val="4"/>
        <w:bidi w:val="0"/>
        <w:rPr>
          <w:rFonts w:hint="default"/>
          <w:color w:val="000000"/>
          <w:lang w:val="en-US"/>
        </w:rPr>
      </w:pPr>
      <w:bookmarkStart w:id="44" w:name="_Toc29053"/>
      <w:r>
        <w:rPr>
          <w:rFonts w:hint="default"/>
          <w:color w:val="000000"/>
          <w:lang w:val="en-US"/>
        </w:rPr>
        <w:t>Why did creating a new package not show up right away?</w:t>
      </w:r>
      <w:bookmarkEnd w:id="44"/>
    </w:p>
    <w:p w14:paraId="19B11979">
      <w:pPr>
        <w:bidi w:val="0"/>
        <w:rPr>
          <w:rFonts w:hint="default"/>
          <w:b w:val="0"/>
          <w:i w:val="0"/>
          <w:lang w:val="en-US"/>
        </w:rPr>
      </w:pPr>
      <w:r>
        <w:rPr>
          <w:rFonts w:hint="default"/>
          <w:b w:val="0"/>
          <w:lang w:val="en-US"/>
        </w:rPr>
        <w:t>New services and packages need System Admin approval before they go live. Editing an existing one does not need approval, but creating a new one does.</w:t>
      </w:r>
    </w:p>
    <w:p w14:paraId="5A754B0F">
      <w:pPr>
        <w:pStyle w:val="4"/>
        <w:bidi w:val="0"/>
        <w:rPr>
          <w:rFonts w:hint="default"/>
          <w:color w:val="000000"/>
          <w:lang w:val="en-US"/>
        </w:rPr>
      </w:pPr>
      <w:bookmarkStart w:id="45" w:name="_Toc29536"/>
      <w:r>
        <w:rPr>
          <w:rFonts w:hint="default"/>
          <w:color w:val="000000"/>
          <w:lang w:val="en-US"/>
        </w:rPr>
        <w:t>Can I approve my own plan submission in Plan Builder?</w:t>
      </w:r>
      <w:bookmarkEnd w:id="45"/>
    </w:p>
    <w:p w14:paraId="6F7C8A57">
      <w:pPr>
        <w:bidi w:val="0"/>
        <w:rPr>
          <w:rFonts w:hint="default"/>
          <w:b w:val="0"/>
          <w:i w:val="0"/>
          <w:lang w:val="en-US"/>
        </w:rPr>
      </w:pPr>
      <w:r>
        <w:rPr>
          <w:rFonts w:hint="default"/>
          <w:b w:val="0"/>
          <w:lang w:val="en-US"/>
        </w:rPr>
        <w:t>No. Only System Admin can approve, reject, edit, activate or deactivate, or delete any plan, including one you submitted yourself.</w:t>
      </w:r>
    </w:p>
    <w:p w14:paraId="150C8201">
      <w:pPr>
        <w:pStyle w:val="4"/>
        <w:bidi w:val="0"/>
        <w:rPr>
          <w:rFonts w:hint="default"/>
          <w:color w:val="000000"/>
          <w:lang w:val="en-US"/>
        </w:rPr>
      </w:pPr>
      <w:bookmarkStart w:id="46" w:name="_Toc17669"/>
      <w:r>
        <w:rPr>
          <w:rFonts w:hint="default"/>
          <w:color w:val="000000"/>
          <w:lang w:val="en-US"/>
        </w:rPr>
        <w:t>Can I create another Branch Admin account?</w:t>
      </w:r>
      <w:bookmarkEnd w:id="46"/>
    </w:p>
    <w:p w14:paraId="10CB0FF1">
      <w:pPr>
        <w:bidi w:val="0"/>
        <w:rPr>
          <w:rFonts w:hint="default"/>
          <w:b w:val="0"/>
          <w:i w:val="0"/>
          <w:lang w:val="en-US"/>
        </w:rPr>
      </w:pPr>
      <w:r>
        <w:rPr>
          <w:rFonts w:hint="default"/>
          <w:b w:val="0"/>
          <w:lang w:val="en-US"/>
        </w:rPr>
        <w:t>No. From User Accounts you can only create Staff, Plan Holder, or Collector accounts, always inside your own branch.</w:t>
      </w:r>
    </w:p>
    <w:p w14:paraId="288BCE34">
      <w:pPr>
        <w:pStyle w:val="4"/>
        <w:bidi w:val="0"/>
        <w:rPr>
          <w:rFonts w:hint="default"/>
          <w:color w:val="000000"/>
          <w:lang w:val="en-US"/>
        </w:rPr>
      </w:pPr>
      <w:bookmarkStart w:id="47" w:name="_Toc21976"/>
      <w:r>
        <w:rPr>
          <w:rFonts w:hint="default"/>
          <w:color w:val="000000"/>
          <w:lang w:val="en-US"/>
        </w:rPr>
        <w:t>Why can't I record a payment from the Collection List?</w:t>
      </w:r>
      <w:bookmarkEnd w:id="47"/>
    </w:p>
    <w:p w14:paraId="5B28E3CE">
      <w:pPr>
        <w:bidi w:val="0"/>
        <w:rPr>
          <w:rFonts w:hint="default"/>
          <w:b w:val="0"/>
          <w:i w:val="0"/>
          <w:lang w:val="en-US"/>
        </w:rPr>
      </w:pPr>
      <w:r>
        <w:rPr>
          <w:rFonts w:hint="default"/>
          <w:b w:val="0"/>
          <w:lang w:val="en-US"/>
        </w:rPr>
        <w:t>That screen is view, print, and remarks only for your role - recording a payment is treated as a collector-in-the-field action. Use Payment Tracking instead.</w:t>
      </w:r>
    </w:p>
    <w:p w14:paraId="49AF5681">
      <w:pPr>
        <w:pStyle w:val="4"/>
        <w:bidi w:val="0"/>
        <w:rPr>
          <w:rFonts w:hint="default"/>
          <w:color w:val="000000"/>
          <w:lang w:val="en-US"/>
        </w:rPr>
      </w:pPr>
      <w:bookmarkStart w:id="48" w:name="_Toc12040"/>
      <w:r>
        <w:rPr>
          <w:rFonts w:hint="default"/>
          <w:color w:val="000000"/>
          <w:lang w:val="en-US"/>
        </w:rPr>
        <w:t>Where do I verify an initial GCash payment?</w:t>
      </w:r>
      <w:bookmarkEnd w:id="48"/>
    </w:p>
    <w:p w14:paraId="4102AFFE">
      <w:pPr>
        <w:bidi w:val="0"/>
        <w:rPr>
          <w:rFonts w:hint="default"/>
          <w:b w:val="0"/>
          <w:i w:val="0"/>
          <w:lang w:val="en-US"/>
        </w:rPr>
      </w:pPr>
      <w:r>
        <w:rPr>
          <w:rFonts w:hint="default"/>
          <w:b w:val="0"/>
          <w:lang w:val="en-US"/>
        </w:rPr>
        <w:t>Either the Initial tab in Payment Tracking, or the Registration Approvals queue, which is reached by a direct link since it is not on the sidebar.</w:t>
      </w:r>
    </w:p>
    <w:p w14:paraId="4D9E578B">
      <w:pPr>
        <w:pStyle w:val="4"/>
        <w:bidi w:val="0"/>
        <w:rPr>
          <w:rFonts w:hint="default"/>
          <w:color w:val="000000"/>
          <w:lang w:val="en-US"/>
        </w:rPr>
      </w:pPr>
      <w:bookmarkStart w:id="49" w:name="_Toc27054"/>
      <w:r>
        <w:rPr>
          <w:rFonts w:hint="default"/>
          <w:color w:val="000000"/>
          <w:lang w:val="en-US"/>
        </w:rPr>
        <w:t>What happens if a member misses a payment for a long time?</w:t>
      </w:r>
      <w:bookmarkEnd w:id="49"/>
    </w:p>
    <w:p w14:paraId="0B502B11">
      <w:pPr>
        <w:bidi w:val="0"/>
        <w:rPr>
          <w:rFonts w:hint="default"/>
          <w:b w:val="0"/>
          <w:i w:val="0"/>
          <w:lang w:val="en-US"/>
        </w:rPr>
      </w:pPr>
      <w:r>
        <w:rPr>
          <w:rFonts w:hint="default"/>
          <w:b w:val="0"/>
          <w:lang w:val="en-US"/>
        </w:rPr>
        <w:t>They have 60 days from the missed due date to catch up. If they do not, their paid-months progress resets to zero as a fresh start - they are not deactivated or removed, only their progress is reset. Check the Overdue report to see who is approaching this.</w:t>
      </w:r>
    </w:p>
    <w:p w14:paraId="507366DF">
      <w:pPr>
        <w:pStyle w:val="4"/>
        <w:bidi w:val="0"/>
        <w:rPr>
          <w:rFonts w:hint="default"/>
          <w:color w:val="000000"/>
          <w:lang w:val="en-US"/>
        </w:rPr>
      </w:pPr>
      <w:bookmarkStart w:id="50" w:name="_Toc27528"/>
      <w:r>
        <w:rPr>
          <w:rFonts w:hint="default"/>
          <w:color w:val="000000"/>
          <w:lang w:val="en-US"/>
        </w:rPr>
        <w:t>Why do I see 'Awaiting Verification' on one screen and 'Pending' on another for the same kind of payment?</w:t>
      </w:r>
      <w:bookmarkEnd w:id="50"/>
    </w:p>
    <w:p w14:paraId="734D0B9C">
      <w:pPr>
        <w:bidi w:val="0"/>
        <w:rPr>
          <w:rFonts w:hint="default"/>
          <w:b w:val="0"/>
          <w:i w:val="0"/>
          <w:lang w:val="en-US"/>
        </w:rPr>
      </w:pPr>
      <w:r>
        <w:rPr>
          <w:rFonts w:hint="default"/>
          <w:b w:val="0"/>
          <w:lang w:val="en-US"/>
        </w:rPr>
        <w:t>They describe the same underlying status. The system uses both labels in different places, but there is only one actual pending state behind them.</w:t>
      </w:r>
    </w:p>
    <w:p w14:paraId="550EA7F6">
      <w:pPr>
        <w:pStyle w:val="4"/>
        <w:bidi w:val="0"/>
        <w:rPr>
          <w:rFonts w:hint="default"/>
          <w:color w:val="000000"/>
          <w:lang w:val="en-US"/>
        </w:rPr>
      </w:pPr>
      <w:bookmarkStart w:id="51" w:name="_Toc836"/>
      <w:r>
        <w:rPr>
          <w:rFonts w:hint="default"/>
          <w:color w:val="000000"/>
          <w:lang w:val="en-US"/>
        </w:rPr>
        <w:t>Can I delete a staff account?</w:t>
      </w:r>
      <w:bookmarkEnd w:id="51"/>
    </w:p>
    <w:p w14:paraId="08D337C8">
      <w:pPr>
        <w:bidi w:val="0"/>
        <w:rPr>
          <w:rFonts w:hint="default"/>
          <w:b w:val="0"/>
          <w:i w:val="0"/>
          <w:lang w:val="en-US"/>
        </w:rPr>
      </w:pPr>
      <w:r>
        <w:rPr>
          <w:rFonts w:hint="default"/>
          <w:b w:val="0"/>
          <w:lang w:val="en-US"/>
        </w:rPr>
        <w:t>No. You can only set a staff account's status to inactive - there is no delete option available to your role.</w:t>
      </w:r>
    </w:p>
    <w:p w14:paraId="16D9FA07">
      <w:pPr>
        <w:pStyle w:val="2"/>
        <w:bidi w:val="0"/>
        <w:rPr>
          <w:rFonts w:hint="default"/>
          <w:color w:val="1A365D"/>
          <w:lang w:val="en-US"/>
        </w:rPr>
      </w:pPr>
      <w:bookmarkStart w:id="52" w:name="_Toc3110"/>
      <w:r>
        <w:rPr>
          <w:rFonts w:hint="default"/>
          <w:color w:val="1A365D"/>
          <w:lang w:val="en-US"/>
        </w:rPr>
        <w:t>7. Glossary</w:t>
      </w:r>
      <w:bookmarkEnd w:id="52"/>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2989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53DDD36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Term</w:t>
            </w:r>
          </w:p>
        </w:tc>
        <w:tc>
          <w:tcPr>
            <w:tcW w:w="4661" w:type="dxa"/>
            <w:shd w:val="clear" w:color="auto" w:fill="1A365D"/>
          </w:tcPr>
          <w:p w14:paraId="512C1AD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Definition</w:t>
            </w:r>
          </w:p>
        </w:tc>
      </w:tr>
      <w:tr w14:paraId="53E8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8D2CC7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 Holder</w:t>
            </w:r>
          </w:p>
        </w:tc>
        <w:tc>
          <w:tcPr>
            <w:tcW w:w="4661" w:type="dxa"/>
          </w:tcPr>
          <w:p w14:paraId="543519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member/client who owns a Damayan membership plan - the system's core customer record.</w:t>
            </w:r>
          </w:p>
        </w:tc>
      </w:tr>
      <w:tr w14:paraId="78AD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ED8B6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Damayan Burial Program</w:t>
            </w:r>
          </w:p>
        </w:tc>
        <w:tc>
          <w:tcPr>
            <w:tcW w:w="4661" w:type="dxa"/>
          </w:tcPr>
          <w:p w14:paraId="291E814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pre-need burial/membership product itself - at this time the only program actually offered in CareSync, at ₱240.00 per month.</w:t>
            </w:r>
          </w:p>
        </w:tc>
      </w:tr>
      <w:tr w14:paraId="519A9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1A26B5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Plan</w:t>
            </w:r>
          </w:p>
        </w:tc>
        <w:tc>
          <w:tcPr>
            <w:tcW w:w="4661" w:type="dxa"/>
          </w:tcPr>
          <w:p w14:paraId="616715D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One plan holder's specific enrollment - tracks the monthly fee, months paid, status, and next due date. A plan holder should have exactly one active plan at a time.</w:t>
            </w:r>
          </w:p>
        </w:tc>
      </w:tr>
      <w:tr w14:paraId="49B6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91AEC5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Package</w:t>
            </w:r>
          </w:p>
        </w:tc>
        <w:tc>
          <w:tcPr>
            <w:tcW w:w="4661" w:type="dxa"/>
          </w:tcPr>
          <w:p w14:paraId="55773EB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bundle of entitled services sold under a plan, with its own approval status and availability.</w:t>
            </w:r>
          </w:p>
        </w:tc>
      </w:tr>
      <w:tr w14:paraId="1469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B5ADC1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w:t>
            </w:r>
          </w:p>
        </w:tc>
        <w:tc>
          <w:tcPr>
            <w:tcW w:w="4661" w:type="dxa"/>
          </w:tcPr>
          <w:p w14:paraId="0145DB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An individual offering that can stand alone or be included in a package, with the same two-tier status model as packages.</w:t>
            </w:r>
          </w:p>
        </w:tc>
      </w:tr>
      <w:tr w14:paraId="6E4A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ED94FC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Beneficiary</w:t>
            </w:r>
          </w:p>
        </w:tc>
        <w:tc>
          <w:tcPr>
            <w:tcW w:w="4661" w:type="dxa"/>
          </w:tcPr>
          <w:p w14:paraId="221F305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person named on a plan holder's plan to receive benefits.</w:t>
            </w:r>
          </w:p>
        </w:tc>
      </w:tr>
      <w:tr w14:paraId="6620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672DA8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Application / Claim</w:t>
            </w:r>
          </w:p>
        </w:tc>
        <w:tc>
          <w:tcPr>
            <w:tcW w:w="4661" w:type="dxa"/>
          </w:tcPr>
          <w:p w14:paraId="00FA590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holder's request to use a benefit - either a full package claim (for example, burial assistance) or an individual service request, reviewed by Branch Admin or Staff.</w:t>
            </w:r>
          </w:p>
        </w:tc>
      </w:tr>
      <w:tr w14:paraId="46E6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851CDF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Initial Payment</w:t>
            </w:r>
          </w:p>
        </w:tc>
        <w:tc>
          <w:tcPr>
            <w:tcW w:w="4661" w:type="dxa"/>
          </w:tcPr>
          <w:p w14:paraId="28D3C4B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holder's very first payment on a plan. Verifying and approving it is what activates their membership.</w:t>
            </w:r>
          </w:p>
        </w:tc>
      </w:tr>
      <w:tr w14:paraId="7B22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F2A526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Remittance</w:t>
            </w:r>
          </w:p>
        </w:tc>
        <w:tc>
          <w:tcPr>
            <w:tcW w:w="4661" w:type="dxa"/>
          </w:tcPr>
          <w:p w14:paraId="45E7F35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record of cash a Collector has physically collected in the field and handed in, surfaced through the branch's Remittance report.</w:t>
            </w:r>
          </w:p>
        </w:tc>
      </w:tr>
      <w:tr w14:paraId="1306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A0ED7E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Overdue</w:t>
            </w:r>
          </w:p>
        </w:tc>
        <w:tc>
          <w:tcPr>
            <w:tcW w:w="4661" w:type="dxa"/>
          </w:tcPr>
          <w:p w14:paraId="668DEC8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whose next due date has passed without a payment - drives both the delinquency ladder and the 60-day forfeiture clock.</w:t>
            </w:r>
          </w:p>
        </w:tc>
      </w:tr>
      <w:tr w14:paraId="3301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8660B4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Forfeiture</w:t>
            </w:r>
          </w:p>
        </w:tc>
        <w:tc>
          <w:tcPr>
            <w:tcW w:w="4661" w:type="dxa"/>
          </w:tcPr>
          <w:p w14:paraId="5D3BFE5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60-day-grace-period consequence: a plan's paid-months count resets to zero as a fresh start if a missed payment is not caught up within 60 days of its due date. The plan holder is not deactivated.</w:t>
            </w:r>
          </w:p>
        </w:tc>
      </w:tr>
      <w:tr w14:paraId="45BD8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74CFCC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w:t>
            </w:r>
          </w:p>
        </w:tc>
        <w:tc>
          <w:tcPr>
            <w:tcW w:w="4661" w:type="dxa"/>
          </w:tcPr>
          <w:p w14:paraId="4CB1076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digital wallet payment method. Requires a reference number and is checked for duplicates on the same plan.</w:t>
            </w:r>
          </w:p>
        </w:tc>
      </w:tr>
      <w:tr w14:paraId="5C2A8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7C80CF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Barangay</w:t>
            </w:r>
          </w:p>
        </w:tc>
        <w:tc>
          <w:tcPr>
            <w:tcW w:w="4661" w:type="dxa"/>
          </w:tcPr>
          <w:p w14:paraId="66482D0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smallest local area unit used to organize collector assignments and address data.</w:t>
            </w:r>
          </w:p>
        </w:tc>
      </w:tr>
      <w:tr w14:paraId="0083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F1863B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Collector</w:t>
            </w:r>
          </w:p>
        </w:tc>
        <w:tc>
          <w:tcPr>
            <w:tcW w:w="4661" w:type="dxa"/>
          </w:tcPr>
          <w:p w14:paraId="42AFADD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Either a dedicated Collector account, or a Staff account flagged as a collector. Collects payments in the field, assigned to specific barangays, and earns commission on the cash payments they personally receive.</w:t>
            </w:r>
          </w:p>
        </w:tc>
      </w:tr>
      <w:tr w14:paraId="125F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196BC1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Commission</w:t>
            </w:r>
          </w:p>
        </w:tc>
        <w:tc>
          <w:tcPr>
            <w:tcW w:w="4661" w:type="dxa"/>
          </w:tcPr>
          <w:p w14:paraId="579CC6E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10 percent of verified cash payments personally received by a collector - excludes GCash and payments recorded by someone else.</w:t>
            </w:r>
          </w:p>
        </w:tc>
      </w:tr>
      <w:tr w14:paraId="635C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4C8CDD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w:t>
            </w:r>
          </w:p>
        </w:tc>
        <w:tc>
          <w:tcPr>
            <w:tcW w:w="4661" w:type="dxa"/>
          </w:tcPr>
          <w:p w14:paraId="581CCF2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physical CareSync office. Most Branch Admin data and actions are limited to your own branch.</w:t>
            </w:r>
          </w:p>
        </w:tc>
      </w:tr>
      <w:tr w14:paraId="020A9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5C43F3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Remarks</w:t>
            </w:r>
          </w:p>
        </w:tc>
        <w:tc>
          <w:tcPr>
            <w:tcW w:w="4661" w:type="dxa"/>
          </w:tcPr>
          <w:p w14:paraId="080A5AA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free-text note on a payment or plan holder record, explaining why a status changed.</w:t>
            </w:r>
          </w:p>
        </w:tc>
      </w:tr>
      <w:tr w14:paraId="1474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072EF2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Unique Identifier</w:t>
            </w:r>
          </w:p>
        </w:tc>
        <w:tc>
          <w:tcPr>
            <w:tcW w:w="4661" w:type="dxa"/>
          </w:tcPr>
          <w:p w14:paraId="2A46B1C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plan holder's tracking code, used to link a self-registered account to a pre-existing member record.</w:t>
            </w:r>
          </w:p>
        </w:tc>
      </w:tr>
      <w:tr w14:paraId="2AF9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A94A1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Access State</w:t>
            </w:r>
          </w:p>
        </w:tc>
        <w:tc>
          <w:tcPr>
            <w:tcW w:w="4661" w:type="dxa"/>
          </w:tcPr>
          <w:p w14:paraId="6B2FFF6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New, Pending, and Approved ladder describing how far along a client's account is toward being a fully active plan holder.</w:t>
            </w:r>
          </w:p>
        </w:tc>
      </w:tr>
      <w:tr w14:paraId="2E42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70AC04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Entitlement Cycle</w:t>
            </w:r>
          </w:p>
        </w:tc>
        <w:tc>
          <w:tcPr>
            <w:tcW w:w="4661" w:type="dxa"/>
          </w:tcPr>
          <w:p w14:paraId="1562120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separate ₱14,500.00 benefit cycle tracked apart from monthly contributions. A plan that has fully paid its current cycle is protected from the overdue ladder and the forfeiture rule until the benefit is claimed.</w:t>
            </w:r>
          </w:p>
        </w:tc>
      </w:tr>
      <w:tr w14:paraId="631C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BB663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Government ID Verification</w:t>
            </w:r>
          </w:p>
        </w:tc>
        <w:tc>
          <w:tcPr>
            <w:tcW w:w="4661" w:type="dxa"/>
          </w:tcPr>
          <w:p w14:paraId="49DA8C3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check of an applicant's uploaded ID photo against the identity details they typed, used across every registration and account-creation flow.</w:t>
            </w:r>
          </w:p>
        </w:tc>
      </w:tr>
    </w:tbl>
    <w:p w14:paraId="5E66B091">
      <w:pPr>
        <w:bidi w:val="0"/>
        <w:rPr>
          <w:rFonts w:hint="default"/>
          <w:lang w:val="en-US"/>
        </w:rPr>
      </w:pPr>
    </w:p>
    <w:p w14:paraId="7E0E6335">
      <w:pPr>
        <w:pStyle w:val="2"/>
        <w:bidi w:val="0"/>
        <w:rPr>
          <w:rFonts w:hint="default"/>
          <w:color w:val="1A365D"/>
          <w:lang w:val="en-US"/>
        </w:rPr>
      </w:pPr>
      <w:bookmarkStart w:id="53" w:name="_Toc18803"/>
      <w:r>
        <w:rPr>
          <w:rFonts w:hint="default"/>
          <w:color w:val="1A365D"/>
          <w:lang w:val="en-US"/>
        </w:rPr>
        <w:t>8. Who to Contact</w:t>
      </w:r>
      <w:bookmarkEnd w:id="53"/>
    </w:p>
    <w:p w14:paraId="603E5FD9">
      <w:pPr>
        <w:bidi w:val="0"/>
        <w:rPr>
          <w:rFonts w:hint="default"/>
          <w:b w:val="0"/>
          <w:i w:val="0"/>
          <w:lang w:val="en-US"/>
        </w:rPr>
      </w:pPr>
      <w:r>
        <w:rPr>
          <w:rFonts w:hint="default"/>
          <w:b w:val="0"/>
          <w:lang w:val="en-US"/>
        </w:rPr>
        <w:t>Some tasks belong only to System Admin. Escalate to your System Admin for:</w:t>
      </w:r>
    </w:p>
    <w:p w14:paraId="74A82771">
      <w:pPr>
        <w:bidi w:val="0"/>
        <w:rPr>
          <w:rFonts w:hint="default"/>
          <w:b w:val="0"/>
          <w:lang w:val="en-US"/>
        </w:rPr>
      </w:pPr>
      <w:r>
        <w:rPr>
          <w:rFonts w:hint="default"/>
          <w:b w:val="0"/>
          <w:lang w:val="en-US"/>
        </w:rPr>
        <w:t>Creating or editing a branch</w:t>
      </w:r>
    </w:p>
    <w:p w14:paraId="0B0DA193">
      <w:pPr>
        <w:bidi w:val="0"/>
        <w:rPr>
          <w:rFonts w:hint="default"/>
          <w:b w:val="0"/>
          <w:lang w:val="en-US"/>
        </w:rPr>
      </w:pPr>
      <w:r>
        <w:rPr>
          <w:rFonts w:hint="default"/>
          <w:b w:val="0"/>
          <w:lang w:val="en-US"/>
        </w:rPr>
        <w:t>Editing, activating or deactivating, deleting, or approving/rejecting a plan in Plan Builder - including your own submissions</w:t>
      </w:r>
    </w:p>
    <w:p w14:paraId="7BC5DD2B">
      <w:pPr>
        <w:bidi w:val="0"/>
        <w:rPr>
          <w:rFonts w:hint="default"/>
          <w:b w:val="0"/>
          <w:lang w:val="en-US"/>
        </w:rPr>
      </w:pPr>
      <w:r>
        <w:rPr>
          <w:rFonts w:hint="default"/>
          <w:b w:val="0"/>
          <w:lang w:val="en-US"/>
        </w:rPr>
        <w:t>Approving or rejecting a new service or package that you or another branch submitted</w:t>
      </w:r>
    </w:p>
    <w:p w14:paraId="6DD96440">
      <w:pPr>
        <w:bidi w:val="0"/>
        <w:rPr>
          <w:rFonts w:hint="default"/>
          <w:b w:val="0"/>
          <w:lang w:val="en-US"/>
        </w:rPr>
      </w:pPr>
      <w:r>
        <w:rPr>
          <w:rFonts w:hint="default"/>
          <w:b w:val="0"/>
          <w:lang w:val="en-US"/>
        </w:rPr>
        <w:t>Cross-branch reports (Ledger, Collections) or cross-branch payment monitoring</w:t>
      </w:r>
    </w:p>
    <w:p w14:paraId="3CFF31E7">
      <w:pPr>
        <w:bidi w:val="0"/>
        <w:rPr>
          <w:rFonts w:hint="default"/>
          <w:b w:val="0"/>
          <w:lang w:val="en-US"/>
        </w:rPr>
      </w:pPr>
      <w:r>
        <w:rPr>
          <w:rFonts w:hint="default"/>
          <w:b w:val="0"/>
          <w:lang w:val="en-US"/>
        </w:rPr>
        <w:t>Creating a System Admin or Branch Admin account</w:t>
      </w:r>
    </w:p>
    <w:p w14:paraId="0A36BBDC">
      <w:pPr>
        <w:bidi w:val="0"/>
        <w:rPr>
          <w:rFonts w:hint="default"/>
          <w:b w:val="0"/>
          <w:i w:val="0"/>
          <w:lang w:val="en-US"/>
        </w:rPr>
      </w:pPr>
      <w:r>
        <w:rPr>
          <w:rFonts w:hint="default"/>
          <w:b w:val="0"/>
          <w:lang w:val="en-US"/>
        </w:rPr>
        <w:t xml:space="preserve">For anything else - a question about a screen, an issue you notice, or help you cannot get from your System Admin - contact CareSync support at </w:t>
      </w:r>
      <w:r>
        <w:rPr>
          <w:rFonts w:hint="default"/>
          <w:b/>
          <w:lang w:val="en-US"/>
        </w:rPr>
        <w:t>bry041005@gmail.com</w:t>
      </w:r>
      <w:r>
        <w:rPr>
          <w:rFonts w:hint="default"/>
          <w:b w:val="0"/>
          <w:lang w:val="en-US"/>
        </w:rPr>
        <w:t>.</w:t>
      </w:r>
    </w:p>
    <w:p w14:paraId="6DDE4364">
      <w:pPr>
        <w:bidi w:val="0"/>
        <w:rPr>
          <w:rFonts w:hint="default"/>
          <w:b w:val="0"/>
          <w:i w:val="0"/>
          <w:lang w:val="en-US"/>
        </w:rPr>
      </w:pPr>
      <w:bookmarkStart w:id="54" w:name="_GoBack"/>
      <w:bookmarkEnd w:id="54"/>
    </w:p>
    <w:sectPr>
      <w:headerReference r:id="rId3" w:type="default"/>
      <w:footerReference r:id="rId4" w:type="default"/>
      <w:pgSz w:w="11906" w:h="16838"/>
      <w:pgMar w:top="1240" w:right="1400" w:bottom="12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default"/>
        <w:color w:val="787878"/>
        <w:sz w:val="17"/>
        <w:lang w:val="en-US"/>
      </w:rPr>
    </w:pPr>
    <w:r>
      <w:rPr>
        <w:rStyle w:val="9"/>
        <w:rFonts w:hint="default"/>
        <w:color w:val="787878"/>
        <w:lang w:val="en-US"/>
      </w:rPr>
      <w:fldChar w:fldCharType="begin"/>
    </w:r>
    <w:r>
      <w:rPr>
        <w:rStyle w:val="9"/>
        <w:rFonts w:hint="default"/>
        <w:color w:val="787878"/>
        <w:lang w:val="en-US"/>
      </w:rPr>
      <w:instrText xml:space="preserve"> PAGE </w:instrText>
    </w:r>
    <w:r>
      <w:rPr>
        <w:rStyle w:val="9"/>
        <w:rFonts w:hint="default"/>
        <w:color w:val="787878"/>
        <w:lang w:val="en-US"/>
      </w:rPr>
      <w:fldChar w:fldCharType="separate"/>
    </w:r>
    <w:r>
      <w:rPr>
        <w:rStyle w:val="9"/>
        <w:rFonts w:hint="default"/>
        <w:color w:val="787878"/>
        <w:lang w:val="en-US"/>
      </w:rPr>
      <w:t>1</w:t>
    </w:r>
    <w:r>
      <w:rPr>
        <w:rStyle w:val="9"/>
        <w:rFonts w:hint="default"/>
        <w:color w:val="787878"/>
        <w:lang w:val="en-US"/>
      </w:rPr>
      <w:fldChar w:fldCharType="end"/>
    </w:r>
  </w:p>
  <w:p w14:paraId="4E35B58D">
    <w:pPr>
      <w:pStyle w:val="7"/>
      <w:tabs>
        <w:tab w:val="clear" w:pos="4153"/>
        <w:tab w:val="clear" w:pos="8306"/>
      </w:tabs>
      <w:ind w:right="360"/>
      <w:rPr>
        <w:rFonts w:hint="default"/>
        <w:color w:val="787878"/>
        <w:sz w:val="17"/>
        <w:lang w:val="en-US"/>
      </w:rPr>
    </w:pPr>
    <w:r>
      <w:rPr>
        <w:rFonts w:hint="default"/>
        <w:color w:val="787878"/>
        <w:sz w:val="17"/>
        <w:lang w:val="en-US"/>
      </w:rPr>
      <w:t>CareSync Branch Admin Manual</w:t>
    </w:r>
    <w:r>
      <w:rPr>
        <w:rFonts w:hint="default"/>
        <w:color w:val="787878"/>
        <w:sz w:val="17"/>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CACFA">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DA858"/>
    <w:multiLevelType w:val="singleLevel"/>
    <w:tmpl w:val="899DA858"/>
    <w:lvl w:ilvl="0" w:tentative="0">
      <w:start w:val="1"/>
      <w:numFmt w:val="decimal"/>
      <w:lvlText w:val="%1."/>
      <w:lvlJc w:val="left"/>
      <w:pPr>
        <w:tabs>
          <w:tab w:val="left" w:pos="425"/>
        </w:tabs>
        <w:ind w:left="425" w:leftChars="0" w:hanging="425" w:firstLineChars="0"/>
      </w:pPr>
      <w:rPr>
        <w:rFonts w:hint="default"/>
      </w:rPr>
    </w:lvl>
  </w:abstractNum>
  <w:abstractNum w:abstractNumId="1">
    <w:nsid w:val="9494D772"/>
    <w:multiLevelType w:val="singleLevel"/>
    <w:tmpl w:val="9494D772"/>
    <w:lvl w:ilvl="0" w:tentative="0">
      <w:start w:val="1"/>
      <w:numFmt w:val="decimal"/>
      <w:lvlText w:val="%1."/>
      <w:lvlJc w:val="left"/>
      <w:pPr>
        <w:tabs>
          <w:tab w:val="left" w:pos="425"/>
        </w:tabs>
        <w:ind w:left="425" w:leftChars="0" w:hanging="425" w:firstLineChars="0"/>
      </w:pPr>
      <w:rPr>
        <w:rFonts w:hint="default"/>
      </w:rPr>
    </w:lvl>
  </w:abstractNum>
  <w:abstractNum w:abstractNumId="2">
    <w:nsid w:val="A90BDEFB"/>
    <w:multiLevelType w:val="singleLevel"/>
    <w:tmpl w:val="A90BDEFB"/>
    <w:lvl w:ilvl="0" w:tentative="0">
      <w:start w:val="1"/>
      <w:numFmt w:val="decimal"/>
      <w:lvlText w:val="%1."/>
      <w:lvlJc w:val="left"/>
      <w:pPr>
        <w:tabs>
          <w:tab w:val="left" w:pos="425"/>
        </w:tabs>
        <w:ind w:left="425" w:leftChars="0" w:hanging="425" w:firstLineChars="0"/>
      </w:pPr>
      <w:rPr>
        <w:rFonts w:hint="default"/>
      </w:rPr>
    </w:lvl>
  </w:abstractNum>
  <w:abstractNum w:abstractNumId="3">
    <w:nsid w:val="AC37B246"/>
    <w:multiLevelType w:val="singleLevel"/>
    <w:tmpl w:val="AC37B246"/>
    <w:lvl w:ilvl="0" w:tentative="0">
      <w:start w:val="1"/>
      <w:numFmt w:val="decimal"/>
      <w:lvlText w:val="%1."/>
      <w:lvlJc w:val="left"/>
      <w:pPr>
        <w:tabs>
          <w:tab w:val="left" w:pos="425"/>
        </w:tabs>
        <w:ind w:left="425" w:leftChars="0" w:hanging="425" w:firstLineChars="0"/>
      </w:pPr>
      <w:rPr>
        <w:rFonts w:hint="default"/>
      </w:rPr>
    </w:lvl>
  </w:abstractNum>
  <w:abstractNum w:abstractNumId="4">
    <w:nsid w:val="C017641E"/>
    <w:multiLevelType w:val="singleLevel"/>
    <w:tmpl w:val="C017641E"/>
    <w:lvl w:ilvl="0" w:tentative="0">
      <w:start w:val="1"/>
      <w:numFmt w:val="decimal"/>
      <w:lvlText w:val="%1."/>
      <w:lvlJc w:val="left"/>
      <w:pPr>
        <w:tabs>
          <w:tab w:val="left" w:pos="425"/>
        </w:tabs>
        <w:ind w:left="425" w:leftChars="0" w:hanging="425" w:firstLineChars="0"/>
      </w:pPr>
      <w:rPr>
        <w:rFonts w:hint="default"/>
      </w:rPr>
    </w:lvl>
  </w:abstractNum>
  <w:abstractNum w:abstractNumId="5">
    <w:nsid w:val="C02D980A"/>
    <w:multiLevelType w:val="singleLevel"/>
    <w:tmpl w:val="C02D980A"/>
    <w:lvl w:ilvl="0" w:tentative="0">
      <w:start w:val="1"/>
      <w:numFmt w:val="decimal"/>
      <w:lvlText w:val="%1."/>
      <w:lvlJc w:val="left"/>
      <w:pPr>
        <w:tabs>
          <w:tab w:val="left" w:pos="425"/>
        </w:tabs>
        <w:ind w:left="425" w:leftChars="0" w:hanging="425" w:firstLineChars="0"/>
      </w:pPr>
      <w:rPr>
        <w:rFonts w:hint="default"/>
      </w:rPr>
    </w:lvl>
  </w:abstractNum>
  <w:abstractNum w:abstractNumId="6">
    <w:nsid w:val="C74223F5"/>
    <w:multiLevelType w:val="singleLevel"/>
    <w:tmpl w:val="C74223F5"/>
    <w:lvl w:ilvl="0" w:tentative="0">
      <w:start w:val="1"/>
      <w:numFmt w:val="decimal"/>
      <w:lvlText w:val="%1."/>
      <w:lvlJc w:val="left"/>
      <w:pPr>
        <w:tabs>
          <w:tab w:val="left" w:pos="425"/>
        </w:tabs>
        <w:ind w:left="425" w:leftChars="0" w:hanging="425" w:firstLineChars="0"/>
      </w:pPr>
      <w:rPr>
        <w:rFonts w:hint="default"/>
      </w:rPr>
    </w:lvl>
  </w:abstractNum>
  <w:abstractNum w:abstractNumId="7">
    <w:nsid w:val="D0C1C574"/>
    <w:multiLevelType w:val="singleLevel"/>
    <w:tmpl w:val="D0C1C574"/>
    <w:lvl w:ilvl="0" w:tentative="0">
      <w:start w:val="1"/>
      <w:numFmt w:val="decimal"/>
      <w:lvlText w:val="%1."/>
      <w:lvlJc w:val="left"/>
      <w:pPr>
        <w:tabs>
          <w:tab w:val="left" w:pos="425"/>
        </w:tabs>
        <w:ind w:left="425" w:leftChars="0" w:hanging="425" w:firstLineChars="0"/>
      </w:pPr>
      <w:rPr>
        <w:rFonts w:hint="default"/>
      </w:rPr>
    </w:lvl>
  </w:abstractNum>
  <w:abstractNum w:abstractNumId="8">
    <w:nsid w:val="D1A14A8A"/>
    <w:multiLevelType w:val="singleLevel"/>
    <w:tmpl w:val="D1A14A8A"/>
    <w:lvl w:ilvl="0" w:tentative="0">
      <w:start w:val="1"/>
      <w:numFmt w:val="decimal"/>
      <w:lvlText w:val="%1."/>
      <w:lvlJc w:val="left"/>
      <w:pPr>
        <w:tabs>
          <w:tab w:val="left" w:pos="425"/>
        </w:tabs>
        <w:ind w:left="425" w:leftChars="0" w:hanging="425" w:firstLineChars="0"/>
      </w:pPr>
      <w:rPr>
        <w:rFonts w:hint="default"/>
      </w:rPr>
    </w:lvl>
  </w:abstractNum>
  <w:abstractNum w:abstractNumId="9">
    <w:nsid w:val="D4C08F29"/>
    <w:multiLevelType w:val="singleLevel"/>
    <w:tmpl w:val="D4C08F29"/>
    <w:lvl w:ilvl="0" w:tentative="0">
      <w:start w:val="1"/>
      <w:numFmt w:val="decimal"/>
      <w:lvlText w:val="%1."/>
      <w:lvlJc w:val="left"/>
      <w:pPr>
        <w:tabs>
          <w:tab w:val="left" w:pos="425"/>
        </w:tabs>
        <w:ind w:left="425" w:leftChars="0" w:hanging="425" w:firstLineChars="0"/>
      </w:pPr>
      <w:rPr>
        <w:rFonts w:hint="default"/>
      </w:rPr>
    </w:lvl>
  </w:abstractNum>
  <w:abstractNum w:abstractNumId="10">
    <w:nsid w:val="D80E3CBE"/>
    <w:multiLevelType w:val="singleLevel"/>
    <w:tmpl w:val="D80E3CBE"/>
    <w:lvl w:ilvl="0" w:tentative="0">
      <w:start w:val="1"/>
      <w:numFmt w:val="decimal"/>
      <w:lvlText w:val="%1."/>
      <w:lvlJc w:val="left"/>
      <w:pPr>
        <w:tabs>
          <w:tab w:val="left" w:pos="425"/>
        </w:tabs>
        <w:ind w:left="425" w:leftChars="0" w:hanging="425" w:firstLineChars="0"/>
      </w:pPr>
      <w:rPr>
        <w:rFonts w:hint="default"/>
      </w:rPr>
    </w:lvl>
  </w:abstractNum>
  <w:abstractNum w:abstractNumId="11">
    <w:nsid w:val="DBF7BA3F"/>
    <w:multiLevelType w:val="singleLevel"/>
    <w:tmpl w:val="DBF7BA3F"/>
    <w:lvl w:ilvl="0" w:tentative="0">
      <w:start w:val="1"/>
      <w:numFmt w:val="decimal"/>
      <w:lvlText w:val="%1."/>
      <w:lvlJc w:val="left"/>
      <w:pPr>
        <w:tabs>
          <w:tab w:val="left" w:pos="425"/>
        </w:tabs>
        <w:ind w:left="425" w:leftChars="0" w:hanging="425" w:firstLineChars="0"/>
      </w:pPr>
      <w:rPr>
        <w:rFonts w:hint="default"/>
      </w:rPr>
    </w:lvl>
  </w:abstractNum>
  <w:abstractNum w:abstractNumId="12">
    <w:nsid w:val="DD4F309C"/>
    <w:multiLevelType w:val="singleLevel"/>
    <w:tmpl w:val="DD4F309C"/>
    <w:lvl w:ilvl="0" w:tentative="0">
      <w:start w:val="1"/>
      <w:numFmt w:val="decimal"/>
      <w:lvlText w:val="%1."/>
      <w:lvlJc w:val="left"/>
      <w:pPr>
        <w:tabs>
          <w:tab w:val="left" w:pos="425"/>
        </w:tabs>
        <w:ind w:left="425" w:leftChars="0" w:hanging="425" w:firstLineChars="0"/>
      </w:pPr>
      <w:rPr>
        <w:rFonts w:hint="default"/>
      </w:rPr>
    </w:lvl>
  </w:abstractNum>
  <w:abstractNum w:abstractNumId="13">
    <w:nsid w:val="DEEF2AD6"/>
    <w:multiLevelType w:val="singleLevel"/>
    <w:tmpl w:val="DEEF2AD6"/>
    <w:lvl w:ilvl="0" w:tentative="0">
      <w:start w:val="1"/>
      <w:numFmt w:val="decimal"/>
      <w:lvlText w:val="%1."/>
      <w:lvlJc w:val="left"/>
      <w:pPr>
        <w:tabs>
          <w:tab w:val="left" w:pos="425"/>
        </w:tabs>
        <w:ind w:left="425" w:leftChars="0" w:hanging="425" w:firstLineChars="0"/>
      </w:pPr>
      <w:rPr>
        <w:rFonts w:hint="default"/>
      </w:rPr>
    </w:lvl>
  </w:abstractNum>
  <w:abstractNum w:abstractNumId="14">
    <w:nsid w:val="E1C776E5"/>
    <w:multiLevelType w:val="singleLevel"/>
    <w:tmpl w:val="E1C776E5"/>
    <w:lvl w:ilvl="0" w:tentative="0">
      <w:start w:val="1"/>
      <w:numFmt w:val="decimal"/>
      <w:lvlText w:val="%1."/>
      <w:lvlJc w:val="left"/>
      <w:pPr>
        <w:tabs>
          <w:tab w:val="left" w:pos="425"/>
        </w:tabs>
        <w:ind w:left="425" w:leftChars="0" w:hanging="425" w:firstLineChars="0"/>
      </w:pPr>
      <w:rPr>
        <w:rFonts w:hint="default"/>
      </w:rPr>
    </w:lvl>
  </w:abstractNum>
  <w:abstractNum w:abstractNumId="15">
    <w:nsid w:val="E593E63E"/>
    <w:multiLevelType w:val="singleLevel"/>
    <w:tmpl w:val="E593E63E"/>
    <w:lvl w:ilvl="0" w:tentative="0">
      <w:start w:val="1"/>
      <w:numFmt w:val="decimal"/>
      <w:lvlText w:val="%1."/>
      <w:lvlJc w:val="left"/>
      <w:pPr>
        <w:tabs>
          <w:tab w:val="left" w:pos="425"/>
        </w:tabs>
        <w:ind w:left="425" w:leftChars="0" w:hanging="425" w:firstLineChars="0"/>
      </w:pPr>
      <w:rPr>
        <w:rFonts w:hint="default"/>
      </w:rPr>
    </w:lvl>
  </w:abstractNum>
  <w:abstractNum w:abstractNumId="16">
    <w:nsid w:val="E6956236"/>
    <w:multiLevelType w:val="singleLevel"/>
    <w:tmpl w:val="E6956236"/>
    <w:lvl w:ilvl="0" w:tentative="0">
      <w:start w:val="1"/>
      <w:numFmt w:val="decimal"/>
      <w:lvlText w:val="%1."/>
      <w:lvlJc w:val="left"/>
      <w:pPr>
        <w:tabs>
          <w:tab w:val="left" w:pos="425"/>
        </w:tabs>
        <w:ind w:left="425" w:leftChars="0" w:hanging="425" w:firstLineChars="0"/>
      </w:pPr>
      <w:rPr>
        <w:rFonts w:hint="default"/>
      </w:rPr>
    </w:lvl>
  </w:abstractNum>
  <w:abstractNum w:abstractNumId="17">
    <w:nsid w:val="EB776453"/>
    <w:multiLevelType w:val="singleLevel"/>
    <w:tmpl w:val="EB776453"/>
    <w:lvl w:ilvl="0" w:tentative="0">
      <w:start w:val="1"/>
      <w:numFmt w:val="decimal"/>
      <w:lvlText w:val="%1."/>
      <w:lvlJc w:val="left"/>
      <w:pPr>
        <w:tabs>
          <w:tab w:val="left" w:pos="425"/>
        </w:tabs>
        <w:ind w:left="425" w:leftChars="0" w:hanging="425" w:firstLineChars="0"/>
      </w:pPr>
      <w:rPr>
        <w:rFonts w:hint="default"/>
      </w:rPr>
    </w:lvl>
  </w:abstractNum>
  <w:abstractNum w:abstractNumId="18">
    <w:nsid w:val="EF5FD443"/>
    <w:multiLevelType w:val="singleLevel"/>
    <w:tmpl w:val="EF5FD443"/>
    <w:lvl w:ilvl="0" w:tentative="0">
      <w:start w:val="1"/>
      <w:numFmt w:val="decimal"/>
      <w:lvlText w:val="%1."/>
      <w:lvlJc w:val="left"/>
      <w:pPr>
        <w:tabs>
          <w:tab w:val="left" w:pos="425"/>
        </w:tabs>
        <w:ind w:left="425" w:leftChars="0" w:hanging="425" w:firstLineChars="0"/>
      </w:pPr>
      <w:rPr>
        <w:rFonts w:hint="default"/>
      </w:rPr>
    </w:lvl>
  </w:abstractNum>
  <w:abstractNum w:abstractNumId="19">
    <w:nsid w:val="F0739B09"/>
    <w:multiLevelType w:val="singleLevel"/>
    <w:tmpl w:val="F0739B09"/>
    <w:lvl w:ilvl="0" w:tentative="0">
      <w:start w:val="1"/>
      <w:numFmt w:val="decimal"/>
      <w:lvlText w:val="%1."/>
      <w:lvlJc w:val="left"/>
      <w:pPr>
        <w:tabs>
          <w:tab w:val="left" w:pos="425"/>
        </w:tabs>
        <w:ind w:left="425" w:leftChars="0" w:hanging="425" w:firstLineChars="0"/>
      </w:pPr>
      <w:rPr>
        <w:rFonts w:hint="default"/>
      </w:rPr>
    </w:lvl>
  </w:abstractNum>
  <w:abstractNum w:abstractNumId="20">
    <w:nsid w:val="F5D480E6"/>
    <w:multiLevelType w:val="singleLevel"/>
    <w:tmpl w:val="F5D480E6"/>
    <w:lvl w:ilvl="0" w:tentative="0">
      <w:start w:val="1"/>
      <w:numFmt w:val="decimal"/>
      <w:lvlText w:val="%1."/>
      <w:lvlJc w:val="left"/>
      <w:pPr>
        <w:tabs>
          <w:tab w:val="left" w:pos="425"/>
        </w:tabs>
        <w:ind w:left="425" w:leftChars="0" w:hanging="425" w:firstLineChars="0"/>
      </w:pPr>
      <w:rPr>
        <w:rFonts w:hint="default"/>
      </w:rPr>
    </w:lvl>
  </w:abstractNum>
  <w:abstractNum w:abstractNumId="21">
    <w:nsid w:val="FDF5DBD2"/>
    <w:multiLevelType w:val="singleLevel"/>
    <w:tmpl w:val="FDF5DBD2"/>
    <w:lvl w:ilvl="0" w:tentative="0">
      <w:start w:val="1"/>
      <w:numFmt w:val="decimal"/>
      <w:lvlText w:val="%1."/>
      <w:lvlJc w:val="left"/>
      <w:pPr>
        <w:tabs>
          <w:tab w:val="left" w:pos="425"/>
        </w:tabs>
        <w:ind w:left="425" w:leftChars="0" w:hanging="425" w:firstLineChars="0"/>
      </w:pPr>
      <w:rPr>
        <w:rFonts w:hint="default"/>
      </w:rPr>
    </w:lvl>
  </w:abstractNum>
  <w:abstractNum w:abstractNumId="22">
    <w:nsid w:val="0250862A"/>
    <w:multiLevelType w:val="singleLevel"/>
    <w:tmpl w:val="0250862A"/>
    <w:lvl w:ilvl="0" w:tentative="0">
      <w:start w:val="1"/>
      <w:numFmt w:val="decimal"/>
      <w:lvlText w:val="%1."/>
      <w:lvlJc w:val="left"/>
      <w:pPr>
        <w:tabs>
          <w:tab w:val="left" w:pos="425"/>
        </w:tabs>
        <w:ind w:left="425" w:leftChars="0" w:hanging="425" w:firstLineChars="0"/>
      </w:pPr>
      <w:rPr>
        <w:rFonts w:hint="default"/>
      </w:rPr>
    </w:lvl>
  </w:abstractNum>
  <w:abstractNum w:abstractNumId="23">
    <w:nsid w:val="04A16D6A"/>
    <w:multiLevelType w:val="singleLevel"/>
    <w:tmpl w:val="04A16D6A"/>
    <w:lvl w:ilvl="0" w:tentative="0">
      <w:start w:val="1"/>
      <w:numFmt w:val="decimal"/>
      <w:lvlText w:val="%1."/>
      <w:lvlJc w:val="left"/>
      <w:pPr>
        <w:tabs>
          <w:tab w:val="left" w:pos="425"/>
        </w:tabs>
        <w:ind w:left="425" w:leftChars="0" w:hanging="425" w:firstLineChars="0"/>
      </w:pPr>
      <w:rPr>
        <w:rFonts w:hint="default"/>
      </w:rPr>
    </w:lvl>
  </w:abstractNum>
  <w:abstractNum w:abstractNumId="24">
    <w:nsid w:val="04D194F6"/>
    <w:multiLevelType w:val="singleLevel"/>
    <w:tmpl w:val="04D194F6"/>
    <w:lvl w:ilvl="0" w:tentative="0">
      <w:start w:val="1"/>
      <w:numFmt w:val="decimal"/>
      <w:lvlText w:val="%1."/>
      <w:lvlJc w:val="left"/>
      <w:pPr>
        <w:tabs>
          <w:tab w:val="left" w:pos="425"/>
        </w:tabs>
        <w:ind w:left="425" w:leftChars="0" w:hanging="425" w:firstLineChars="0"/>
      </w:pPr>
      <w:rPr>
        <w:rFonts w:hint="default"/>
      </w:rPr>
    </w:lvl>
  </w:abstractNum>
  <w:abstractNum w:abstractNumId="25">
    <w:nsid w:val="0E5B2413"/>
    <w:multiLevelType w:val="singleLevel"/>
    <w:tmpl w:val="0E5B2413"/>
    <w:lvl w:ilvl="0" w:tentative="0">
      <w:start w:val="1"/>
      <w:numFmt w:val="decimal"/>
      <w:lvlText w:val="%1."/>
      <w:lvlJc w:val="left"/>
      <w:pPr>
        <w:tabs>
          <w:tab w:val="left" w:pos="425"/>
        </w:tabs>
        <w:ind w:left="425" w:leftChars="0" w:hanging="425" w:firstLineChars="0"/>
      </w:pPr>
      <w:rPr>
        <w:rFonts w:hint="default"/>
      </w:rPr>
    </w:lvl>
  </w:abstractNum>
  <w:abstractNum w:abstractNumId="26">
    <w:nsid w:val="106E7CBF"/>
    <w:multiLevelType w:val="singleLevel"/>
    <w:tmpl w:val="106E7CBF"/>
    <w:lvl w:ilvl="0" w:tentative="0">
      <w:start w:val="1"/>
      <w:numFmt w:val="decimal"/>
      <w:lvlText w:val="%1."/>
      <w:lvlJc w:val="left"/>
      <w:pPr>
        <w:tabs>
          <w:tab w:val="left" w:pos="425"/>
        </w:tabs>
        <w:ind w:left="425" w:leftChars="0" w:hanging="425" w:firstLineChars="0"/>
      </w:pPr>
      <w:rPr>
        <w:rFonts w:hint="default"/>
      </w:rPr>
    </w:lvl>
  </w:abstractNum>
  <w:abstractNum w:abstractNumId="27">
    <w:nsid w:val="1242E587"/>
    <w:multiLevelType w:val="singleLevel"/>
    <w:tmpl w:val="1242E587"/>
    <w:lvl w:ilvl="0" w:tentative="0">
      <w:start w:val="1"/>
      <w:numFmt w:val="decimal"/>
      <w:lvlText w:val="%1."/>
      <w:lvlJc w:val="left"/>
      <w:pPr>
        <w:tabs>
          <w:tab w:val="left" w:pos="425"/>
        </w:tabs>
        <w:ind w:left="425" w:leftChars="0" w:hanging="425" w:firstLineChars="0"/>
      </w:pPr>
      <w:rPr>
        <w:rFonts w:hint="default"/>
      </w:rPr>
    </w:lvl>
  </w:abstractNum>
  <w:abstractNum w:abstractNumId="28">
    <w:nsid w:val="1406F942"/>
    <w:multiLevelType w:val="singleLevel"/>
    <w:tmpl w:val="1406F942"/>
    <w:lvl w:ilvl="0" w:tentative="0">
      <w:start w:val="1"/>
      <w:numFmt w:val="decimal"/>
      <w:lvlText w:val="%1."/>
      <w:lvlJc w:val="left"/>
      <w:pPr>
        <w:tabs>
          <w:tab w:val="left" w:pos="425"/>
        </w:tabs>
        <w:ind w:left="425" w:leftChars="0" w:hanging="425" w:firstLineChars="0"/>
      </w:pPr>
      <w:rPr>
        <w:rFonts w:hint="default"/>
      </w:rPr>
    </w:lvl>
  </w:abstractNum>
  <w:abstractNum w:abstractNumId="29">
    <w:nsid w:val="157B5143"/>
    <w:multiLevelType w:val="singleLevel"/>
    <w:tmpl w:val="157B5143"/>
    <w:lvl w:ilvl="0" w:tentative="0">
      <w:start w:val="1"/>
      <w:numFmt w:val="decimal"/>
      <w:lvlText w:val="%1."/>
      <w:lvlJc w:val="left"/>
      <w:pPr>
        <w:tabs>
          <w:tab w:val="left" w:pos="425"/>
        </w:tabs>
        <w:ind w:left="425" w:leftChars="0" w:hanging="425" w:firstLineChars="0"/>
      </w:pPr>
      <w:rPr>
        <w:rFonts w:hint="default"/>
      </w:rPr>
    </w:lvl>
  </w:abstractNum>
  <w:abstractNum w:abstractNumId="30">
    <w:nsid w:val="18C064C9"/>
    <w:multiLevelType w:val="singleLevel"/>
    <w:tmpl w:val="18C064C9"/>
    <w:lvl w:ilvl="0" w:tentative="0">
      <w:start w:val="1"/>
      <w:numFmt w:val="decimal"/>
      <w:lvlText w:val="%1."/>
      <w:lvlJc w:val="left"/>
      <w:pPr>
        <w:tabs>
          <w:tab w:val="left" w:pos="425"/>
        </w:tabs>
        <w:ind w:left="425" w:leftChars="0" w:hanging="425" w:firstLineChars="0"/>
      </w:pPr>
      <w:rPr>
        <w:rFonts w:hint="default"/>
      </w:rPr>
    </w:lvl>
  </w:abstractNum>
  <w:abstractNum w:abstractNumId="31">
    <w:nsid w:val="1AE1018F"/>
    <w:multiLevelType w:val="singleLevel"/>
    <w:tmpl w:val="1AE1018F"/>
    <w:lvl w:ilvl="0" w:tentative="0">
      <w:start w:val="1"/>
      <w:numFmt w:val="decimal"/>
      <w:lvlText w:val="%1."/>
      <w:lvlJc w:val="left"/>
      <w:pPr>
        <w:tabs>
          <w:tab w:val="left" w:pos="425"/>
        </w:tabs>
        <w:ind w:left="425" w:leftChars="0" w:hanging="425" w:firstLineChars="0"/>
      </w:pPr>
      <w:rPr>
        <w:rFonts w:hint="default"/>
      </w:rPr>
    </w:lvl>
  </w:abstractNum>
  <w:abstractNum w:abstractNumId="32">
    <w:nsid w:val="1EE51B54"/>
    <w:multiLevelType w:val="singleLevel"/>
    <w:tmpl w:val="1EE51B54"/>
    <w:lvl w:ilvl="0" w:tentative="0">
      <w:start w:val="1"/>
      <w:numFmt w:val="decimal"/>
      <w:lvlText w:val="%1."/>
      <w:lvlJc w:val="left"/>
      <w:pPr>
        <w:tabs>
          <w:tab w:val="left" w:pos="425"/>
        </w:tabs>
        <w:ind w:left="425" w:leftChars="0" w:hanging="425" w:firstLineChars="0"/>
      </w:pPr>
      <w:rPr>
        <w:rFonts w:hint="default"/>
      </w:rPr>
    </w:lvl>
  </w:abstractNum>
  <w:abstractNum w:abstractNumId="33">
    <w:nsid w:val="1FFAFE01"/>
    <w:multiLevelType w:val="singleLevel"/>
    <w:tmpl w:val="1FFAFE01"/>
    <w:lvl w:ilvl="0" w:tentative="0">
      <w:start w:val="1"/>
      <w:numFmt w:val="decimal"/>
      <w:lvlText w:val="%1."/>
      <w:lvlJc w:val="left"/>
      <w:pPr>
        <w:tabs>
          <w:tab w:val="left" w:pos="425"/>
        </w:tabs>
        <w:ind w:left="425" w:leftChars="0" w:hanging="425" w:firstLineChars="0"/>
      </w:pPr>
      <w:rPr>
        <w:rFonts w:hint="default"/>
      </w:rPr>
    </w:lvl>
  </w:abstractNum>
  <w:abstractNum w:abstractNumId="34">
    <w:nsid w:val="294954DE"/>
    <w:multiLevelType w:val="singleLevel"/>
    <w:tmpl w:val="294954DE"/>
    <w:lvl w:ilvl="0" w:tentative="0">
      <w:start w:val="1"/>
      <w:numFmt w:val="decimal"/>
      <w:lvlText w:val="%1."/>
      <w:lvlJc w:val="left"/>
      <w:pPr>
        <w:tabs>
          <w:tab w:val="left" w:pos="425"/>
        </w:tabs>
        <w:ind w:left="425" w:leftChars="0" w:hanging="425" w:firstLineChars="0"/>
      </w:pPr>
      <w:rPr>
        <w:rFonts w:hint="default"/>
      </w:rPr>
    </w:lvl>
  </w:abstractNum>
  <w:abstractNum w:abstractNumId="35">
    <w:nsid w:val="2E2DCD4F"/>
    <w:multiLevelType w:val="singleLevel"/>
    <w:tmpl w:val="2E2DCD4F"/>
    <w:lvl w:ilvl="0" w:tentative="0">
      <w:start w:val="1"/>
      <w:numFmt w:val="decimal"/>
      <w:lvlText w:val="%1."/>
      <w:lvlJc w:val="left"/>
      <w:pPr>
        <w:tabs>
          <w:tab w:val="left" w:pos="425"/>
        </w:tabs>
        <w:ind w:left="425" w:leftChars="0" w:hanging="425" w:firstLineChars="0"/>
      </w:pPr>
      <w:rPr>
        <w:rFonts w:hint="default"/>
      </w:rPr>
    </w:lvl>
  </w:abstractNum>
  <w:abstractNum w:abstractNumId="36">
    <w:nsid w:val="42D00719"/>
    <w:multiLevelType w:val="singleLevel"/>
    <w:tmpl w:val="42D00719"/>
    <w:lvl w:ilvl="0" w:tentative="0">
      <w:start w:val="1"/>
      <w:numFmt w:val="decimal"/>
      <w:lvlText w:val="%1."/>
      <w:lvlJc w:val="left"/>
      <w:pPr>
        <w:tabs>
          <w:tab w:val="left" w:pos="425"/>
        </w:tabs>
        <w:ind w:left="425" w:leftChars="0" w:hanging="425" w:firstLineChars="0"/>
      </w:pPr>
      <w:rPr>
        <w:rFonts w:hint="default"/>
      </w:rPr>
    </w:lvl>
  </w:abstractNum>
  <w:abstractNum w:abstractNumId="37">
    <w:nsid w:val="47F673EF"/>
    <w:multiLevelType w:val="singleLevel"/>
    <w:tmpl w:val="47F673EF"/>
    <w:lvl w:ilvl="0" w:tentative="0">
      <w:start w:val="1"/>
      <w:numFmt w:val="decimal"/>
      <w:lvlText w:val="%1."/>
      <w:lvlJc w:val="left"/>
      <w:pPr>
        <w:tabs>
          <w:tab w:val="left" w:pos="425"/>
        </w:tabs>
        <w:ind w:left="425" w:leftChars="0" w:hanging="425" w:firstLineChars="0"/>
      </w:pPr>
      <w:rPr>
        <w:rFonts w:hint="default"/>
      </w:rPr>
    </w:lvl>
  </w:abstractNum>
  <w:abstractNum w:abstractNumId="38">
    <w:nsid w:val="48882D50"/>
    <w:multiLevelType w:val="singleLevel"/>
    <w:tmpl w:val="48882D50"/>
    <w:lvl w:ilvl="0" w:tentative="0">
      <w:start w:val="1"/>
      <w:numFmt w:val="decimal"/>
      <w:lvlText w:val="%1."/>
      <w:lvlJc w:val="left"/>
      <w:pPr>
        <w:tabs>
          <w:tab w:val="left" w:pos="425"/>
        </w:tabs>
        <w:ind w:left="425" w:leftChars="0" w:hanging="425" w:firstLineChars="0"/>
      </w:pPr>
      <w:rPr>
        <w:rFonts w:hint="default"/>
      </w:rPr>
    </w:lvl>
  </w:abstractNum>
  <w:abstractNum w:abstractNumId="39">
    <w:nsid w:val="510759E4"/>
    <w:multiLevelType w:val="singleLevel"/>
    <w:tmpl w:val="510759E4"/>
    <w:lvl w:ilvl="0" w:tentative="0">
      <w:start w:val="1"/>
      <w:numFmt w:val="decimal"/>
      <w:lvlText w:val="%1."/>
      <w:lvlJc w:val="left"/>
      <w:pPr>
        <w:tabs>
          <w:tab w:val="left" w:pos="425"/>
        </w:tabs>
        <w:ind w:left="425" w:leftChars="0" w:hanging="425" w:firstLineChars="0"/>
      </w:pPr>
      <w:rPr>
        <w:rFonts w:hint="default"/>
      </w:rPr>
    </w:lvl>
  </w:abstractNum>
  <w:abstractNum w:abstractNumId="40">
    <w:nsid w:val="59CC2C8F"/>
    <w:multiLevelType w:val="singleLevel"/>
    <w:tmpl w:val="59CC2C8F"/>
    <w:lvl w:ilvl="0" w:tentative="0">
      <w:start w:val="1"/>
      <w:numFmt w:val="decimal"/>
      <w:lvlText w:val="%1."/>
      <w:lvlJc w:val="left"/>
      <w:pPr>
        <w:tabs>
          <w:tab w:val="left" w:pos="425"/>
        </w:tabs>
        <w:ind w:left="425" w:leftChars="0" w:hanging="425" w:firstLineChars="0"/>
      </w:pPr>
      <w:rPr>
        <w:rFonts w:hint="default"/>
      </w:rPr>
    </w:lvl>
  </w:abstractNum>
  <w:abstractNum w:abstractNumId="41">
    <w:nsid w:val="5DD8F007"/>
    <w:multiLevelType w:val="singleLevel"/>
    <w:tmpl w:val="5DD8F007"/>
    <w:lvl w:ilvl="0" w:tentative="0">
      <w:start w:val="1"/>
      <w:numFmt w:val="decimal"/>
      <w:lvlText w:val="%1."/>
      <w:lvlJc w:val="left"/>
      <w:pPr>
        <w:tabs>
          <w:tab w:val="left" w:pos="425"/>
        </w:tabs>
        <w:ind w:left="425" w:leftChars="0" w:hanging="425" w:firstLineChars="0"/>
      </w:pPr>
      <w:rPr>
        <w:rFonts w:hint="default"/>
      </w:rPr>
    </w:lvl>
  </w:abstractNum>
  <w:abstractNum w:abstractNumId="42">
    <w:nsid w:val="6132EC55"/>
    <w:multiLevelType w:val="singleLevel"/>
    <w:tmpl w:val="6132EC55"/>
    <w:lvl w:ilvl="0" w:tentative="0">
      <w:start w:val="1"/>
      <w:numFmt w:val="decimal"/>
      <w:lvlText w:val="%1."/>
      <w:lvlJc w:val="left"/>
      <w:pPr>
        <w:tabs>
          <w:tab w:val="left" w:pos="425"/>
        </w:tabs>
        <w:ind w:left="425" w:leftChars="0" w:hanging="425" w:firstLineChars="0"/>
      </w:pPr>
      <w:rPr>
        <w:rFonts w:hint="default"/>
      </w:rPr>
    </w:lvl>
  </w:abstractNum>
  <w:abstractNum w:abstractNumId="43">
    <w:nsid w:val="69BE2DBF"/>
    <w:multiLevelType w:val="singleLevel"/>
    <w:tmpl w:val="69BE2DBF"/>
    <w:lvl w:ilvl="0" w:tentative="0">
      <w:start w:val="1"/>
      <w:numFmt w:val="decimal"/>
      <w:lvlText w:val="%1."/>
      <w:lvlJc w:val="left"/>
      <w:pPr>
        <w:tabs>
          <w:tab w:val="left" w:pos="425"/>
        </w:tabs>
        <w:ind w:left="425" w:leftChars="0" w:hanging="425" w:firstLineChars="0"/>
      </w:pPr>
      <w:rPr>
        <w:rFonts w:hint="default"/>
      </w:rPr>
    </w:lvl>
  </w:abstractNum>
  <w:abstractNum w:abstractNumId="44">
    <w:nsid w:val="6C011CAB"/>
    <w:multiLevelType w:val="singleLevel"/>
    <w:tmpl w:val="6C011CAB"/>
    <w:lvl w:ilvl="0" w:tentative="0">
      <w:start w:val="1"/>
      <w:numFmt w:val="decimal"/>
      <w:lvlText w:val="%1."/>
      <w:lvlJc w:val="left"/>
      <w:pPr>
        <w:tabs>
          <w:tab w:val="left" w:pos="425"/>
        </w:tabs>
        <w:ind w:left="425" w:leftChars="0" w:hanging="425" w:firstLineChars="0"/>
      </w:pPr>
      <w:rPr>
        <w:rFonts w:hint="default"/>
      </w:rPr>
    </w:lvl>
  </w:abstractNum>
  <w:abstractNum w:abstractNumId="45">
    <w:nsid w:val="6C616ED4"/>
    <w:multiLevelType w:val="singleLevel"/>
    <w:tmpl w:val="6C616ED4"/>
    <w:lvl w:ilvl="0" w:tentative="0">
      <w:start w:val="1"/>
      <w:numFmt w:val="decimal"/>
      <w:lvlText w:val="%1."/>
      <w:lvlJc w:val="left"/>
      <w:pPr>
        <w:tabs>
          <w:tab w:val="left" w:pos="425"/>
        </w:tabs>
        <w:ind w:left="425" w:leftChars="0" w:hanging="425" w:firstLineChars="0"/>
      </w:pPr>
      <w:rPr>
        <w:rFonts w:hint="default"/>
      </w:rPr>
    </w:lvl>
  </w:abstractNum>
  <w:abstractNum w:abstractNumId="46">
    <w:nsid w:val="7E16D084"/>
    <w:multiLevelType w:val="singleLevel"/>
    <w:tmpl w:val="7E16D084"/>
    <w:lvl w:ilvl="0" w:tentative="0">
      <w:start w:val="1"/>
      <w:numFmt w:val="decimal"/>
      <w:lvlText w:val="%1."/>
      <w:lvlJc w:val="left"/>
      <w:pPr>
        <w:tabs>
          <w:tab w:val="left" w:pos="425"/>
        </w:tabs>
        <w:ind w:left="425" w:leftChars="0" w:hanging="425" w:firstLineChars="0"/>
      </w:pPr>
      <w:rPr>
        <w:rFonts w:hint="default"/>
      </w:rPr>
    </w:lvl>
  </w:abstractNum>
  <w:abstractNum w:abstractNumId="47">
    <w:nsid w:val="7E488D7B"/>
    <w:multiLevelType w:val="singleLevel"/>
    <w:tmpl w:val="7E488D7B"/>
    <w:lvl w:ilvl="0" w:tentative="0">
      <w:start w:val="1"/>
      <w:numFmt w:val="decimal"/>
      <w:lvlText w:val="%1."/>
      <w:lvlJc w:val="left"/>
      <w:pPr>
        <w:tabs>
          <w:tab w:val="left" w:pos="425"/>
        </w:tabs>
        <w:ind w:left="425" w:leftChars="0" w:hanging="425" w:firstLineChars="0"/>
      </w:pPr>
      <w:rPr>
        <w:rFonts w:hint="default"/>
      </w:rPr>
    </w:lvl>
  </w:abstractNum>
  <w:abstractNum w:abstractNumId="48">
    <w:nsid w:val="7EF7A101"/>
    <w:multiLevelType w:val="singleLevel"/>
    <w:tmpl w:val="7EF7A101"/>
    <w:lvl w:ilvl="0" w:tentative="0">
      <w:start w:val="1"/>
      <w:numFmt w:val="decimal"/>
      <w:lvlText w:val="%1."/>
      <w:lvlJc w:val="left"/>
      <w:pPr>
        <w:tabs>
          <w:tab w:val="left" w:pos="425"/>
        </w:tabs>
        <w:ind w:left="425" w:leftChars="0" w:hanging="425" w:firstLineChars="0"/>
      </w:pPr>
      <w:rPr>
        <w:rFonts w:hint="default"/>
      </w:rPr>
    </w:lvl>
  </w:abstractNum>
  <w:abstractNum w:abstractNumId="49">
    <w:nsid w:val="7F784E2C"/>
    <w:multiLevelType w:val="singleLevel"/>
    <w:tmpl w:val="7F784E2C"/>
    <w:lvl w:ilvl="0" w:tentative="0">
      <w:start w:val="1"/>
      <w:numFmt w:val="decimal"/>
      <w:lvlText w:val="%1."/>
      <w:lvlJc w:val="left"/>
      <w:pPr>
        <w:tabs>
          <w:tab w:val="left" w:pos="425"/>
        </w:tabs>
        <w:ind w:left="425" w:leftChars="0" w:hanging="425" w:firstLineChars="0"/>
      </w:pPr>
      <w:rPr>
        <w:rFonts w:hint="default"/>
      </w:rPr>
    </w:lvl>
  </w:abstractNum>
  <w:abstractNum w:abstractNumId="50">
    <w:nsid w:val="7FE0F5F2"/>
    <w:multiLevelType w:val="singleLevel"/>
    <w:tmpl w:val="7FE0F5F2"/>
    <w:lvl w:ilvl="0" w:tentative="0">
      <w:start w:val="1"/>
      <w:numFmt w:val="decimal"/>
      <w:lvlText w:val="%1."/>
      <w:lvlJc w:val="left"/>
      <w:pPr>
        <w:tabs>
          <w:tab w:val="left" w:pos="425"/>
        </w:tabs>
        <w:ind w:left="425" w:leftChars="0" w:hanging="425" w:firstLineChars="0"/>
      </w:pPr>
      <w:rPr>
        <w:rFonts w:hint="default"/>
      </w:rPr>
    </w:lvl>
  </w:abstractNum>
  <w:num w:numId="1">
    <w:abstractNumId w:val="39"/>
  </w:num>
  <w:num w:numId="2">
    <w:abstractNumId w:val="11"/>
  </w:num>
  <w:num w:numId="3">
    <w:abstractNumId w:val="49"/>
  </w:num>
  <w:num w:numId="4">
    <w:abstractNumId w:val="50"/>
  </w:num>
  <w:num w:numId="5">
    <w:abstractNumId w:val="5"/>
  </w:num>
  <w:num w:numId="6">
    <w:abstractNumId w:val="6"/>
  </w:num>
  <w:num w:numId="7">
    <w:abstractNumId w:val="42"/>
  </w:num>
  <w:num w:numId="8">
    <w:abstractNumId w:val="36"/>
  </w:num>
  <w:num w:numId="9">
    <w:abstractNumId w:val="48"/>
  </w:num>
  <w:num w:numId="10">
    <w:abstractNumId w:val="0"/>
  </w:num>
  <w:num w:numId="11">
    <w:abstractNumId w:val="4"/>
  </w:num>
  <w:num w:numId="12">
    <w:abstractNumId w:val="47"/>
  </w:num>
  <w:num w:numId="13">
    <w:abstractNumId w:val="7"/>
  </w:num>
  <w:num w:numId="14">
    <w:abstractNumId w:val="30"/>
  </w:num>
  <w:num w:numId="15">
    <w:abstractNumId w:val="46"/>
  </w:num>
  <w:num w:numId="16">
    <w:abstractNumId w:val="38"/>
  </w:num>
  <w:num w:numId="17">
    <w:abstractNumId w:val="26"/>
  </w:num>
  <w:num w:numId="18">
    <w:abstractNumId w:val="45"/>
  </w:num>
  <w:num w:numId="19">
    <w:abstractNumId w:val="21"/>
  </w:num>
  <w:num w:numId="20">
    <w:abstractNumId w:val="19"/>
  </w:num>
  <w:num w:numId="21">
    <w:abstractNumId w:val="15"/>
  </w:num>
  <w:num w:numId="22">
    <w:abstractNumId w:val="23"/>
  </w:num>
  <w:num w:numId="23">
    <w:abstractNumId w:val="1"/>
  </w:num>
  <w:num w:numId="24">
    <w:abstractNumId w:val="34"/>
  </w:num>
  <w:num w:numId="25">
    <w:abstractNumId w:val="37"/>
  </w:num>
  <w:num w:numId="26">
    <w:abstractNumId w:val="2"/>
  </w:num>
  <w:num w:numId="27">
    <w:abstractNumId w:val="24"/>
  </w:num>
  <w:num w:numId="28">
    <w:abstractNumId w:val="31"/>
  </w:num>
  <w:num w:numId="29">
    <w:abstractNumId w:val="43"/>
  </w:num>
  <w:num w:numId="30">
    <w:abstractNumId w:val="10"/>
  </w:num>
  <w:num w:numId="31">
    <w:abstractNumId w:val="41"/>
  </w:num>
  <w:num w:numId="32">
    <w:abstractNumId w:val="25"/>
  </w:num>
  <w:num w:numId="33">
    <w:abstractNumId w:val="33"/>
  </w:num>
  <w:num w:numId="34">
    <w:abstractNumId w:val="13"/>
  </w:num>
  <w:num w:numId="35">
    <w:abstractNumId w:val="28"/>
  </w:num>
  <w:num w:numId="36">
    <w:abstractNumId w:val="18"/>
  </w:num>
  <w:num w:numId="37">
    <w:abstractNumId w:val="14"/>
  </w:num>
  <w:num w:numId="38">
    <w:abstractNumId w:val="27"/>
  </w:num>
  <w:num w:numId="39">
    <w:abstractNumId w:val="3"/>
  </w:num>
  <w:num w:numId="40">
    <w:abstractNumId w:val="40"/>
  </w:num>
  <w:num w:numId="41">
    <w:abstractNumId w:val="20"/>
  </w:num>
  <w:num w:numId="42">
    <w:abstractNumId w:val="32"/>
  </w:num>
  <w:num w:numId="43">
    <w:abstractNumId w:val="8"/>
  </w:num>
  <w:num w:numId="44">
    <w:abstractNumId w:val="44"/>
  </w:num>
  <w:num w:numId="45">
    <w:abstractNumId w:val="16"/>
  </w:num>
  <w:num w:numId="46">
    <w:abstractNumId w:val="17"/>
  </w:num>
  <w:num w:numId="47">
    <w:abstractNumId w:val="35"/>
  </w:num>
  <w:num w:numId="48">
    <w:abstractNumId w:val="29"/>
  </w:num>
  <w:num w:numId="49">
    <w:abstractNumId w:val="9"/>
  </w:num>
  <w:num w:numId="50">
    <w:abstractNumId w:val="22"/>
  </w:num>
  <w:num w:numId="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60494"/>
    <w:rsid w:val="27560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page number"/>
    <w:basedOn w:val="5"/>
    <w:uiPriority w:val="0"/>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2026-09-28T23:58:00Z</dcterms:created>
  <dc:creator>meimivan</dc:creator>
  <cp:lastModifiedBy>meimivan</cp:lastModifiedBy>
  <dcterms:modified xsi:type="dcterms:W3CDTF">2026-09-28T23:58:49Z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B32D003BEBB2492FBCBB26441BEB61FC_11</vt:lpwstr>
  </property>
</Properties>
</file>