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rtl w:val="0"/>
              </w:rPr>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2F">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B">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