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no han cambiando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mis deseos de seguir esta carrera, en el campo laboral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un poco en temas de liderazgo y en la administracion de los proyectos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realizar proyectos como 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lo sé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no han cambiado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Esperemos que de algo relacionado a la programaci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que hemos realizado a pesar de la limitaciones que hemos tenido, por ejemplo el tiempo de cada uno era muy distinta, pero algo negativo podría ser la comunicación, incluyendome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 en la comunicación, tratar me motivar mas a mis compañero a alcanzar la meta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7IZn0FL1dz0vzkKkZE/E3C/AMQ==">CgMxLjAyCGguZ2pkZ3hzOAByITFzMnBVRXVZbTdTY3J3cnRYUXFIOVA3UFEtTGJzQ3AzUg==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