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0040" w14:textId="5AB07D65" w:rsidR="00EB334F" w:rsidRDefault="0091268A">
      <w:pPr>
        <w:rPr>
          <w:sz w:val="24"/>
          <w:szCs w:val="24"/>
        </w:rPr>
      </w:pPr>
      <w:r>
        <w:rPr>
          <w:sz w:val="24"/>
          <w:szCs w:val="24"/>
        </w:rPr>
        <w:t>Sid Bhatia</w:t>
      </w:r>
    </w:p>
    <w:p w14:paraId="61F048A9" w14:textId="0EC12041" w:rsidR="0091268A" w:rsidRDefault="0091268A">
      <w:pPr>
        <w:rPr>
          <w:sz w:val="24"/>
          <w:szCs w:val="24"/>
        </w:rPr>
      </w:pPr>
      <w:r>
        <w:rPr>
          <w:sz w:val="24"/>
          <w:szCs w:val="24"/>
        </w:rPr>
        <w:t>FE670</w:t>
      </w:r>
      <w:r w:rsidR="00A016A8">
        <w:rPr>
          <w:sz w:val="24"/>
          <w:szCs w:val="24"/>
        </w:rPr>
        <w:t xml:space="preserve"> – Algorithmic Trading Strategies</w:t>
      </w:r>
    </w:p>
    <w:p w14:paraId="3952AC19" w14:textId="12421FC8" w:rsidR="0091268A" w:rsidRDefault="0091268A">
      <w:pPr>
        <w:rPr>
          <w:sz w:val="24"/>
          <w:szCs w:val="24"/>
        </w:rPr>
      </w:pPr>
      <w:r>
        <w:rPr>
          <w:sz w:val="24"/>
          <w:szCs w:val="24"/>
        </w:rPr>
        <w:t>Professor Yang</w:t>
      </w:r>
    </w:p>
    <w:p w14:paraId="1A8B1320" w14:textId="0CF63D20" w:rsidR="0091268A" w:rsidRDefault="00893AAE">
      <w:pPr>
        <w:rPr>
          <w:sz w:val="24"/>
          <w:szCs w:val="24"/>
        </w:rPr>
      </w:pPr>
      <w:r>
        <w:rPr>
          <w:sz w:val="24"/>
          <w:szCs w:val="24"/>
        </w:rPr>
        <w:t>14</w:t>
      </w:r>
      <w:r w:rsidR="0091268A">
        <w:rPr>
          <w:sz w:val="24"/>
          <w:szCs w:val="24"/>
        </w:rPr>
        <w:t xml:space="preserve"> September 2023</w:t>
      </w:r>
    </w:p>
    <w:p w14:paraId="31048F67" w14:textId="2258846E" w:rsidR="0091268A" w:rsidRDefault="0091268A" w:rsidP="0091268A">
      <w:pPr>
        <w:jc w:val="center"/>
        <w:rPr>
          <w:b/>
          <w:bCs/>
          <w:sz w:val="24"/>
          <w:szCs w:val="24"/>
        </w:rPr>
      </w:pPr>
      <w:r w:rsidRPr="0091268A">
        <w:rPr>
          <w:b/>
          <w:bCs/>
          <w:sz w:val="24"/>
          <w:szCs w:val="24"/>
        </w:rPr>
        <w:t>Lecture #</w:t>
      </w:r>
      <w:r w:rsidR="00DA479B">
        <w:rPr>
          <w:b/>
          <w:bCs/>
          <w:sz w:val="24"/>
          <w:szCs w:val="24"/>
        </w:rPr>
        <w:t>2 Notes – Basic Models and Empirics</w:t>
      </w:r>
    </w:p>
    <w:p w14:paraId="618A15D2" w14:textId="52AF1E66" w:rsidR="00CE1902" w:rsidRDefault="00C062C5" w:rsidP="00CE1902">
      <w:pPr>
        <w:rPr>
          <w:sz w:val="24"/>
          <w:szCs w:val="24"/>
        </w:rPr>
      </w:pPr>
      <w:r>
        <w:rPr>
          <w:i/>
          <w:iCs/>
          <w:sz w:val="24"/>
          <w:szCs w:val="24"/>
        </w:rPr>
        <w:t>Financial Modeling Fundamentals</w:t>
      </w:r>
    </w:p>
    <w:p w14:paraId="36D0599B" w14:textId="38FB8D92" w:rsidR="00C062C5" w:rsidRDefault="00C062C5" w:rsidP="00C062C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Financial Engineering</w:t>
      </w:r>
      <w:r>
        <w:rPr>
          <w:sz w:val="24"/>
          <w:szCs w:val="24"/>
        </w:rPr>
        <w:t xml:space="preserve"> is a process of synthesis in the sense that the objective of the engineering process is to construct </w:t>
      </w:r>
      <w:r>
        <w:rPr>
          <w:sz w:val="24"/>
          <w:szCs w:val="24"/>
          <w:u w:val="single"/>
        </w:rPr>
        <w:t>purposeful artifacts</w:t>
      </w:r>
      <w:r>
        <w:rPr>
          <w:sz w:val="24"/>
          <w:szCs w:val="24"/>
        </w:rPr>
        <w:t xml:space="preserve">, such as </w:t>
      </w:r>
      <w:r>
        <w:rPr>
          <w:sz w:val="24"/>
          <w:szCs w:val="24"/>
          <w:u w:val="single"/>
        </w:rPr>
        <w:t>portfolios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investment strategies</w:t>
      </w:r>
      <w:r>
        <w:rPr>
          <w:sz w:val="24"/>
          <w:szCs w:val="24"/>
        </w:rPr>
        <w:t xml:space="preserve">, or </w:t>
      </w:r>
      <w:r>
        <w:rPr>
          <w:sz w:val="24"/>
          <w:szCs w:val="24"/>
          <w:u w:val="single"/>
        </w:rPr>
        <w:t>derivative products</w:t>
      </w:r>
      <w:r>
        <w:rPr>
          <w:sz w:val="24"/>
          <w:szCs w:val="24"/>
        </w:rPr>
        <w:t>.</w:t>
      </w:r>
    </w:p>
    <w:p w14:paraId="425F7A50" w14:textId="2A190674" w:rsidR="00C062C5" w:rsidRDefault="00C062C5" w:rsidP="00C062C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Constructive methodologies are available only when we arrive at the point where we can </w:t>
      </w:r>
      <w:r w:rsidRPr="00C062C5">
        <w:rPr>
          <w:sz w:val="24"/>
          <w:szCs w:val="24"/>
          <w:u w:val="single"/>
        </w:rPr>
        <w:t>optimize</w:t>
      </w:r>
      <w:r>
        <w:rPr>
          <w:sz w:val="24"/>
          <w:szCs w:val="24"/>
        </w:rPr>
        <w:t xml:space="preserve">, that is, </w:t>
      </w:r>
      <w:r>
        <w:rPr>
          <w:sz w:val="24"/>
          <w:szCs w:val="24"/>
          <w:u w:val="single"/>
        </w:rPr>
        <w:t>codify</w:t>
      </w:r>
      <w:r>
        <w:rPr>
          <w:sz w:val="24"/>
          <w:szCs w:val="24"/>
        </w:rPr>
        <w:t xml:space="preserve"> our design in terms of variables and express the </w:t>
      </w:r>
      <w:r>
        <w:rPr>
          <w:sz w:val="24"/>
          <w:szCs w:val="24"/>
          <w:u w:val="single"/>
        </w:rPr>
        <w:t>quality</w:t>
      </w:r>
      <w:r>
        <w:rPr>
          <w:sz w:val="24"/>
          <w:szCs w:val="24"/>
        </w:rPr>
        <w:t xml:space="preserve"> of our design in terms of a </w:t>
      </w:r>
      <w:r>
        <w:rPr>
          <w:sz w:val="24"/>
          <w:szCs w:val="24"/>
          <w:u w:val="single"/>
        </w:rPr>
        <w:t>goal function</w:t>
      </w:r>
      <w:r>
        <w:rPr>
          <w:sz w:val="24"/>
          <w:szCs w:val="24"/>
        </w:rPr>
        <w:t xml:space="preserve"> defined on the design variables:</w:t>
      </w:r>
    </w:p>
    <w:p w14:paraId="6FCA98F8" w14:textId="4F730A7E" w:rsidR="00C062C5" w:rsidRDefault="00C062C5" w:rsidP="00C062C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Science is </w:t>
      </w:r>
      <w:proofErr w:type="gramStart"/>
      <w:r>
        <w:rPr>
          <w:i/>
          <w:iCs/>
          <w:sz w:val="24"/>
          <w:szCs w:val="24"/>
        </w:rPr>
        <w:t>analytic</w:t>
      </w:r>
      <w:proofErr w:type="gramEnd"/>
      <w:r>
        <w:rPr>
          <w:i/>
          <w:iCs/>
          <w:sz w:val="24"/>
          <w:szCs w:val="24"/>
        </w:rPr>
        <w:t>:</w:t>
      </w:r>
      <w:r>
        <w:rPr>
          <w:sz w:val="24"/>
          <w:szCs w:val="24"/>
        </w:rPr>
        <w:t xml:space="preserve"> We have the </w:t>
      </w:r>
      <w:r>
        <w:rPr>
          <w:b/>
          <w:bCs/>
          <w:sz w:val="24"/>
          <w:szCs w:val="24"/>
        </w:rPr>
        <w:t>models</w:t>
      </w:r>
      <w:r>
        <w:rPr>
          <w:sz w:val="24"/>
          <w:szCs w:val="24"/>
        </w:rPr>
        <w:t xml:space="preserve"> to analyze a given system.</w:t>
      </w:r>
    </w:p>
    <w:p w14:paraId="14559E52" w14:textId="69E25B16" w:rsidR="00285C38" w:rsidRDefault="00285C38" w:rsidP="00C062C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Design is a constructive process: </w:t>
      </w:r>
      <w:r w:rsidRPr="00285C38">
        <w:rPr>
          <w:sz w:val="24"/>
          <w:szCs w:val="24"/>
        </w:rPr>
        <w:t>We need to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synthesize a design starting from a high-level specification.</w:t>
      </w:r>
    </w:p>
    <w:p w14:paraId="7CE90498" w14:textId="74DC24E2" w:rsidR="00285C38" w:rsidRDefault="00285C38" w:rsidP="00C062C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Constructive design is performed iteratively: </w:t>
      </w:r>
      <w:r>
        <w:rPr>
          <w:sz w:val="24"/>
          <w:szCs w:val="24"/>
        </w:rPr>
        <w:t>We make an approximate design and analyze it.</w:t>
      </w:r>
    </w:p>
    <w:p w14:paraId="10888E3A" w14:textId="743B899B" w:rsidR="00285C38" w:rsidRDefault="00285C38" w:rsidP="00C062C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Design automation:</w:t>
      </w:r>
      <w:r>
        <w:rPr>
          <w:sz w:val="24"/>
          <w:szCs w:val="24"/>
        </w:rPr>
        <w:t xml:space="preserve"> The process of design can be </w:t>
      </w:r>
      <w:r>
        <w:rPr>
          <w:sz w:val="24"/>
          <w:szCs w:val="24"/>
          <w:u w:val="single"/>
        </w:rPr>
        <w:t>automated</w:t>
      </w:r>
      <w:r>
        <w:rPr>
          <w:sz w:val="24"/>
          <w:szCs w:val="24"/>
        </w:rPr>
        <w:t xml:space="preserve"> only when we arrive at the stage of expressing the design </w:t>
      </w:r>
      <w:r>
        <w:rPr>
          <w:b/>
          <w:bCs/>
          <w:sz w:val="24"/>
          <w:szCs w:val="24"/>
        </w:rPr>
        <w:t xml:space="preserve">quantitatively </w:t>
      </w:r>
      <w:r>
        <w:rPr>
          <w:sz w:val="24"/>
          <w:szCs w:val="24"/>
        </w:rPr>
        <w:t xml:space="preserve">in terms of a </w:t>
      </w:r>
      <w:r>
        <w:rPr>
          <w:b/>
          <w:bCs/>
          <w:sz w:val="24"/>
          <w:szCs w:val="24"/>
        </w:rPr>
        <w:t>goal function</w:t>
      </w:r>
      <w:r>
        <w:rPr>
          <w:sz w:val="24"/>
          <w:szCs w:val="24"/>
        </w:rPr>
        <w:t>.</w:t>
      </w:r>
    </w:p>
    <w:p w14:paraId="5E8DEE4A" w14:textId="02C9AF04" w:rsidR="00733FDA" w:rsidRDefault="00DD2F4B" w:rsidP="00DD2F4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Learning, Theoretical, and Hybrid Approaches to Modeling</w:t>
      </w:r>
    </w:p>
    <w:p w14:paraId="120B05EB" w14:textId="67FEC319" w:rsidR="00DD2F4B" w:rsidRDefault="00C061C4" w:rsidP="00DD2F4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three basic approaches to financial modeling: </w:t>
      </w:r>
      <w:r>
        <w:rPr>
          <w:b/>
          <w:bCs/>
          <w:sz w:val="24"/>
          <w:szCs w:val="24"/>
        </w:rPr>
        <w:t>the learning approach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 xml:space="preserve">the theoretical approach, </w:t>
      </w:r>
      <w:r>
        <w:rPr>
          <w:sz w:val="24"/>
          <w:szCs w:val="24"/>
        </w:rPr>
        <w:t xml:space="preserve">and </w:t>
      </w:r>
      <w:r w:rsidRPr="00C061C4">
        <w:rPr>
          <w:b/>
          <w:bCs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learning-theoretical approach</w:t>
      </w:r>
      <w:r>
        <w:rPr>
          <w:sz w:val="24"/>
          <w:szCs w:val="24"/>
        </w:rPr>
        <w:t>.</w:t>
      </w:r>
    </w:p>
    <w:p w14:paraId="247457FD" w14:textId="410CFC2B" w:rsidR="00C061C4" w:rsidRDefault="00C061C4" w:rsidP="00C061C4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Learning Approach</w:t>
      </w:r>
      <w:r>
        <w:rPr>
          <w:sz w:val="24"/>
          <w:szCs w:val="24"/>
        </w:rPr>
        <w:t xml:space="preserve"> to financial modeling is in principle a consequence of the </w:t>
      </w:r>
      <w:r>
        <w:rPr>
          <w:sz w:val="24"/>
          <w:szCs w:val="24"/>
          <w:u w:val="single"/>
        </w:rPr>
        <w:t>diffusion</w:t>
      </w:r>
      <w:r>
        <w:rPr>
          <w:sz w:val="24"/>
          <w:szCs w:val="24"/>
        </w:rPr>
        <w:t xml:space="preserve"> of low-cost high-performance computers. It Is based on using a family of models that 1) include an </w:t>
      </w:r>
      <w:r>
        <w:rPr>
          <w:sz w:val="24"/>
          <w:szCs w:val="24"/>
          <w:u w:val="single"/>
        </w:rPr>
        <w:t>unlimited number</w:t>
      </w:r>
      <w:r>
        <w:rPr>
          <w:sz w:val="24"/>
          <w:szCs w:val="24"/>
        </w:rPr>
        <w:t xml:space="preserve"> of parameters and 2) can </w:t>
      </w:r>
      <w:r>
        <w:rPr>
          <w:sz w:val="24"/>
          <w:szCs w:val="24"/>
          <w:u w:val="single"/>
        </w:rPr>
        <w:t>approximate</w:t>
      </w:r>
      <w:r>
        <w:rPr>
          <w:sz w:val="24"/>
          <w:szCs w:val="24"/>
        </w:rPr>
        <w:t xml:space="preserve"> a sample data with </w:t>
      </w:r>
      <w:r>
        <w:rPr>
          <w:sz w:val="24"/>
          <w:szCs w:val="24"/>
          <w:u w:val="single"/>
        </w:rPr>
        <w:t xml:space="preserve">high </w:t>
      </w:r>
      <w:proofErr w:type="gramStart"/>
      <w:r>
        <w:rPr>
          <w:sz w:val="24"/>
          <w:szCs w:val="24"/>
          <w:u w:val="single"/>
        </w:rPr>
        <w:t>precisions</w:t>
      </w:r>
      <w:proofErr w:type="gramEnd"/>
    </w:p>
    <w:p w14:paraId="55EFBAAC" w14:textId="45501624" w:rsidR="00C061C4" w:rsidRDefault="00C061C4" w:rsidP="00C061C4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Neural networks</w:t>
      </w:r>
      <w:r>
        <w:rPr>
          <w:sz w:val="24"/>
          <w:szCs w:val="24"/>
        </w:rPr>
        <w:t xml:space="preserve"> are a classical example. With an unrestricted number of layers and nodes, a </w:t>
      </w:r>
      <w:r>
        <w:rPr>
          <w:sz w:val="24"/>
          <w:szCs w:val="24"/>
          <w:u w:val="single"/>
        </w:rPr>
        <w:t>neural network</w:t>
      </w:r>
      <w:r>
        <w:rPr>
          <w:sz w:val="24"/>
          <w:szCs w:val="24"/>
        </w:rPr>
        <w:t xml:space="preserve"> can approximate any function with arbitrary precision.</w:t>
      </w:r>
    </w:p>
    <w:p w14:paraId="1EB057B0" w14:textId="5B0858B8" w:rsidR="00C061C4" w:rsidRDefault="00C061C4" w:rsidP="00C061C4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However, practice has shown that if we represent sample data with </w:t>
      </w:r>
      <w:r>
        <w:rPr>
          <w:sz w:val="24"/>
          <w:szCs w:val="24"/>
          <w:u w:val="single"/>
        </w:rPr>
        <w:t>very high precision</w:t>
      </w:r>
      <w:r>
        <w:rPr>
          <w:sz w:val="24"/>
          <w:szCs w:val="24"/>
        </w:rPr>
        <w:t xml:space="preserve">, we typically obtain </w:t>
      </w:r>
      <w:r>
        <w:rPr>
          <w:sz w:val="24"/>
          <w:szCs w:val="24"/>
          <w:u w:val="single"/>
        </w:rPr>
        <w:t>poor forecasting performance</w:t>
      </w:r>
      <w:r>
        <w:rPr>
          <w:sz w:val="24"/>
          <w:szCs w:val="24"/>
        </w:rPr>
        <w:t>.</w:t>
      </w:r>
    </w:p>
    <w:p w14:paraId="44F2ED45" w14:textId="3B9D0CE7" w:rsidR="00C061C4" w:rsidRDefault="00C061C4" w:rsidP="00C061C4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Theoretical Approach</w:t>
      </w:r>
      <w:r>
        <w:rPr>
          <w:sz w:val="24"/>
          <w:szCs w:val="24"/>
        </w:rPr>
        <w:t xml:space="preserve"> to financial modeling is based on </w:t>
      </w:r>
      <w:r>
        <w:rPr>
          <w:sz w:val="24"/>
          <w:szCs w:val="24"/>
          <w:u w:val="single"/>
        </w:rPr>
        <w:t>human creativity</w:t>
      </w:r>
      <w:r>
        <w:rPr>
          <w:sz w:val="24"/>
          <w:szCs w:val="24"/>
        </w:rPr>
        <w:t>. In this approach, models are the result of new scientific insights that have been embodied in theories.</w:t>
      </w:r>
    </w:p>
    <w:p w14:paraId="3C89FC26" w14:textId="20233232" w:rsidR="00C061C4" w:rsidRDefault="00C061C4" w:rsidP="00C061C4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Laws such as the Maxwell equations of electromagnetism were discovered not through a process of learning but by a stroke of genius.</w:t>
      </w:r>
    </w:p>
    <w:p w14:paraId="78E8563E" w14:textId="56442F3A" w:rsidR="00C061C4" w:rsidRDefault="00C061C4" w:rsidP="00C061C4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>Capital Asset Pricing Modeling</w:t>
      </w:r>
      <w:r>
        <w:rPr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CAPM</w:t>
      </w:r>
      <w:r>
        <w:rPr>
          <w:sz w:val="24"/>
          <w:szCs w:val="24"/>
        </w:rPr>
        <w:t>) is the most well-known example of a theoretical model in financial economics.</w:t>
      </w:r>
    </w:p>
    <w:p w14:paraId="48224C20" w14:textId="295D8DC6" w:rsidR="00C061C4" w:rsidRDefault="00C061C4" w:rsidP="00C061C4">
      <w:pPr>
        <w:pStyle w:val="ListParagraph"/>
        <w:numPr>
          <w:ilvl w:val="1"/>
          <w:numId w:val="10"/>
        </w:num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Hybrid</w:t>
      </w:r>
      <w:proofErr w:type="gramEnd"/>
      <w:r>
        <w:rPr>
          <w:b/>
          <w:bCs/>
          <w:sz w:val="24"/>
          <w:szCs w:val="24"/>
        </w:rPr>
        <w:t xml:space="preserve"> Approach</w:t>
      </w:r>
      <w:r>
        <w:rPr>
          <w:sz w:val="24"/>
          <w:szCs w:val="24"/>
        </w:rPr>
        <w:t xml:space="preserve"> to financial modeling retains characteristics of both the theoretical and learning approaches. It uses a </w:t>
      </w:r>
      <w:r>
        <w:rPr>
          <w:sz w:val="24"/>
          <w:szCs w:val="24"/>
          <w:u w:val="single"/>
        </w:rPr>
        <w:t>theoretical foundation</w:t>
      </w:r>
      <w:r>
        <w:rPr>
          <w:sz w:val="24"/>
          <w:szCs w:val="24"/>
        </w:rPr>
        <w:t xml:space="preserve"> to identify families of models but uses a </w:t>
      </w:r>
      <w:r w:rsidRPr="00C061C4">
        <w:rPr>
          <w:sz w:val="24"/>
          <w:szCs w:val="24"/>
          <w:u w:val="single"/>
        </w:rPr>
        <w:t>learning approach</w:t>
      </w:r>
      <w:r>
        <w:rPr>
          <w:sz w:val="24"/>
          <w:szCs w:val="24"/>
        </w:rPr>
        <w:t xml:space="preserve"> to choose the correct model within the family.</w:t>
      </w:r>
    </w:p>
    <w:p w14:paraId="03471286" w14:textId="0A2C688D" w:rsidR="00C061C4" w:rsidRDefault="00C061C4" w:rsidP="00C061C4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ARCH/GARCH</w:t>
      </w:r>
      <w:r>
        <w:rPr>
          <w:sz w:val="24"/>
          <w:szCs w:val="24"/>
        </w:rPr>
        <w:t xml:space="preserve"> family of models is suggested by theoretical considerations while the </w:t>
      </w:r>
      <w:r>
        <w:rPr>
          <w:sz w:val="24"/>
          <w:szCs w:val="24"/>
          <w:u w:val="single"/>
        </w:rPr>
        <w:t>right model</w:t>
      </w:r>
      <w:r>
        <w:rPr>
          <w:sz w:val="24"/>
          <w:szCs w:val="24"/>
        </w:rPr>
        <w:t xml:space="preserve"> is selected through a learning approach that identifies the model parameters.</w:t>
      </w:r>
    </w:p>
    <w:p w14:paraId="2D5B9387" w14:textId="053FDE47" w:rsidR="003736F8" w:rsidRDefault="003736F8" w:rsidP="003736F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Biases</w:t>
      </w:r>
    </w:p>
    <w:p w14:paraId="53A9392A" w14:textId="46B853FE" w:rsidR="003736F8" w:rsidRDefault="003736F8" w:rsidP="003736F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Survivorship Bias</w:t>
      </w:r>
      <w:r>
        <w:rPr>
          <w:sz w:val="24"/>
          <w:szCs w:val="24"/>
        </w:rPr>
        <w:t xml:space="preserve"> is exhibited by samples selected </w:t>
      </w:r>
      <w:proofErr w:type="gramStart"/>
      <w:r>
        <w:rPr>
          <w:sz w:val="24"/>
          <w:szCs w:val="24"/>
        </w:rPr>
        <w:t xml:space="preserve">on the </w:t>
      </w:r>
      <w:r>
        <w:rPr>
          <w:sz w:val="24"/>
          <w:szCs w:val="24"/>
          <w:u w:val="single"/>
        </w:rPr>
        <w:t>basis</w:t>
      </w:r>
      <w:r>
        <w:rPr>
          <w:sz w:val="24"/>
          <w:szCs w:val="24"/>
        </w:rPr>
        <w:t xml:space="preserve"> of</w:t>
      </w:r>
      <w:proofErr w:type="gramEnd"/>
      <w:r>
        <w:rPr>
          <w:sz w:val="24"/>
          <w:szCs w:val="24"/>
        </w:rPr>
        <w:t xml:space="preserve"> criteria valid at the </w:t>
      </w:r>
      <w:r>
        <w:rPr>
          <w:sz w:val="24"/>
          <w:szCs w:val="24"/>
          <w:u w:val="single"/>
        </w:rPr>
        <w:t>last point</w:t>
      </w:r>
      <w:r>
        <w:rPr>
          <w:sz w:val="24"/>
          <w:szCs w:val="24"/>
        </w:rPr>
        <w:t xml:space="preserve"> in the </w:t>
      </w:r>
      <w:r>
        <w:rPr>
          <w:sz w:val="24"/>
          <w:szCs w:val="24"/>
          <w:u w:val="single"/>
        </w:rPr>
        <w:t>sample population</w:t>
      </w:r>
      <w:r>
        <w:rPr>
          <w:sz w:val="24"/>
          <w:szCs w:val="24"/>
        </w:rPr>
        <w:t>.</w:t>
      </w:r>
    </w:p>
    <w:p w14:paraId="165D3F6A" w14:textId="33CD9B07" w:rsidR="003736F8" w:rsidRDefault="00DD3CED" w:rsidP="00DD3CED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In the presence of </w:t>
      </w:r>
      <w:r>
        <w:rPr>
          <w:sz w:val="24"/>
          <w:szCs w:val="24"/>
          <w:u w:val="single"/>
        </w:rPr>
        <w:t>survivorship biases</w:t>
      </w:r>
      <w:r>
        <w:rPr>
          <w:sz w:val="24"/>
          <w:szCs w:val="24"/>
        </w:rPr>
        <w:t xml:space="preserve"> in our data, return processes relative to firms that ceased to exist prior to that data are ignored.</w:t>
      </w:r>
    </w:p>
    <w:p w14:paraId="1B328D66" w14:textId="7314A226" w:rsidR="00DD3CED" w:rsidRDefault="00A2229F" w:rsidP="00DD3CED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example, while poorly performing mutual funds </w:t>
      </w:r>
      <w:proofErr w:type="gramStart"/>
      <w:r>
        <w:rPr>
          <w:sz w:val="24"/>
          <w:szCs w:val="24"/>
        </w:rPr>
        <w:t>often</w:t>
      </w:r>
      <w:proofErr w:type="gramEnd"/>
      <w:r>
        <w:rPr>
          <w:sz w:val="24"/>
          <w:szCs w:val="24"/>
        </w:rPr>
        <w:t xml:space="preserve"> down (and therefore drop out of the sample), better performing mutual funds continue to exist (and therefore </w:t>
      </w:r>
      <w:r>
        <w:rPr>
          <w:b/>
          <w:bCs/>
          <w:sz w:val="24"/>
          <w:szCs w:val="24"/>
        </w:rPr>
        <w:t>remain in the sample</w:t>
      </w:r>
      <w:r>
        <w:rPr>
          <w:sz w:val="24"/>
          <w:szCs w:val="24"/>
        </w:rPr>
        <w:t>).</w:t>
      </w:r>
    </w:p>
    <w:p w14:paraId="2B8CC06D" w14:textId="6208C6DF" w:rsidR="00A2229F" w:rsidRDefault="00A2229F" w:rsidP="00DD3CED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In this situation, estimating </w:t>
      </w:r>
      <w:r>
        <w:rPr>
          <w:sz w:val="24"/>
          <w:szCs w:val="24"/>
          <w:u w:val="single"/>
        </w:rPr>
        <w:t>past returns</w:t>
      </w:r>
      <w:r>
        <w:rPr>
          <w:sz w:val="24"/>
          <w:szCs w:val="24"/>
        </w:rPr>
        <w:t xml:space="preserve"> from the full sample would result in </w:t>
      </w:r>
      <w:r w:rsidRPr="00A2229F">
        <w:rPr>
          <w:b/>
          <w:bCs/>
          <w:sz w:val="24"/>
          <w:szCs w:val="24"/>
        </w:rPr>
        <w:t>overestimation</w:t>
      </w:r>
      <w:r>
        <w:rPr>
          <w:sz w:val="24"/>
          <w:szCs w:val="24"/>
        </w:rPr>
        <w:t xml:space="preserve"> due to survivorship bias.</w:t>
      </w:r>
    </w:p>
    <w:p w14:paraId="22F037E4" w14:textId="7B3E2737" w:rsidR="00C5104E" w:rsidRDefault="00C5104E" w:rsidP="00C5104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Selection Bias</w:t>
      </w:r>
      <w:r>
        <w:rPr>
          <w:sz w:val="24"/>
          <w:szCs w:val="24"/>
        </w:rPr>
        <w:t xml:space="preserve"> is an error in </w:t>
      </w:r>
      <w:r>
        <w:rPr>
          <w:sz w:val="24"/>
          <w:szCs w:val="24"/>
          <w:u w:val="single"/>
        </w:rPr>
        <w:t>choosing the individuals</w:t>
      </w:r>
      <w:r>
        <w:rPr>
          <w:sz w:val="24"/>
          <w:szCs w:val="24"/>
        </w:rPr>
        <w:t xml:space="preserve"> or </w:t>
      </w:r>
      <w:r>
        <w:rPr>
          <w:sz w:val="24"/>
          <w:szCs w:val="24"/>
          <w:u w:val="single"/>
        </w:rPr>
        <w:t>groups</w:t>
      </w:r>
      <w:r>
        <w:rPr>
          <w:sz w:val="24"/>
          <w:szCs w:val="24"/>
        </w:rPr>
        <w:t xml:space="preserve"> to take part in a scientific study.</w:t>
      </w:r>
    </w:p>
    <w:p w14:paraId="56581BAF" w14:textId="3DCEF5A0" w:rsidR="00C5104E" w:rsidRDefault="006E1B7B" w:rsidP="006E1B7B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Intrinsic in common indexes such the Russell 1000 universe (large-cap stocks).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understand the selection bias, we can apply a </w:t>
      </w:r>
      <w:r>
        <w:rPr>
          <w:sz w:val="24"/>
          <w:szCs w:val="24"/>
          <w:u w:val="single"/>
        </w:rPr>
        <w:t>selection rule</w:t>
      </w:r>
      <w:r>
        <w:rPr>
          <w:sz w:val="24"/>
          <w:szCs w:val="24"/>
        </w:rPr>
        <w:t xml:space="preserve"> to that of the Russell 1000 to artificially generate </w:t>
      </w:r>
      <w:r>
        <w:rPr>
          <w:b/>
          <w:bCs/>
          <w:sz w:val="24"/>
          <w:szCs w:val="24"/>
        </w:rPr>
        <w:t>random walks</w:t>
      </w:r>
      <w:r>
        <w:rPr>
          <w:sz w:val="24"/>
          <w:szCs w:val="24"/>
        </w:rPr>
        <w:t>.</w:t>
      </w:r>
    </w:p>
    <w:p w14:paraId="0D71ABD4" w14:textId="59478B41" w:rsidR="006E1B7B" w:rsidRDefault="006E1B7B" w:rsidP="006E1B7B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Assume we have 100,000 </w:t>
      </w:r>
      <w:r>
        <w:rPr>
          <w:b/>
          <w:bCs/>
          <w:sz w:val="24"/>
          <w:szCs w:val="24"/>
        </w:rPr>
        <w:t>independent random walk price processes</w:t>
      </w:r>
      <w:r>
        <w:rPr>
          <w:sz w:val="24"/>
          <w:szCs w:val="24"/>
        </w:rPr>
        <w:t>, each representing the price of a company’s stock, over 1,000 periods using the recursive formula:</w:t>
      </w:r>
    </w:p>
    <w:p w14:paraId="70CC80AA" w14:textId="773ECABC" w:rsidR="006E1B7B" w:rsidRDefault="006E1B7B" w:rsidP="006E1B7B">
      <w:pPr>
        <w:pStyle w:val="ListParagraph"/>
        <w:numPr>
          <w:ilvl w:val="2"/>
          <w:numId w:val="10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2) = (1 + R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>(2)) x P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>(1) = 1 + 0.008…</w:t>
      </w:r>
    </w:p>
    <w:p w14:paraId="4303A49A" w14:textId="401E7DF5" w:rsidR="006E1B7B" w:rsidRDefault="006E1B7B" w:rsidP="006E1B7B">
      <w:pPr>
        <w:rPr>
          <w:sz w:val="24"/>
          <w:szCs w:val="24"/>
        </w:rPr>
      </w:pPr>
      <w:r>
        <w:rPr>
          <w:i/>
          <w:iCs/>
          <w:sz w:val="24"/>
          <w:szCs w:val="24"/>
        </w:rPr>
        <w:t>Pitfalls in Choosing from Large Datasets</w:t>
      </w:r>
    </w:p>
    <w:p w14:paraId="69EF8735" w14:textId="77777777" w:rsidR="00E96103" w:rsidRDefault="00E96103" w:rsidP="00E9610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STATEMENT</w:t>
      </w:r>
      <w:r>
        <w:rPr>
          <w:sz w:val="24"/>
          <w:szCs w:val="24"/>
        </w:rPr>
        <w:t xml:space="preserve">: Any statistical test, regardless of its complexity and power, will </w:t>
      </w:r>
      <w:r w:rsidRPr="00E96103">
        <w:rPr>
          <w:sz w:val="24"/>
          <w:szCs w:val="24"/>
          <w:u w:val="single"/>
        </w:rPr>
        <w:t>fail</w:t>
      </w:r>
      <w:r>
        <w:rPr>
          <w:sz w:val="24"/>
          <w:szCs w:val="24"/>
        </w:rPr>
        <w:t xml:space="preserve"> in a </w:t>
      </w:r>
      <w:r>
        <w:rPr>
          <w:sz w:val="24"/>
          <w:szCs w:val="24"/>
          <w:u w:val="single"/>
        </w:rPr>
        <w:t>certain number of cases</w:t>
      </w:r>
      <w:r>
        <w:rPr>
          <w:sz w:val="24"/>
          <w:szCs w:val="24"/>
        </w:rPr>
        <w:t xml:space="preserve"> simply by chance.</w:t>
      </w:r>
    </w:p>
    <w:p w14:paraId="1552DC72" w14:textId="77777777" w:rsidR="00E9127E" w:rsidRDefault="00885EA2" w:rsidP="00885EA2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example, </w:t>
      </w:r>
      <w:r>
        <w:rPr>
          <w:b/>
          <w:bCs/>
          <w:sz w:val="24"/>
          <w:szCs w:val="24"/>
        </w:rPr>
        <w:t>pairs trading</w:t>
      </w:r>
      <w:r>
        <w:rPr>
          <w:sz w:val="24"/>
          <w:szCs w:val="24"/>
        </w:rPr>
        <w:t xml:space="preserve"> is based on selecting </w:t>
      </w:r>
      <w:r>
        <w:rPr>
          <w:sz w:val="24"/>
          <w:szCs w:val="24"/>
          <w:u w:val="single"/>
        </w:rPr>
        <w:t>pairs of stocks</w:t>
      </w:r>
      <w:r>
        <w:rPr>
          <w:sz w:val="24"/>
          <w:szCs w:val="24"/>
        </w:rPr>
        <w:t xml:space="preserve"> that </w:t>
      </w:r>
      <w:r>
        <w:rPr>
          <w:sz w:val="24"/>
          <w:szCs w:val="24"/>
          <w:u w:val="single"/>
        </w:rPr>
        <w:t>stay close together</w:t>
      </w:r>
      <w:r>
        <w:rPr>
          <w:sz w:val="24"/>
          <w:szCs w:val="24"/>
        </w:rPr>
        <w:t xml:space="preserve">. Suppose we know that the price paths of two stocks will stay close together. When they are at their maximum distance, we can go </w:t>
      </w:r>
      <w:r>
        <w:rPr>
          <w:b/>
          <w:bCs/>
          <w:sz w:val="24"/>
          <w:szCs w:val="24"/>
        </w:rPr>
        <w:t>long</w:t>
      </w:r>
      <w:r>
        <w:rPr>
          <w:sz w:val="24"/>
          <w:szCs w:val="24"/>
        </w:rPr>
        <w:t xml:space="preserve"> in the stock with the highest value and short in the other stock. When their distance is </w:t>
      </w:r>
      <w:r>
        <w:rPr>
          <w:b/>
          <w:bCs/>
          <w:sz w:val="24"/>
          <w:szCs w:val="24"/>
        </w:rPr>
        <w:t>reduced</w:t>
      </w:r>
      <w:r>
        <w:rPr>
          <w:sz w:val="24"/>
          <w:szCs w:val="24"/>
        </w:rPr>
        <w:t xml:space="preserve"> or </w:t>
      </w:r>
      <w:r>
        <w:rPr>
          <w:b/>
          <w:bCs/>
          <w:sz w:val="24"/>
          <w:szCs w:val="24"/>
        </w:rPr>
        <w:t>changes sign</w:t>
      </w:r>
      <w:r>
        <w:rPr>
          <w:sz w:val="24"/>
          <w:szCs w:val="24"/>
        </w:rPr>
        <w:t xml:space="preserve">, a </w:t>
      </w:r>
      <w:r w:rsidRPr="00885EA2">
        <w:rPr>
          <w:b/>
          <w:bCs/>
          <w:sz w:val="24"/>
          <w:szCs w:val="24"/>
        </w:rPr>
        <w:t>profit is realized</w:t>
      </w:r>
      <w:r>
        <w:rPr>
          <w:sz w:val="24"/>
          <w:szCs w:val="24"/>
        </w:rPr>
        <w:t>.</w:t>
      </w:r>
    </w:p>
    <w:p w14:paraId="0C712A7D" w14:textId="77777777" w:rsidR="00E9127E" w:rsidRDefault="00E9127E" w:rsidP="00E9127E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Given a large universe of stocks, a pairs trading strategy will look for </w:t>
      </w:r>
      <w:r>
        <w:rPr>
          <w:sz w:val="24"/>
          <w:szCs w:val="24"/>
          <w:u w:val="single"/>
        </w:rPr>
        <w:t>cointegrated pairs</w:t>
      </w:r>
      <w:r>
        <w:rPr>
          <w:sz w:val="24"/>
          <w:szCs w:val="24"/>
        </w:rPr>
        <w:t xml:space="preserve">. A </w:t>
      </w:r>
      <w:proofErr w:type="gramStart"/>
      <w:r>
        <w:rPr>
          <w:sz w:val="24"/>
          <w:szCs w:val="24"/>
        </w:rPr>
        <w:t>typically</w:t>
      </w:r>
      <w:proofErr w:type="gramEnd"/>
      <w:r>
        <w:rPr>
          <w:sz w:val="24"/>
          <w:szCs w:val="24"/>
        </w:rPr>
        <w:t xml:space="preserve"> approach will consist in running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cointegration test on each pair.</w:t>
      </w:r>
    </w:p>
    <w:p w14:paraId="26375C8F" w14:textId="77777777" w:rsidR="00E9127E" w:rsidRDefault="00E9127E" w:rsidP="00E9127E">
      <w:pPr>
        <w:pStyle w:val="ListParagraph"/>
        <w:numPr>
          <w:ilvl w:val="2"/>
          <w:numId w:val="1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Actually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test</w:t>
      </w:r>
      <w:proofErr w:type="gramEnd"/>
      <w:r>
        <w:rPr>
          <w:sz w:val="24"/>
          <w:szCs w:val="24"/>
        </w:rPr>
        <w:t xml:space="preserve"> can consist of multiple tests that each pair has to pass in order to be accepted as </w:t>
      </w:r>
      <w:proofErr w:type="spellStart"/>
      <w:r>
        <w:rPr>
          <w:b/>
          <w:bCs/>
          <w:sz w:val="24"/>
          <w:szCs w:val="24"/>
        </w:rPr>
        <w:t>conintegrated</w:t>
      </w:r>
      <w:proofErr w:type="spellEnd"/>
      <w:r>
        <w:rPr>
          <w:sz w:val="24"/>
          <w:szCs w:val="24"/>
        </w:rPr>
        <w:t>.</w:t>
      </w:r>
    </w:p>
    <w:p w14:paraId="741E0CC5" w14:textId="0AE32A92" w:rsidR="006E1B7B" w:rsidRDefault="00E9127E" w:rsidP="00E9127E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However, a price can appear cointegrated in a sample period purely by chance. </w:t>
      </w:r>
      <w:r w:rsidRPr="00E9127E">
        <w:rPr>
          <w:sz w:val="24"/>
          <w:szCs w:val="24"/>
          <w:highlight w:val="yellow"/>
        </w:rPr>
        <w:t>Or a truly cointegrated pair may fail the test.</w:t>
      </w:r>
      <w:r w:rsidR="00E96103" w:rsidRPr="00E9127E">
        <w:rPr>
          <w:sz w:val="24"/>
          <w:szCs w:val="24"/>
        </w:rPr>
        <w:t xml:space="preserve"> </w:t>
      </w:r>
    </w:p>
    <w:p w14:paraId="637CD727" w14:textId="0C01D03E" w:rsidR="00F914F2" w:rsidRDefault="00F914F2" w:rsidP="00F914F2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Pitfalls in Selection in Data Frequency</w:t>
      </w:r>
    </w:p>
    <w:p w14:paraId="290B0F90" w14:textId="26C9FEBF" w:rsidR="00F914F2" w:rsidRDefault="00F914F2" w:rsidP="00F914F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In financial theory, we have both </w:t>
      </w:r>
      <w:r>
        <w:rPr>
          <w:b/>
          <w:bCs/>
          <w:sz w:val="24"/>
          <w:szCs w:val="24"/>
        </w:rPr>
        <w:t>discrete-time</w:t>
      </w:r>
      <w:r>
        <w:rPr>
          <w:sz w:val="24"/>
          <w:szCs w:val="24"/>
        </w:rPr>
        <w:t xml:space="preserve"> and </w:t>
      </w:r>
      <w:r>
        <w:rPr>
          <w:b/>
          <w:bCs/>
          <w:sz w:val="24"/>
          <w:szCs w:val="24"/>
        </w:rPr>
        <w:t>continuous-time models</w:t>
      </w:r>
      <w:r>
        <w:rPr>
          <w:sz w:val="24"/>
          <w:szCs w:val="24"/>
        </w:rPr>
        <w:t xml:space="preserve">. For example, </w:t>
      </w:r>
      <w:proofErr w:type="gramStart"/>
      <w:r>
        <w:rPr>
          <w:sz w:val="24"/>
          <w:szCs w:val="24"/>
        </w:rPr>
        <w:t>Black</w:t>
      </w:r>
      <w:proofErr w:type="gramEnd"/>
      <w:r>
        <w:rPr>
          <w:sz w:val="24"/>
          <w:szCs w:val="24"/>
        </w:rPr>
        <w:t xml:space="preserve">-Scholes option pricing equation, under certain assumptions, can be </w:t>
      </w:r>
      <w:r>
        <w:rPr>
          <w:sz w:val="24"/>
          <w:szCs w:val="24"/>
          <w:u w:val="single"/>
        </w:rPr>
        <w:t>solved</w:t>
      </w:r>
      <w:r>
        <w:rPr>
          <w:sz w:val="24"/>
          <w:szCs w:val="24"/>
        </w:rPr>
        <w:t xml:space="preserve"> in a </w:t>
      </w:r>
      <w:r>
        <w:rPr>
          <w:sz w:val="24"/>
          <w:szCs w:val="24"/>
          <w:u w:val="single"/>
        </w:rPr>
        <w:t>closed-form format</w:t>
      </w:r>
      <w:r>
        <w:rPr>
          <w:sz w:val="24"/>
          <w:szCs w:val="24"/>
        </w:rPr>
        <w:t xml:space="preserve">. In other cases, we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look for </w:t>
      </w:r>
      <w:r>
        <w:rPr>
          <w:b/>
          <w:bCs/>
          <w:sz w:val="24"/>
          <w:szCs w:val="24"/>
        </w:rPr>
        <w:t>numeric solutions</w:t>
      </w:r>
      <w:r>
        <w:rPr>
          <w:sz w:val="24"/>
          <w:szCs w:val="24"/>
        </w:rPr>
        <w:t>.</w:t>
      </w:r>
    </w:p>
    <w:p w14:paraId="37F308FA" w14:textId="138E58D7" w:rsidR="00F914F2" w:rsidRDefault="00F914F2" w:rsidP="00F914F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Long-story short, we cannot assume a model based on </w:t>
      </w:r>
      <w:r>
        <w:rPr>
          <w:b/>
          <w:bCs/>
          <w:sz w:val="24"/>
          <w:szCs w:val="24"/>
        </w:rPr>
        <w:t>daily data</w:t>
      </w:r>
      <w:r>
        <w:rPr>
          <w:sz w:val="24"/>
          <w:szCs w:val="24"/>
        </w:rPr>
        <w:t xml:space="preserve"> can be applied to </w:t>
      </w:r>
      <w:r>
        <w:rPr>
          <w:b/>
          <w:bCs/>
          <w:sz w:val="24"/>
          <w:szCs w:val="24"/>
        </w:rPr>
        <w:t xml:space="preserve">weekly/hourly/monthly </w:t>
      </w:r>
      <w:r>
        <w:rPr>
          <w:sz w:val="24"/>
          <w:szCs w:val="24"/>
        </w:rPr>
        <w:t>data. There may be differences in the data frequency.</w:t>
      </w:r>
    </w:p>
    <w:p w14:paraId="15D6434F" w14:textId="117FD173" w:rsidR="00F914F2" w:rsidRDefault="00F914F2" w:rsidP="00F914F2">
      <w:pPr>
        <w:rPr>
          <w:sz w:val="24"/>
          <w:szCs w:val="24"/>
        </w:rPr>
      </w:pPr>
      <w:r>
        <w:rPr>
          <w:i/>
          <w:iCs/>
          <w:sz w:val="24"/>
          <w:szCs w:val="24"/>
        </w:rPr>
        <w:t>Stationarity and E</w:t>
      </w:r>
      <w:r w:rsidR="00A21DB4">
        <w:rPr>
          <w:i/>
          <w:iCs/>
          <w:sz w:val="24"/>
          <w:szCs w:val="24"/>
        </w:rPr>
        <w:t>rgodicity:</w:t>
      </w:r>
    </w:p>
    <w:p w14:paraId="72A7DDCC" w14:textId="1803C85B" w:rsidR="00A21DB4" w:rsidRDefault="003C09AC" w:rsidP="003C09A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Much statistical inference relies on the </w:t>
      </w:r>
      <w:r>
        <w:rPr>
          <w:b/>
          <w:bCs/>
          <w:sz w:val="24"/>
          <w:szCs w:val="24"/>
        </w:rPr>
        <w:t>law of large numbers (LLN)</w:t>
      </w:r>
      <w:r>
        <w:rPr>
          <w:sz w:val="24"/>
          <w:szCs w:val="24"/>
        </w:rPr>
        <w:t xml:space="preserve"> and </w:t>
      </w:r>
      <w:r>
        <w:rPr>
          <w:b/>
          <w:bCs/>
          <w:sz w:val="24"/>
          <w:szCs w:val="24"/>
        </w:rPr>
        <w:t>central limit theorem</w:t>
      </w:r>
      <w:r>
        <w:rPr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CLT</w:t>
      </w:r>
      <w:r>
        <w:rPr>
          <w:sz w:val="24"/>
          <w:szCs w:val="24"/>
        </w:rPr>
        <w:t>).</w:t>
      </w:r>
    </w:p>
    <w:p w14:paraId="3B4191FE" w14:textId="46E76302" w:rsidR="003C09AC" w:rsidRDefault="003C09AC" w:rsidP="003C09AC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LLN</w:t>
      </w:r>
      <w:r>
        <w:rPr>
          <w:sz w:val="24"/>
          <w:szCs w:val="24"/>
        </w:rPr>
        <w:t xml:space="preserve"> states that </w:t>
      </w:r>
      <w:r w:rsidR="00254CB3">
        <w:rPr>
          <w:sz w:val="24"/>
          <w:szCs w:val="24"/>
        </w:rPr>
        <w:t xml:space="preserve">the </w:t>
      </w:r>
      <w:r w:rsidR="00254CB3">
        <w:rPr>
          <w:sz w:val="24"/>
          <w:szCs w:val="24"/>
          <w:u w:val="single"/>
        </w:rPr>
        <w:t>average</w:t>
      </w:r>
      <w:r w:rsidR="00254CB3">
        <w:rPr>
          <w:sz w:val="24"/>
          <w:szCs w:val="24"/>
        </w:rPr>
        <w:t xml:space="preserve"> of the results obtained from a large number of trials should be close to the </w:t>
      </w:r>
      <w:r w:rsidR="00254CB3" w:rsidRPr="00070F2E">
        <w:rPr>
          <w:b/>
          <w:bCs/>
          <w:sz w:val="24"/>
          <w:szCs w:val="24"/>
        </w:rPr>
        <w:t xml:space="preserve">expected </w:t>
      </w:r>
      <w:proofErr w:type="gramStart"/>
      <w:r w:rsidR="00254CB3" w:rsidRPr="00070F2E">
        <w:rPr>
          <w:b/>
          <w:bCs/>
          <w:sz w:val="24"/>
          <w:szCs w:val="24"/>
        </w:rPr>
        <w:t>value</w:t>
      </w:r>
      <w:r w:rsidR="00254CB3">
        <w:rPr>
          <w:sz w:val="24"/>
          <w:szCs w:val="24"/>
        </w:rPr>
        <w:t>, and</w:t>
      </w:r>
      <w:proofErr w:type="gramEnd"/>
      <w:r w:rsidR="00254CB3">
        <w:rPr>
          <w:sz w:val="24"/>
          <w:szCs w:val="24"/>
        </w:rPr>
        <w:t xml:space="preserve"> will tend to become closer as more trials are performed.</w:t>
      </w:r>
    </w:p>
    <w:p w14:paraId="12F71596" w14:textId="1ED7B28C" w:rsidR="009A6365" w:rsidRDefault="009A6365" w:rsidP="003C09AC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CLT</w:t>
      </w:r>
      <w:r>
        <w:rPr>
          <w:sz w:val="24"/>
          <w:szCs w:val="24"/>
        </w:rPr>
        <w:t xml:space="preserve"> states that, given conditions, the </w:t>
      </w:r>
      <w:r>
        <w:rPr>
          <w:sz w:val="24"/>
          <w:szCs w:val="24"/>
          <w:u w:val="single"/>
        </w:rPr>
        <w:t>mean</w:t>
      </w:r>
      <w:r>
        <w:rPr>
          <w:sz w:val="24"/>
          <w:szCs w:val="24"/>
        </w:rPr>
        <w:t xml:space="preserve"> of a sufficiently large number of </w:t>
      </w:r>
      <w:r>
        <w:rPr>
          <w:sz w:val="24"/>
          <w:szCs w:val="24"/>
          <w:u w:val="single"/>
        </w:rPr>
        <w:t>independent and identically distributed random variables</w:t>
      </w:r>
      <w:r>
        <w:rPr>
          <w:sz w:val="24"/>
          <w:szCs w:val="24"/>
        </w:rPr>
        <w:t xml:space="preserve">, with finite mean and variance, will be </w:t>
      </w:r>
      <w:r>
        <w:rPr>
          <w:b/>
          <w:bCs/>
          <w:sz w:val="24"/>
          <w:szCs w:val="24"/>
        </w:rPr>
        <w:t>approximately normally distributed</w:t>
      </w:r>
      <w:r>
        <w:rPr>
          <w:sz w:val="24"/>
          <w:szCs w:val="24"/>
        </w:rPr>
        <w:t>.</w:t>
      </w:r>
    </w:p>
    <w:p w14:paraId="771FCCFF" w14:textId="1BC4BCE1" w:rsidR="009B3823" w:rsidRDefault="009B3823" w:rsidP="006F3D2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Financial time series data by nature, </w:t>
      </w:r>
      <w:r>
        <w:rPr>
          <w:b/>
          <w:bCs/>
          <w:sz w:val="24"/>
          <w:szCs w:val="24"/>
        </w:rPr>
        <w:t>dependent</w:t>
      </w:r>
      <w:r>
        <w:rPr>
          <w:sz w:val="24"/>
          <w:szCs w:val="24"/>
        </w:rPr>
        <w:t xml:space="preserve">, therefore, we rely on the alternative: </w:t>
      </w:r>
      <w:r>
        <w:rPr>
          <w:b/>
          <w:bCs/>
          <w:sz w:val="24"/>
          <w:szCs w:val="24"/>
        </w:rPr>
        <w:t>stationarity</w:t>
      </w:r>
      <w:r>
        <w:rPr>
          <w:sz w:val="24"/>
          <w:szCs w:val="24"/>
        </w:rPr>
        <w:t xml:space="preserve"> and </w:t>
      </w:r>
      <w:r>
        <w:rPr>
          <w:b/>
          <w:bCs/>
          <w:sz w:val="24"/>
          <w:szCs w:val="24"/>
        </w:rPr>
        <w:t>ergodicity</w:t>
      </w:r>
      <w:r>
        <w:rPr>
          <w:sz w:val="24"/>
          <w:szCs w:val="24"/>
        </w:rPr>
        <w:t>.</w:t>
      </w:r>
    </w:p>
    <w:p w14:paraId="32A9A187" w14:textId="3FB514D2" w:rsidR="006F3D2C" w:rsidRDefault="006F3D2C" w:rsidP="006F3D2C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Ergodicity:</w:t>
      </w:r>
    </w:p>
    <w:p w14:paraId="2F4E0167" w14:textId="31F2B047" w:rsidR="006F3D2C" w:rsidRDefault="006F3D2C" w:rsidP="006F3D2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 time series is </w:t>
      </w:r>
      <w:r>
        <w:rPr>
          <w:b/>
          <w:bCs/>
          <w:sz w:val="24"/>
          <w:szCs w:val="24"/>
        </w:rPr>
        <w:t>ergodic</w:t>
      </w:r>
      <w:r>
        <w:rPr>
          <w:sz w:val="24"/>
          <w:szCs w:val="24"/>
        </w:rPr>
        <w:t xml:space="preserve">, if its </w:t>
      </w:r>
      <w:r>
        <w:rPr>
          <w:sz w:val="24"/>
          <w:szCs w:val="24"/>
          <w:u w:val="single"/>
        </w:rPr>
        <w:t>local stochastic behavior</w:t>
      </w:r>
      <w:r>
        <w:rPr>
          <w:sz w:val="24"/>
          <w:szCs w:val="24"/>
        </w:rPr>
        <w:t xml:space="preserve"> is (possibly in the limit) </w:t>
      </w:r>
      <w:r>
        <w:rPr>
          <w:b/>
          <w:bCs/>
          <w:sz w:val="24"/>
          <w:szCs w:val="24"/>
        </w:rPr>
        <w:t>independent</w:t>
      </w:r>
      <w:r>
        <w:rPr>
          <w:sz w:val="24"/>
          <w:szCs w:val="24"/>
        </w:rPr>
        <w:t xml:space="preserve"> of the starting point (initial conditions).</w:t>
      </w:r>
    </w:p>
    <w:p w14:paraId="3545CDBF" w14:textId="66B49ACA" w:rsidR="00D024DB" w:rsidRDefault="00D024DB" w:rsidP="00D024DB">
      <w:pPr>
        <w:pStyle w:val="ListParagraph"/>
        <w:numPr>
          <w:ilvl w:val="1"/>
          <w:numId w:val="1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Stochastic</w:t>
      </w:r>
      <w:proofErr w:type="gramEnd"/>
      <w:r>
        <w:rPr>
          <w:sz w:val="24"/>
          <w:szCs w:val="24"/>
        </w:rPr>
        <w:t xml:space="preserve"> process is </w:t>
      </w:r>
      <w:r>
        <w:rPr>
          <w:sz w:val="24"/>
          <w:szCs w:val="24"/>
          <w:u w:val="single"/>
        </w:rPr>
        <w:t>independent</w:t>
      </w:r>
      <w:r>
        <w:rPr>
          <w:sz w:val="24"/>
          <w:szCs w:val="24"/>
        </w:rPr>
        <w:t xml:space="preserve"> of the starting point.</w:t>
      </w:r>
    </w:p>
    <w:p w14:paraId="5DB170F6" w14:textId="5D5B2B0D" w:rsidR="00BB7176" w:rsidRDefault="00BB7176" w:rsidP="00D024DB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When you look at stock returns, it </w:t>
      </w:r>
      <w:r>
        <w:rPr>
          <w:sz w:val="24"/>
          <w:szCs w:val="24"/>
          <w:u w:val="single"/>
        </w:rPr>
        <w:t>doesn’t matter</w:t>
      </w:r>
      <w:r>
        <w:rPr>
          <w:sz w:val="24"/>
          <w:szCs w:val="24"/>
        </w:rPr>
        <w:t xml:space="preserve"> where you start your model (5-years of data, 2-years of data, etc..).</w:t>
      </w:r>
    </w:p>
    <w:p w14:paraId="3544289C" w14:textId="1E975823" w:rsidR="00D024DB" w:rsidRDefault="00D024DB" w:rsidP="006F3D2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An ergodic process eventually “</w:t>
      </w:r>
      <w:r>
        <w:rPr>
          <w:b/>
          <w:bCs/>
          <w:sz w:val="24"/>
          <w:szCs w:val="24"/>
        </w:rPr>
        <w:t>forgets</w:t>
      </w:r>
      <w:r>
        <w:rPr>
          <w:sz w:val="24"/>
          <w:szCs w:val="24"/>
        </w:rPr>
        <w:t>” where it started.</w:t>
      </w:r>
    </w:p>
    <w:p w14:paraId="082533DE" w14:textId="2FDBF487" w:rsidR="00D024DB" w:rsidRDefault="00CE397E" w:rsidP="00CE397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Stationarity:</w:t>
      </w:r>
    </w:p>
    <w:p w14:paraId="2914BA07" w14:textId="39005E94" w:rsidR="00CE397E" w:rsidRDefault="00CE397E" w:rsidP="00CE397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The distribution of your time series </w:t>
      </w:r>
      <w:r>
        <w:rPr>
          <w:b/>
          <w:bCs/>
          <w:sz w:val="24"/>
          <w:szCs w:val="24"/>
        </w:rPr>
        <w:t>today</w:t>
      </w:r>
      <w:r>
        <w:rPr>
          <w:sz w:val="24"/>
          <w:szCs w:val="24"/>
        </w:rPr>
        <w:t xml:space="preserve"> will match the distribution </w:t>
      </w:r>
      <w:r>
        <w:rPr>
          <w:b/>
          <w:bCs/>
          <w:sz w:val="24"/>
          <w:szCs w:val="24"/>
        </w:rPr>
        <w:t xml:space="preserve">tomorrow, the day after, </w:t>
      </w:r>
      <w:proofErr w:type="gramStart"/>
      <w:r>
        <w:rPr>
          <w:b/>
          <w:bCs/>
          <w:sz w:val="24"/>
          <w:szCs w:val="24"/>
        </w:rPr>
        <w:t>etc..</w:t>
      </w:r>
      <w:proofErr w:type="gramEnd"/>
    </w:p>
    <w:p w14:paraId="223A93FE" w14:textId="433D70E7" w:rsidR="004051F1" w:rsidRDefault="004051F1" w:rsidP="004051F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In practice, we use </w:t>
      </w:r>
      <w:r>
        <w:rPr>
          <w:b/>
          <w:bCs/>
          <w:sz w:val="24"/>
          <w:szCs w:val="24"/>
        </w:rPr>
        <w:t>weak stationarity</w:t>
      </w:r>
      <w:r>
        <w:rPr>
          <w:sz w:val="24"/>
          <w:szCs w:val="24"/>
        </w:rPr>
        <w:t>.</w:t>
      </w:r>
    </w:p>
    <w:p w14:paraId="4043B506" w14:textId="76BD57F1" w:rsidR="004051F1" w:rsidRDefault="004051F1" w:rsidP="004051F1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The first </w:t>
      </w:r>
      <w:r w:rsidRPr="000A243F">
        <w:rPr>
          <w:b/>
          <w:bCs/>
          <w:sz w:val="24"/>
          <w:szCs w:val="24"/>
        </w:rPr>
        <w:t>two moments</w:t>
      </w:r>
      <w:r>
        <w:rPr>
          <w:sz w:val="24"/>
          <w:szCs w:val="24"/>
        </w:rPr>
        <w:t xml:space="preserve"> are time-invariant.</w:t>
      </w:r>
    </w:p>
    <w:p w14:paraId="321EC36E" w14:textId="22DF3A4C" w:rsidR="0020441A" w:rsidRDefault="0020441A" w:rsidP="004051F1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First moment is E[S</w:t>
      </w:r>
      <w:r>
        <w:rPr>
          <w:sz w:val="24"/>
          <w:szCs w:val="24"/>
          <w:vertAlign w:val="subscript"/>
        </w:rPr>
        <w:t>R</w:t>
      </w:r>
      <w:r>
        <w:rPr>
          <w:sz w:val="24"/>
          <w:szCs w:val="24"/>
        </w:rPr>
        <w:t>] = mu</w:t>
      </w:r>
      <w:r w:rsidR="00F1067D">
        <w:rPr>
          <w:sz w:val="24"/>
          <w:szCs w:val="24"/>
        </w:rPr>
        <w:t>.</w:t>
      </w:r>
    </w:p>
    <w:p w14:paraId="34392A2B" w14:textId="48F5CFF4" w:rsidR="004051F1" w:rsidRDefault="000A243F" w:rsidP="000A243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Weak stationarity means (in practice) the </w:t>
      </w:r>
      <w:r>
        <w:rPr>
          <w:sz w:val="24"/>
          <w:szCs w:val="24"/>
          <w:u w:val="single"/>
        </w:rPr>
        <w:t>ability</w:t>
      </w:r>
      <w:r>
        <w:rPr>
          <w:sz w:val="24"/>
          <w:szCs w:val="24"/>
        </w:rPr>
        <w:t xml:space="preserve"> to make inferences concerning </w:t>
      </w:r>
      <w:r>
        <w:rPr>
          <w:b/>
          <w:bCs/>
          <w:sz w:val="24"/>
          <w:szCs w:val="24"/>
        </w:rPr>
        <w:t>future observations</w:t>
      </w:r>
      <w:r>
        <w:rPr>
          <w:sz w:val="24"/>
          <w:szCs w:val="24"/>
        </w:rPr>
        <w:t xml:space="preserve"> (e.g., prediction).</w:t>
      </w:r>
    </w:p>
    <w:p w14:paraId="2AA97D80" w14:textId="3EE74F16" w:rsidR="00F9731D" w:rsidRDefault="00F9731D" w:rsidP="00F9731D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Ensures that models have (some) predictive power.</w:t>
      </w:r>
    </w:p>
    <w:p w14:paraId="7DA6E7C3" w14:textId="3CD596B4" w:rsidR="00F1067D" w:rsidRDefault="00F1067D" w:rsidP="00F1067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In practice, it is common to assume that an asset return series is </w:t>
      </w:r>
      <w:r>
        <w:rPr>
          <w:b/>
          <w:bCs/>
          <w:sz w:val="24"/>
          <w:szCs w:val="24"/>
        </w:rPr>
        <w:t>weakly stationary</w:t>
      </w:r>
      <w:r>
        <w:rPr>
          <w:sz w:val="24"/>
          <w:szCs w:val="24"/>
        </w:rPr>
        <w:t>.</w:t>
      </w:r>
    </w:p>
    <w:p w14:paraId="31B8EF94" w14:textId="72D8F1B6" w:rsidR="00736F8E" w:rsidRDefault="00736F8E" w:rsidP="00736F8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Autocorrelation Function (ACF):</w:t>
      </w:r>
    </w:p>
    <w:p w14:paraId="14AF0D29" w14:textId="172D1E2C" w:rsidR="00736F8E" w:rsidRPr="00A35E54" w:rsidRDefault="00001F36" w:rsidP="00001F3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Serial (Auto) Correlations</w:t>
      </w:r>
    </w:p>
    <w:p w14:paraId="35FFBD8F" w14:textId="77777777" w:rsidR="00A35E54" w:rsidRPr="00001F36" w:rsidRDefault="00A35E54" w:rsidP="00001F36">
      <w:pPr>
        <w:pStyle w:val="ListParagraph"/>
        <w:numPr>
          <w:ilvl w:val="0"/>
          <w:numId w:val="15"/>
        </w:numPr>
        <w:rPr>
          <w:sz w:val="24"/>
          <w:szCs w:val="24"/>
        </w:rPr>
      </w:pPr>
    </w:p>
    <w:sectPr w:rsidR="00A35E54" w:rsidRPr="00001F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7BD8F" w14:textId="77777777" w:rsidR="009C425E" w:rsidRDefault="009C425E" w:rsidP="0091268A">
      <w:pPr>
        <w:spacing w:after="0" w:line="240" w:lineRule="auto"/>
      </w:pPr>
      <w:r>
        <w:separator/>
      </w:r>
    </w:p>
  </w:endnote>
  <w:endnote w:type="continuationSeparator" w:id="0">
    <w:p w14:paraId="03ACDD5C" w14:textId="77777777" w:rsidR="009C425E" w:rsidRDefault="009C425E" w:rsidP="00912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38356" w14:textId="77777777" w:rsidR="009C425E" w:rsidRDefault="009C425E" w:rsidP="0091268A">
      <w:pPr>
        <w:spacing w:after="0" w:line="240" w:lineRule="auto"/>
      </w:pPr>
      <w:r>
        <w:separator/>
      </w:r>
    </w:p>
  </w:footnote>
  <w:footnote w:type="continuationSeparator" w:id="0">
    <w:p w14:paraId="705A6EF0" w14:textId="77777777" w:rsidR="009C425E" w:rsidRDefault="009C425E" w:rsidP="00912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C43C4" w14:textId="5CCC268D" w:rsidR="0091268A" w:rsidRPr="0091268A" w:rsidRDefault="0091268A">
    <w:pPr>
      <w:pStyle w:val="Header"/>
      <w:jc w:val="right"/>
      <w:rPr>
        <w:sz w:val="24"/>
        <w:szCs w:val="24"/>
      </w:rPr>
    </w:pPr>
    <w:r w:rsidRPr="0091268A">
      <w:rPr>
        <w:sz w:val="24"/>
        <w:szCs w:val="24"/>
      </w:rPr>
      <w:t xml:space="preserve">Sid Bhatia </w:t>
    </w:r>
    <w:sdt>
      <w:sdtPr>
        <w:rPr>
          <w:sz w:val="24"/>
          <w:szCs w:val="24"/>
        </w:rPr>
        <w:id w:val="-96750493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91268A">
          <w:rPr>
            <w:sz w:val="24"/>
            <w:szCs w:val="24"/>
          </w:rPr>
          <w:fldChar w:fldCharType="begin"/>
        </w:r>
        <w:r w:rsidRPr="0091268A">
          <w:rPr>
            <w:sz w:val="24"/>
            <w:szCs w:val="24"/>
          </w:rPr>
          <w:instrText xml:space="preserve"> PAGE   \* MERGEFORMAT </w:instrText>
        </w:r>
        <w:r w:rsidRPr="0091268A">
          <w:rPr>
            <w:sz w:val="24"/>
            <w:szCs w:val="24"/>
          </w:rPr>
          <w:fldChar w:fldCharType="separate"/>
        </w:r>
        <w:r w:rsidRPr="0091268A">
          <w:rPr>
            <w:noProof/>
            <w:sz w:val="24"/>
            <w:szCs w:val="24"/>
          </w:rPr>
          <w:t>2</w:t>
        </w:r>
        <w:r w:rsidRPr="0091268A">
          <w:rPr>
            <w:noProof/>
            <w:sz w:val="24"/>
            <w:szCs w:val="24"/>
          </w:rPr>
          <w:fldChar w:fldCharType="end"/>
        </w:r>
      </w:sdtContent>
    </w:sdt>
  </w:p>
  <w:p w14:paraId="6489B9B1" w14:textId="77777777" w:rsidR="0091268A" w:rsidRPr="0091268A" w:rsidRDefault="0091268A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2482"/>
    <w:multiLevelType w:val="hybridMultilevel"/>
    <w:tmpl w:val="22740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27E72"/>
    <w:multiLevelType w:val="hybridMultilevel"/>
    <w:tmpl w:val="6ECAC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A3B66"/>
    <w:multiLevelType w:val="hybridMultilevel"/>
    <w:tmpl w:val="0DE6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45336"/>
    <w:multiLevelType w:val="hybridMultilevel"/>
    <w:tmpl w:val="2746F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35081"/>
    <w:multiLevelType w:val="hybridMultilevel"/>
    <w:tmpl w:val="6AB63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70E45"/>
    <w:multiLevelType w:val="hybridMultilevel"/>
    <w:tmpl w:val="4C0E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53943"/>
    <w:multiLevelType w:val="hybridMultilevel"/>
    <w:tmpl w:val="F850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F09EB"/>
    <w:multiLevelType w:val="hybridMultilevel"/>
    <w:tmpl w:val="56543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709BD"/>
    <w:multiLevelType w:val="hybridMultilevel"/>
    <w:tmpl w:val="5F18A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110A2E"/>
    <w:multiLevelType w:val="hybridMultilevel"/>
    <w:tmpl w:val="EB04B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556B1"/>
    <w:multiLevelType w:val="hybridMultilevel"/>
    <w:tmpl w:val="3796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537A8"/>
    <w:multiLevelType w:val="hybridMultilevel"/>
    <w:tmpl w:val="F30C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F86900"/>
    <w:multiLevelType w:val="hybridMultilevel"/>
    <w:tmpl w:val="EA0EA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43FE8"/>
    <w:multiLevelType w:val="hybridMultilevel"/>
    <w:tmpl w:val="D7F20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079E1"/>
    <w:multiLevelType w:val="hybridMultilevel"/>
    <w:tmpl w:val="5E740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675101">
    <w:abstractNumId w:val="7"/>
  </w:num>
  <w:num w:numId="2" w16cid:durableId="720711765">
    <w:abstractNumId w:val="11"/>
  </w:num>
  <w:num w:numId="3" w16cid:durableId="726732308">
    <w:abstractNumId w:val="10"/>
  </w:num>
  <w:num w:numId="4" w16cid:durableId="1319723775">
    <w:abstractNumId w:val="2"/>
  </w:num>
  <w:num w:numId="5" w16cid:durableId="479418854">
    <w:abstractNumId w:val="1"/>
  </w:num>
  <w:num w:numId="6" w16cid:durableId="218833571">
    <w:abstractNumId w:val="0"/>
  </w:num>
  <w:num w:numId="7" w16cid:durableId="1287275520">
    <w:abstractNumId w:val="14"/>
  </w:num>
  <w:num w:numId="8" w16cid:durableId="1453398632">
    <w:abstractNumId w:val="8"/>
  </w:num>
  <w:num w:numId="9" w16cid:durableId="820467061">
    <w:abstractNumId w:val="6"/>
  </w:num>
  <w:num w:numId="10" w16cid:durableId="190806063">
    <w:abstractNumId w:val="13"/>
  </w:num>
  <w:num w:numId="11" w16cid:durableId="476915849">
    <w:abstractNumId w:val="9"/>
  </w:num>
  <w:num w:numId="12" w16cid:durableId="625816030">
    <w:abstractNumId w:val="4"/>
  </w:num>
  <w:num w:numId="13" w16cid:durableId="1179268405">
    <w:abstractNumId w:val="12"/>
  </w:num>
  <w:num w:numId="14" w16cid:durableId="947932115">
    <w:abstractNumId w:val="3"/>
  </w:num>
  <w:num w:numId="15" w16cid:durableId="6951565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8A"/>
    <w:rsid w:val="00001F36"/>
    <w:rsid w:val="00010134"/>
    <w:rsid w:val="00030F27"/>
    <w:rsid w:val="00070F2E"/>
    <w:rsid w:val="000A243F"/>
    <w:rsid w:val="000D7A22"/>
    <w:rsid w:val="0012348E"/>
    <w:rsid w:val="001545D5"/>
    <w:rsid w:val="00167072"/>
    <w:rsid w:val="001B0BF9"/>
    <w:rsid w:val="001B19BC"/>
    <w:rsid w:val="0020441A"/>
    <w:rsid w:val="00207E5F"/>
    <w:rsid w:val="00254CB3"/>
    <w:rsid w:val="00285C38"/>
    <w:rsid w:val="002E106D"/>
    <w:rsid w:val="003324BA"/>
    <w:rsid w:val="0037044C"/>
    <w:rsid w:val="003736F8"/>
    <w:rsid w:val="003927A3"/>
    <w:rsid w:val="00394C9D"/>
    <w:rsid w:val="003C09AC"/>
    <w:rsid w:val="003D3E91"/>
    <w:rsid w:val="004051F1"/>
    <w:rsid w:val="00486F72"/>
    <w:rsid w:val="004D7233"/>
    <w:rsid w:val="004E1B5B"/>
    <w:rsid w:val="00512613"/>
    <w:rsid w:val="00520C4B"/>
    <w:rsid w:val="00522D82"/>
    <w:rsid w:val="005361E3"/>
    <w:rsid w:val="00557292"/>
    <w:rsid w:val="00571C9A"/>
    <w:rsid w:val="005B1727"/>
    <w:rsid w:val="005E5308"/>
    <w:rsid w:val="006126D9"/>
    <w:rsid w:val="006723B4"/>
    <w:rsid w:val="00683C9A"/>
    <w:rsid w:val="006E1B7B"/>
    <w:rsid w:val="006F3D2C"/>
    <w:rsid w:val="007209FD"/>
    <w:rsid w:val="00733FDA"/>
    <w:rsid w:val="00736C42"/>
    <w:rsid w:val="00736F8E"/>
    <w:rsid w:val="00745735"/>
    <w:rsid w:val="00751DB4"/>
    <w:rsid w:val="00780EFD"/>
    <w:rsid w:val="00885EA2"/>
    <w:rsid w:val="00893AAE"/>
    <w:rsid w:val="008E3DF8"/>
    <w:rsid w:val="008F0034"/>
    <w:rsid w:val="0091268A"/>
    <w:rsid w:val="00922309"/>
    <w:rsid w:val="009A6365"/>
    <w:rsid w:val="009B3823"/>
    <w:rsid w:val="009C425E"/>
    <w:rsid w:val="00A016A8"/>
    <w:rsid w:val="00A21DB4"/>
    <w:rsid w:val="00A2229F"/>
    <w:rsid w:val="00A35E54"/>
    <w:rsid w:val="00A618F8"/>
    <w:rsid w:val="00A67BB2"/>
    <w:rsid w:val="00AB11FF"/>
    <w:rsid w:val="00AE6287"/>
    <w:rsid w:val="00AF213F"/>
    <w:rsid w:val="00B13B3F"/>
    <w:rsid w:val="00B2390A"/>
    <w:rsid w:val="00B716AE"/>
    <w:rsid w:val="00BA0D94"/>
    <w:rsid w:val="00BB7176"/>
    <w:rsid w:val="00C05DF6"/>
    <w:rsid w:val="00C061C4"/>
    <w:rsid w:val="00C062C5"/>
    <w:rsid w:val="00C12DF2"/>
    <w:rsid w:val="00C5104E"/>
    <w:rsid w:val="00CE1902"/>
    <w:rsid w:val="00CE397E"/>
    <w:rsid w:val="00D024DB"/>
    <w:rsid w:val="00D1498D"/>
    <w:rsid w:val="00D67C28"/>
    <w:rsid w:val="00DA479B"/>
    <w:rsid w:val="00DD2F4B"/>
    <w:rsid w:val="00DD3CED"/>
    <w:rsid w:val="00DE62F0"/>
    <w:rsid w:val="00E9127E"/>
    <w:rsid w:val="00E96103"/>
    <w:rsid w:val="00EB334F"/>
    <w:rsid w:val="00EC17F1"/>
    <w:rsid w:val="00EC320D"/>
    <w:rsid w:val="00EC570E"/>
    <w:rsid w:val="00EE147A"/>
    <w:rsid w:val="00EE217E"/>
    <w:rsid w:val="00F1067D"/>
    <w:rsid w:val="00F21878"/>
    <w:rsid w:val="00F40F4A"/>
    <w:rsid w:val="00F64523"/>
    <w:rsid w:val="00F914F2"/>
    <w:rsid w:val="00F9731D"/>
    <w:rsid w:val="00FA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7405C"/>
  <w15:chartTrackingRefBased/>
  <w15:docId w15:val="{DBF89ED2-44C3-4CDC-B60D-D22500EE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68A"/>
  </w:style>
  <w:style w:type="paragraph" w:styleId="Footer">
    <w:name w:val="footer"/>
    <w:basedOn w:val="Normal"/>
    <w:link w:val="FooterChar"/>
    <w:uiPriority w:val="99"/>
    <w:unhideWhenUsed/>
    <w:rsid w:val="00912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68A"/>
  </w:style>
  <w:style w:type="paragraph" w:styleId="ListParagraph">
    <w:name w:val="List Paragraph"/>
    <w:basedOn w:val="Normal"/>
    <w:uiPriority w:val="34"/>
    <w:qFormat/>
    <w:rsid w:val="000D7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Bhatia</dc:creator>
  <cp:keywords/>
  <dc:description/>
  <cp:lastModifiedBy>Sid Bhatia</cp:lastModifiedBy>
  <cp:revision>34</cp:revision>
  <dcterms:created xsi:type="dcterms:W3CDTF">2023-09-14T22:32:00Z</dcterms:created>
  <dcterms:modified xsi:type="dcterms:W3CDTF">2023-09-15T22:59:00Z</dcterms:modified>
</cp:coreProperties>
</file>