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Style13"/>
        <w:rPr/>
      </w:pPr>
      <w:r>
        <w:fldChar w:fldCharType="begin"/>
      </w:r>
      <w:r>
        <w:instrText> TOC \f \o "1-9" \h</w:instrText>
      </w:r>
      <w:r>
        <w:fldChar w:fldCharType="separate"/>
      </w:r>
      <w:r>
        <w:rPr/>
      </w:r>
      <w:r>
        <w:fldChar w:fldCharType="end"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Style19"/>
        <w:rPr/>
      </w:pPr>
      <w:r>
        <w:rPr/>
        <w:t>《</w:t>
      </w:r>
      <w:r>
        <w:rPr/>
        <w:t>Android</w:t>
      </w:r>
      <w:r>
        <w:rPr/>
        <w:t>进阶之光》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New: </w:t>
      </w:r>
      <w:r>
        <w:rPr>
          <w:sz w:val="21"/>
          <w:szCs w:val="21"/>
        </w:rPr>
        <w:t xml:space="preserve">新创建状态。线程被创建，还没有调用 </w:t>
      </w:r>
      <w:r>
        <w:rPr>
          <w:sz w:val="21"/>
          <w:szCs w:val="21"/>
        </w:rPr>
        <w:t xml:space="preserve">start </w:t>
      </w:r>
      <w:r>
        <w:rPr>
          <w:sz w:val="21"/>
          <w:szCs w:val="21"/>
        </w:rPr>
        <w:t>方法，在线程运行之前还有一些基础工作要做。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Runnable: </w:t>
      </w:r>
      <w:r>
        <w:rPr>
          <w:sz w:val="21"/>
          <w:szCs w:val="21"/>
        </w:rPr>
        <w:t>可运行状态。一旦调用</w:t>
      </w:r>
      <w:r>
        <w:rPr>
          <w:sz w:val="21"/>
          <w:szCs w:val="21"/>
        </w:rPr>
        <w:t>start</w:t>
      </w:r>
      <w:r>
        <w:rPr>
          <w:sz w:val="21"/>
          <w:szCs w:val="21"/>
        </w:rPr>
        <w:t>方法，线程就处于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状态。一个可运行的线程可能正在运行也可能没有运行，这取决于操作系统给线程提供运行的时间。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Blocked: </w:t>
      </w:r>
      <w:r>
        <w:rPr>
          <w:sz w:val="21"/>
          <w:szCs w:val="21"/>
        </w:rPr>
        <w:t>阻塞状态。表示线程被锁阻塞，它暂时不活动。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Waiting: </w:t>
      </w:r>
      <w:r>
        <w:rPr>
          <w:sz w:val="21"/>
          <w:szCs w:val="21"/>
        </w:rPr>
        <w:t>等待状态。线程暂时不活动，并且不运行任何代码，这消耗最少的资源，直到线程调度器重新激活它。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Timed waiting: </w:t>
      </w:r>
      <w:r>
        <w:rPr>
          <w:sz w:val="21"/>
          <w:szCs w:val="21"/>
        </w:rPr>
        <w:t>超时等待状态。和等待状态不同的是，它是可以在指定的时间自行返回的。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Terminated: </w:t>
      </w:r>
      <w:r>
        <w:rPr>
          <w:sz w:val="21"/>
          <w:szCs w:val="21"/>
        </w:rPr>
        <w:t>终止状态。表示当前线程已经执行完毕。导致线程终止有两种情况：第一种就是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方法执行完毕正常退出；第二种就是因为一个没有捕获的异常而终止了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方法，导致线程进入终止状态。</w:t>
      </w:r>
    </w:p>
    <w:p>
      <w:pPr>
        <w:pStyle w:val="1"/>
        <w:rPr/>
      </w:pPr>
      <w:r>
        <w:rPr/>
        <w:t>第</w:t>
      </w:r>
      <w:r>
        <w:rPr/>
        <w:t>4</w:t>
      </w:r>
      <w:r>
        <w:rPr/>
        <w:t>章 多线程</w:t>
      </w:r>
    </w:p>
    <w:p>
      <w:pPr>
        <w:pStyle w:val="2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2365" cy="4272915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.1 </w:t>
      </w:r>
      <w:r>
        <w:rPr/>
        <w:t>线程基础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sz w:val="21"/>
          <w:szCs w:val="21"/>
        </w:rPr>
        <w:t>继承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类，重写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接口，并实现该接口的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接口，重写</w:t>
      </w:r>
      <w:r>
        <w:rPr>
          <w:sz w:val="21"/>
          <w:szCs w:val="21"/>
        </w:rPr>
        <w:t>call()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Thread.currentThread().isInterrupted()</w:t>
      </w:r>
    </w:p>
    <w:p>
      <w:pPr>
        <w:pStyle w:val="1"/>
        <w:rPr>
          <w:sz w:val="21"/>
          <w:szCs w:val="21"/>
        </w:rPr>
      </w:pPr>
      <w:r>
        <w:rPr/>
        <w:t xml:space="preserve">4.2 </w:t>
      </w:r>
      <w:r>
        <w:rPr/>
        <w:t>同步</w:t>
      </w:r>
    </w:p>
    <w:p>
      <w:pPr>
        <w:pStyle w:val="3"/>
        <w:rPr>
          <w:sz w:val="21"/>
          <w:szCs w:val="21"/>
        </w:rPr>
      </w:pPr>
      <w:r>
        <w:rPr/>
        <w:t xml:space="preserve">4.2.1 </w:t>
      </w:r>
      <w:r>
        <w:rPr/>
        <w:t>重入锁与条件对象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重入锁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JavaSE 5.0</w:t>
      </w:r>
      <w:r>
        <w:rPr>
          <w:sz w:val="21"/>
          <w:szCs w:val="21"/>
        </w:rPr>
        <w:t>引入的，就是支持重进入的锁，它表示该锁能够支持一个线程对资源的重复加锁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01752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我们发现转账方余额不足；如果有其他线程给这个转账方再转足够的钱，就可以转账成功了。我们可以用</w:t>
      </w:r>
      <w:r>
        <w:rPr>
          <w:sz w:val="21"/>
          <w:szCs w:val="21"/>
        </w:rPr>
        <w:t>newCondition</w:t>
      </w:r>
      <w:r>
        <w:rPr>
          <w:sz w:val="21"/>
          <w:szCs w:val="21"/>
        </w:rPr>
        <w:t>方法获得一个条件对象</w:t>
      </w:r>
      <w:r>
        <w:rPr>
          <w:sz w:val="21"/>
          <w:szCs w:val="21"/>
        </w:rPr>
        <w:t>,</w:t>
      </w:r>
      <w:r>
        <w:rPr>
          <w:sz w:val="21"/>
          <w:szCs w:val="21"/>
        </w:rPr>
        <w:t>我们得到条件对象后调用</w:t>
      </w:r>
      <w:r>
        <w:rPr>
          <w:sz w:val="21"/>
          <w:szCs w:val="21"/>
        </w:rPr>
        <w:t>await</w:t>
      </w:r>
      <w:r>
        <w:rPr>
          <w:sz w:val="21"/>
          <w:szCs w:val="21"/>
        </w:rPr>
        <w:t>方法，当前线程就被阻塞了并放弃了锁。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当调用</w:t>
      </w:r>
      <w:r>
        <w:rPr>
          <w:sz w:val="21"/>
          <w:szCs w:val="21"/>
        </w:rPr>
        <w:t>signalAll</w:t>
      </w:r>
      <w:r>
        <w:rPr>
          <w:sz w:val="21"/>
          <w:szCs w:val="21"/>
        </w:rPr>
        <w:t>方法时并不是立即激活一个等待线程，它仅仅解除了等待线程的阻塞，以便这些线程能够在当前线程退出同步方法后，通过竞争实现对对象的访问。还有一个方法是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，它则是随机解除某个线程的阻塞。如果该线程仍然不能运行，则再次被阻塞。如果没有其他线程再次调用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，那么系统就死锁了。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4.2.2 </w:t>
      </w:r>
      <w:r>
        <w:rPr/>
        <w:t>同步方法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关键字来可以替代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，来实现上一节中的方法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4905" cy="210312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4.2.3 </w:t>
      </w:r>
      <w:r>
        <w:rPr/>
        <w:t>同步代码块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其获得了</w:t>
      </w:r>
      <w:r>
        <w:rPr>
          <w:sz w:val="21"/>
          <w:szCs w:val="21"/>
        </w:rPr>
        <w:t>obj</w:t>
      </w:r>
      <w:r>
        <w:rPr>
          <w:sz w:val="21"/>
          <w:szCs w:val="21"/>
        </w:rPr>
        <w:t>的锁，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指的是一个对象。再来看看</w:t>
      </w:r>
      <w:r>
        <w:rPr>
          <w:sz w:val="21"/>
          <w:szCs w:val="21"/>
        </w:rPr>
        <w:t>Alipay</w:t>
      </w:r>
      <w:r>
        <w:rPr>
          <w:sz w:val="21"/>
          <w:szCs w:val="21"/>
        </w:rPr>
        <w:t>类，我们用同步代码块进行改写。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985" cy="355536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在这里创建了一个名为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</w:t>
      </w:r>
      <w:r>
        <w:rPr>
          <w:sz w:val="21"/>
          <w:szCs w:val="21"/>
        </w:rPr>
        <w:t>,</w:t>
      </w:r>
      <w:r>
        <w:rPr>
          <w:sz w:val="21"/>
          <w:szCs w:val="21"/>
        </w:rPr>
        <w:t>为的是使用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类所持有的锁。同步代码块是非常脆弱的，通常不推荐使用。一般实现同步最好用</w:t>
      </w:r>
      <w:r>
        <w:rPr>
          <w:sz w:val="21"/>
          <w:szCs w:val="21"/>
        </w:rPr>
        <w:t>java.util.concurrent</w:t>
      </w:r>
      <w:r>
        <w:rPr>
          <w:sz w:val="21"/>
          <w:szCs w:val="21"/>
        </w:rPr>
        <w:t>包下提供的类，比如阻塞队列。如果同步方法适合你的程序，那么请尽量使用同步方法，这样可以减少编写代码的数量，减少出错的概率。如果特别需要使用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结构提供的独有特性时，才使用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4.2.4 volatile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如果读写仅仅是一两个实例域的话，可以用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来代替同步</w:t>
      </w:r>
      <w:r>
        <w:rPr>
          <w:sz w:val="21"/>
          <w:szCs w:val="21"/>
        </w:rPr>
        <w:t>(</w:t>
      </w:r>
      <w:r>
        <w:rPr>
          <w:sz w:val="21"/>
          <w:szCs w:val="21"/>
        </w:rPr>
        <w:t>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，可以减小开销。</w:t>
      </w:r>
    </w:p>
    <w:p>
      <w:pPr>
        <w:pStyle w:val="4"/>
        <w:rPr/>
      </w:pPr>
      <w:r>
        <w:rPr/>
        <w:t>4.2.4.1 Java</w:t>
      </w:r>
      <w:r>
        <w:rPr/>
        <w:t>内存模型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3415" cy="268478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与线程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之间若要通信的话，必须要经历下面两个步骤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把线程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本地内存中更新过的共享变量刷新到主存中去。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到主存中去读取线程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之前已更新过的共享变量。由此可见，如果我们执行下面的语句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i = 3;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执行线程必须先在自己的工作线程中对变量</w:t>
      </w:r>
      <w:r>
        <w:rPr>
          <w:sz w:val="21"/>
          <w:szCs w:val="21"/>
        </w:rPr>
        <w:t>i</w:t>
      </w:r>
      <w:r>
        <w:rPr>
          <w:sz w:val="21"/>
          <w:szCs w:val="21"/>
        </w:rPr>
        <w:t>所在的缓存行进行赋值操作，然后再写入主存当中，而不是直接将数值</w:t>
      </w:r>
      <w:r>
        <w:rPr>
          <w:sz w:val="21"/>
          <w:szCs w:val="21"/>
        </w:rPr>
        <w:t>3</w:t>
      </w:r>
      <w:r>
        <w:rPr>
          <w:sz w:val="21"/>
          <w:szCs w:val="21"/>
        </w:rPr>
        <w:t>写入主存当中。</w:t>
      </w:r>
    </w:p>
    <w:p>
      <w:pPr>
        <w:pStyle w:val="4"/>
        <w:rPr/>
      </w:pPr>
      <w:r>
        <w:rPr/>
        <w:t xml:space="preserve">4.2.4.2 </w:t>
      </w:r>
      <w:r>
        <w:rPr/>
        <w:t>原子性、可见性和有序性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原子性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对基本数据类型变量的读取和赋值操作是原子性操作，即这些操作是不可被中断的</w:t>
      </w:r>
      <w:r>
        <w:rPr>
          <w:sz w:val="21"/>
          <w:szCs w:val="21"/>
        </w:rPr>
        <w:t>,</w:t>
      </w:r>
      <w:r>
        <w:rPr>
          <w:sz w:val="21"/>
          <w:szCs w:val="21"/>
        </w:rPr>
        <w:t>要么执行完毕，要么就不执行。现在看一下下面的代码，如下所示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6745" cy="683260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在上面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个语句中，只有语句</w:t>
      </w:r>
      <w:r>
        <w:rPr>
          <w:sz w:val="21"/>
          <w:szCs w:val="21"/>
        </w:rPr>
        <w:t>1</w:t>
      </w:r>
      <w:r>
        <w:rPr>
          <w:sz w:val="21"/>
          <w:szCs w:val="21"/>
        </w:rPr>
        <w:t>是原子性操作，其他两个语句都不是原子性操作。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2</w:t>
      </w:r>
      <w:r>
        <w:rPr>
          <w:sz w:val="21"/>
          <w:szCs w:val="21"/>
        </w:rPr>
        <w:t>虽说很短，但它包含了两个操作，它先读取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的值，再将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的值写入工作内存。读取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的值以及将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的值写入工作内存这两个操作单拿出来都是原子性操作，但是合起来就不是原子性操作了。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3</w:t>
      </w:r>
      <w:r>
        <w:rPr>
          <w:sz w:val="21"/>
          <w:szCs w:val="21"/>
        </w:rPr>
        <w:t>包括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个操作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的值、对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的值进行加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、向工作内存写入新值。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通过这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个语句我们得知，一个语句含有多个操作时，就不是原子性操作，只有简单地读取和赋值</w:t>
      </w:r>
      <w:r>
        <w:rPr>
          <w:sz w:val="21"/>
          <w:szCs w:val="21"/>
        </w:rPr>
        <w:t>(</w:t>
      </w:r>
      <w:r>
        <w:rPr>
          <w:sz w:val="21"/>
          <w:szCs w:val="21"/>
        </w:rPr>
        <w:t>将数字赋值给某个变量</w:t>
      </w:r>
      <w:r>
        <w:rPr>
          <w:sz w:val="21"/>
          <w:szCs w:val="21"/>
        </w:rPr>
        <w:t>)</w:t>
      </w:r>
      <w:r>
        <w:rPr>
          <w:sz w:val="21"/>
          <w:szCs w:val="21"/>
        </w:rPr>
        <w:t>才是原子性操作。</w:t>
      </w:r>
      <w:r>
        <w:rPr>
          <w:sz w:val="21"/>
          <w:szCs w:val="21"/>
        </w:rPr>
        <w:t xml:space="preserve">java.util.concurrent.atomic </w:t>
      </w:r>
      <w:r>
        <w:rPr>
          <w:sz w:val="21"/>
          <w:szCs w:val="21"/>
        </w:rPr>
        <w:t>包中有很多类使用了</w:t>
      </w:r>
      <w:r>
        <w:rPr>
          <w:color w:val="FF3333"/>
          <w:sz w:val="21"/>
          <w:szCs w:val="21"/>
        </w:rPr>
        <w:t>很高效的机器级指令</w:t>
      </w:r>
      <w:r>
        <w:rPr>
          <w:sz w:val="21"/>
          <w:szCs w:val="21"/>
        </w:rPr>
        <w:t>(</w:t>
      </w:r>
      <w:r>
        <w:rPr>
          <w:color w:val="FF3333"/>
          <w:sz w:val="21"/>
          <w:szCs w:val="21"/>
        </w:rPr>
        <w:t>而不是使用锁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来保证其他操作的原子性。例如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类提供了方法</w:t>
      </w:r>
      <w:r>
        <w:rPr>
          <w:sz w:val="21"/>
          <w:szCs w:val="21"/>
        </w:rPr>
        <w:t>incrementAndGet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decrementAndGet</w:t>
      </w:r>
      <w:r>
        <w:rPr>
          <w:sz w:val="21"/>
          <w:szCs w:val="21"/>
        </w:rPr>
        <w:t>，它们分别以原子方式将一个整数自增和自减。可以安全地使用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类作为共享计数器而无须同步。另外这个包还包含</w:t>
      </w:r>
      <w:r>
        <w:rPr>
          <w:sz w:val="21"/>
          <w:szCs w:val="21"/>
        </w:rPr>
        <w:t>AtomicBoolean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AtomicLong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AtomicReference</w:t>
      </w:r>
      <w:r>
        <w:rPr>
          <w:sz w:val="21"/>
          <w:szCs w:val="21"/>
        </w:rPr>
        <w:t>这些原子类，这仅供开发并发工具的系统程序员使用，应用程序员不应该使用这些类。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可见性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可见性是指线程之间的可见性，一个线程修改的结果，另一个线程马上就能看到。当一个共享变量被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时，它会保证修改的值立即被更新到主存，所以对其他线程是可见的。当有其他线程需要读取该值时，其他线程会去主存中读取新值。而普通的共享变量不能保证可见性，因为普通共享变量被修改之后，并不会立即被写入主存，何时被写入主存也是不确定的。当其他线程去读取该值时，此时主存中可能还是原来的旧值，这样就无法保证可见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有序性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Java</w:t>
      </w:r>
      <w:r>
        <w:rPr>
          <w:sz w:val="21"/>
          <w:szCs w:val="21"/>
        </w:rPr>
        <w:t>内存模型中允许编译器和处理器对指令进行重排序，虽然重排序过程不会影响到单线程执行的正确性，但是会影响到多线程并发执行的正确性。这时可以通过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来保证有序性，除了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，也可以通过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来保证有序性。我们知道，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保证每个时刻只有一个线程执行同步代码，这相当于是让线程顺序执行同步代码，从而保证了有序性。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4"/>
        <w:rPr/>
      </w:pPr>
      <w:r>
        <w:rPr/>
        <w:t>4.2.4.3 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保证可见性，当一个共享变量被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修饰之后，一个是线程修改了变量的值时</w:t>
      </w:r>
      <w:r>
        <w:rPr>
          <w:sz w:val="21"/>
          <w:szCs w:val="21"/>
        </w:rPr>
        <w:t>,</w:t>
      </w:r>
      <w:r>
        <w:rPr>
          <w:sz w:val="21"/>
          <w:szCs w:val="21"/>
        </w:rPr>
        <w:t>变量的新值对其他线程是立即可见的；另一个是禁止使用指令重排序。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979170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1957070</wp:posOffset>
            </wp:positionH>
            <wp:positionV relativeFrom="paragraph">
              <wp:posOffset>1062990</wp:posOffset>
            </wp:positionV>
            <wp:extent cx="6042025" cy="587375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volatile</w:t>
      </w:r>
      <w:r>
        <w:rPr>
          <w:sz w:val="21"/>
          <w:szCs w:val="21"/>
        </w:rPr>
        <w:t>可以保证更新到主内存中。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不保证原子性，线程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将变量读入主存中进行加一，如果此时阻塞，线程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也进行这个操作，最后的结果就是线程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读取的都是一样的值，进行了加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覆盖，结果该变量只进行了一次加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保证有序性，不会被编译器优化，比如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变量之后的语句不能在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变量前面执行。</w:t>
      </w:r>
    </w:p>
    <w:p>
      <w:pPr>
        <w:pStyle w:val="4"/>
        <w:rPr/>
      </w:pPr>
      <w:r>
        <w:rPr/>
        <w:t xml:space="preserve">4.2.4.4 </w:t>
      </w:r>
      <w:r>
        <w:rPr/>
        <w:t>正确使用</w:t>
      </w:r>
      <w:r>
        <w:rPr/>
        <w:t>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关键字是无法替代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关键字的，因为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关键字无法保证操作的原子性。使用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必须具备以下两个条件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(1) </w:t>
      </w:r>
      <w:r>
        <w:rPr>
          <w:sz w:val="21"/>
          <w:szCs w:val="21"/>
        </w:rPr>
        <w:t>对变量的写操作不会依赖于当前值。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(2) </w:t>
      </w:r>
      <w:r>
        <w:rPr>
          <w:sz w:val="21"/>
          <w:szCs w:val="21"/>
        </w:rPr>
        <w:t>该变量没有包含在具有其他变量的不变式中。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第一个条件就是不能是自增、自减等操作，上文已经提到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不保证原子性。关于第二个条件，我们来举一个例子，它包含了一个不变式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下界总是小于或等于上界，代码如下所示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050" cy="2673985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在同一时间内，线程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setLower(4)</w:t>
      </w:r>
      <w:r>
        <w:rPr>
          <w:sz w:val="21"/>
          <w:szCs w:val="21"/>
        </w:rPr>
        <w:t>并且线程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setUpper(3)</w:t>
      </w:r>
      <w:r>
        <w:rPr>
          <w:sz w:val="21"/>
          <w:szCs w:val="21"/>
        </w:rPr>
        <w:t>，虽然这两个操作交叉存入的值是不符合条件的，但是这两个线程都会通过用于保护不变式的检查，使得最后的范围值是</w:t>
      </w:r>
      <w:r>
        <w:rPr>
          <w:sz w:val="21"/>
          <w:szCs w:val="21"/>
        </w:rPr>
        <w:t>(4, 3)</w:t>
      </w:r>
      <w:r>
        <w:rPr>
          <w:sz w:val="21"/>
          <w:szCs w:val="21"/>
        </w:rPr>
        <w:t>，这显然是不对的。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有很多种场景，这里介绍其中的两种。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状态标志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就是之前的那个利用一个变量来退出</w:t>
      </w:r>
      <w:r>
        <w:rPr>
          <w:sz w:val="21"/>
          <w:szCs w:val="21"/>
        </w:rPr>
        <w:t>while</w:t>
      </w:r>
      <w:r>
        <w:rPr>
          <w:sz w:val="21"/>
          <w:szCs w:val="21"/>
        </w:rPr>
        <w:t>循环。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双重检查模式</w:t>
      </w:r>
      <w:r>
        <w:rPr>
          <w:sz w:val="21"/>
          <w:szCs w:val="21"/>
        </w:rPr>
        <w:t>(DCL)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3390" cy="168465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方法中对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进行了两次判空，第一次是为了不必要的同步，第二次是只有在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等于</w:t>
      </w:r>
      <w:r>
        <w:rPr>
          <w:sz w:val="21"/>
          <w:szCs w:val="21"/>
        </w:rPr>
        <w:t>null</w:t>
      </w:r>
      <w:r>
        <w:rPr>
          <w:sz w:val="21"/>
          <w:szCs w:val="21"/>
        </w:rPr>
        <w:t>的情况下才创建实例。在这里用到了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关键字会或多或少地影响性能，但考虑到程序的正确性，牺牲这点性能还是值得的。</w:t>
      </w:r>
      <w:r>
        <w:rPr>
          <w:sz w:val="21"/>
          <w:szCs w:val="21"/>
        </w:rPr>
        <w:t>DCL</w:t>
      </w:r>
      <w:r>
        <w:rPr>
          <w:sz w:val="21"/>
          <w:szCs w:val="21"/>
        </w:rPr>
        <w:t>的优点是资源利用率高，第一次执行</w:t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方法时单例对象才被实例化，效率高。其缺点是第一次加载时反应稍慢一些，在高并发环境下也有一定的缺陷</w:t>
      </w:r>
      <w:r>
        <w:rPr>
          <w:sz w:val="21"/>
          <w:szCs w:val="21"/>
        </w:rPr>
        <w:t>(</w:t>
      </w:r>
      <w:r>
        <w:rPr>
          <w:sz w:val="21"/>
          <w:szCs w:val="21"/>
        </w:rPr>
        <w:t>虽然发生的概率很小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4.3 </w:t>
      </w:r>
      <w:r>
        <w:rPr/>
        <w:t>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 xml:space="preserve">4.3.1 </w:t>
      </w:r>
      <w:r>
        <w:rPr/>
        <w:t>阻塞队列简介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当队列中没有数据的情况下，消费者端的所有线程都会被自动阻塞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，直到有数据放入队列。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当队列中填满数据的情况下，生产者端的所有线程都会被自动阻塞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，直到队列中有空的位置，线程被自动唤醒。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>4.3.2 Java</w:t>
      </w:r>
      <w:r>
        <w:rPr/>
        <w:t>中的阻塞队列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ArrayBlockingQueue: </w:t>
      </w:r>
      <w:r>
        <w:rPr>
          <w:sz w:val="21"/>
          <w:szCs w:val="21"/>
        </w:rPr>
        <w:t>由数组结构组成的有界阻塞队列。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LinkedBlockingQueue: </w:t>
      </w:r>
      <w:r>
        <w:rPr>
          <w:sz w:val="21"/>
          <w:szCs w:val="21"/>
        </w:rPr>
        <w:t>由链表结构组成的有界阻塞队列。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PriorityBlockingQueue: </w:t>
      </w:r>
      <w:r>
        <w:rPr>
          <w:sz w:val="21"/>
          <w:szCs w:val="21"/>
        </w:rPr>
        <w:t>支持优先级排序的无界阻塞队列。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DelayQueue: </w:t>
      </w:r>
      <w:r>
        <w:rPr>
          <w:sz w:val="21"/>
          <w:szCs w:val="21"/>
        </w:rPr>
        <w:t>使用优先级队列实现的无界阻塞队列。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SynchronousQueue: </w:t>
      </w:r>
      <w:r>
        <w:rPr>
          <w:sz w:val="21"/>
          <w:szCs w:val="21"/>
        </w:rPr>
        <w:t>不存储元素的阻塞队列。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LinkedTransferQueue: </w:t>
      </w:r>
      <w:r>
        <w:rPr>
          <w:sz w:val="21"/>
          <w:szCs w:val="21"/>
        </w:rPr>
        <w:t>由链表结构组成的无界阻塞队列。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LinkedBlockingDeque: </w:t>
      </w:r>
      <w:r>
        <w:rPr>
          <w:sz w:val="21"/>
          <w:szCs w:val="21"/>
        </w:rPr>
        <w:t>由链表结构组成的双向阻塞队列。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4.3.3 </w:t>
      </w:r>
      <w:r>
        <w:rPr>
          <w:sz w:val="21"/>
          <w:szCs w:val="21"/>
        </w:rPr>
        <w:t>阻塞队列的实现原理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4.3.4 </w:t>
      </w:r>
      <w:r>
        <w:rPr>
          <w:sz w:val="21"/>
          <w:szCs w:val="21"/>
        </w:rPr>
        <w:t>阻塞队列的使用场景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4.4 </w:t>
      </w:r>
      <w:r>
        <w:rPr/>
        <w:t>线程池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Java 1.5</w:t>
      </w:r>
      <w:r>
        <w:rPr>
          <w:sz w:val="21"/>
          <w:szCs w:val="21"/>
        </w:rPr>
        <w:t>中提供了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框架用于把任务的提交和执行解耦</w:t>
      </w:r>
      <w:r>
        <w:rPr>
          <w:sz w:val="21"/>
          <w:szCs w:val="21"/>
        </w:rPr>
        <w:t>,</w:t>
      </w:r>
      <w:r>
        <w:rPr>
          <w:sz w:val="21"/>
          <w:szCs w:val="21"/>
        </w:rPr>
        <w:t>任务的提交交给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，而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框架用来处理任务。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 xml:space="preserve">框架中最核心的成员就是 </w:t>
      </w:r>
      <w:r>
        <w:rPr>
          <w:sz w:val="21"/>
          <w:szCs w:val="21"/>
        </w:rPr>
        <w:t>ThreadPoolExecutor</w:t>
      </w:r>
      <w:r>
        <w:rPr>
          <w:sz w:val="21"/>
          <w:szCs w:val="21"/>
        </w:rPr>
        <w:t>，它是线程池的核心实现类。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4.5 AsyncTask</w:t>
      </w:r>
      <w:r>
        <w:rPr/>
        <w:t>的原理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5</w:t>
      </w:r>
      <w:r>
        <w:rPr/>
        <w:t>章 网络编程与网络框架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6</w:t>
      </w:r>
      <w:r>
        <w:rPr/>
        <w:t>章 设计模式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GoF</w:t>
      </w:r>
      <w:r>
        <w:rPr>
          <w:sz w:val="21"/>
          <w:szCs w:val="21"/>
        </w:rPr>
        <w:t>提出的设计模式总共有</w:t>
      </w:r>
      <w:r>
        <w:rPr>
          <w:sz w:val="21"/>
          <w:szCs w:val="21"/>
        </w:rPr>
        <w:t>23</w:t>
      </w:r>
      <w:r>
        <w:rPr>
          <w:sz w:val="21"/>
          <w:szCs w:val="21"/>
        </w:rPr>
        <w:t>种，根据目的准则分类，分为三大类。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创建型设计模式，共</w:t>
      </w:r>
      <w:r>
        <w:rPr>
          <w:sz w:val="21"/>
          <w:szCs w:val="21"/>
        </w:rPr>
        <w:t>5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单例模式、工厂方法模式、抽象工厂模式、建造者模式、原型模式。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结构型设计模式，共</w:t>
      </w:r>
      <w:r>
        <w:rPr>
          <w:sz w:val="21"/>
          <w:szCs w:val="21"/>
        </w:rPr>
        <w:t>7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适配器模式、装饰模式、代理模式、外观模式、桥接模式、组合模式、享元模式。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行为型设计模式，共</w:t>
      </w:r>
      <w:r>
        <w:rPr>
          <w:sz w:val="21"/>
          <w:szCs w:val="21"/>
        </w:rPr>
        <w:t>11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策略模式、模板方法模式、观察者模式、迭代器模式、责任链模式、命令模式、备忘录模式、状态模式、访问者模式、中介者模式、解释器模式。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代码在</w:t>
      </w:r>
      <w:r>
        <w:rPr>
          <w:sz w:val="21"/>
          <w:szCs w:val="21"/>
        </w:rPr>
        <w:t>FramworkFromAndroidOin2018/BaseKnowledge/DesignIdea/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32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30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8"/>
      <w:szCs w:val="28"/>
    </w:rPr>
  </w:style>
  <w:style w:type="paragraph" w:styleId="4">
    <w:name w:val="Heading 4"/>
    <w:basedOn w:val="Style12"/>
    <w:qFormat/>
    <w:pPr/>
    <w:rPr>
      <w:b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0">
    <w:name w:val="索引链接"/>
    <w:qFormat/>
    <w:rPr/>
  </w:style>
  <w:style w:type="character" w:styleId="Style11">
    <w:name w:val="编号符号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3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5025</TotalTime>
  <Application>LibreOffice/5.1.6.2$Linux_X86_64 LibreOffice_project/10m0$Build-2</Application>
  <Pages>5</Pages>
  <Words>3152</Words>
  <CharactersWithSpaces>4149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2019-04-16T18:19:38Z</dcterms:modified>
  <cp:revision>620</cp:revision>
  <dc:subject/>
  <dc:title/>
</cp:coreProperties>
</file>