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Style13"/>
        <w:rPr/>
      </w:pPr>
      <w:r>
        <w:fldChar w:fldCharType="begin"/>
      </w:r>
      <w:r>
        <w:instrText> TOC \f \o "1-9" \h</w:instrText>
      </w:r>
      <w:r>
        <w:fldChar w:fldCharType="separate"/>
      </w:r>
      <w:r>
        <w:rPr/>
      </w:r>
      <w:r>
        <w:fldChar w:fldCharType="end"/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Style19"/>
        <w:rPr/>
      </w:pPr>
      <w:r>
        <w:rPr/>
        <w:t>《</w:t>
      </w:r>
      <w:r>
        <w:rPr/>
        <w:t>Android</w:t>
      </w:r>
      <w:r>
        <w:rPr/>
        <w:t>进阶之光》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New: </w:t>
      </w:r>
      <w:r>
        <w:rPr>
          <w:sz w:val="21"/>
          <w:szCs w:val="21"/>
        </w:rPr>
        <w:t xml:space="preserve">新创建状态。线程被创建，还没有调用 </w:t>
      </w:r>
      <w:r>
        <w:rPr>
          <w:sz w:val="21"/>
          <w:szCs w:val="21"/>
        </w:rPr>
        <w:t xml:space="preserve">start </w:t>
      </w:r>
      <w:r>
        <w:rPr>
          <w:sz w:val="21"/>
          <w:szCs w:val="21"/>
        </w:rPr>
        <w:t>方法，在线程运行之前还有一些基础工作要做。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Runnable: </w:t>
      </w:r>
      <w:r>
        <w:rPr>
          <w:sz w:val="21"/>
          <w:szCs w:val="21"/>
        </w:rPr>
        <w:t>可运行状态。一旦调用</w:t>
      </w:r>
      <w:r>
        <w:rPr>
          <w:sz w:val="21"/>
          <w:szCs w:val="21"/>
        </w:rPr>
        <w:t>start</w:t>
      </w:r>
      <w:r>
        <w:rPr>
          <w:sz w:val="21"/>
          <w:szCs w:val="21"/>
        </w:rPr>
        <w:t>方法，线程就处于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状态。一个可运行的线程可能正在运行也可能没有运行，这取决于操作系统给线程提供运行的时间。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Blocked: </w:t>
      </w:r>
      <w:r>
        <w:rPr>
          <w:sz w:val="21"/>
          <w:szCs w:val="21"/>
        </w:rPr>
        <w:t>阻塞状态。表示线程被锁阻塞，它暂时不活动。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Waiting: </w:t>
      </w:r>
      <w:r>
        <w:rPr>
          <w:sz w:val="21"/>
          <w:szCs w:val="21"/>
        </w:rPr>
        <w:t>等待状态。线程暂时不活动，并且不运行任何代码，这消耗最少的资源，直到线程调度器重新激活它。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Timed waiting: </w:t>
      </w:r>
      <w:r>
        <w:rPr>
          <w:sz w:val="21"/>
          <w:szCs w:val="21"/>
        </w:rPr>
        <w:t>超时等待状态。和等待状态不同的是，它是可以在指定的时间自行返回的。</w:t>
      </w:r>
    </w:p>
    <w:p>
      <w:pPr>
        <w:pStyle w:val="Normal"/>
        <w:rPr/>
      </w:pPr>
      <w:r>
        <w:rPr>
          <w:sz w:val="21"/>
          <w:szCs w:val="21"/>
        </w:rPr>
        <w:t>•</w:t>
      </w:r>
      <w:r>
        <w:rPr>
          <w:sz w:val="21"/>
          <w:szCs w:val="21"/>
        </w:rPr>
        <w:t xml:space="preserve">Terminated: </w:t>
      </w:r>
      <w:r>
        <w:rPr>
          <w:sz w:val="21"/>
          <w:szCs w:val="21"/>
        </w:rPr>
        <w:t>终止状态。表示当前线程已经执行完毕。导致线程终止有两种情况：第一种就是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方法执行完毕正常退出；第二种就是因为一个没有捕获的异常而终止了</w:t>
      </w:r>
      <w:r>
        <w:rPr>
          <w:sz w:val="21"/>
          <w:szCs w:val="21"/>
        </w:rPr>
        <w:t>run</w:t>
      </w:r>
      <w:r>
        <w:rPr>
          <w:sz w:val="21"/>
          <w:szCs w:val="21"/>
        </w:rPr>
        <w:t>方法，导致线程进入终止状态。</w:t>
      </w:r>
    </w:p>
    <w:p>
      <w:pPr>
        <w:pStyle w:val="1"/>
        <w:rPr/>
      </w:pPr>
      <w:r>
        <w:rPr/>
        <w:t>第</w:t>
      </w:r>
      <w:r>
        <w:rPr/>
        <w:t>4</w:t>
      </w:r>
      <w:r>
        <w:rPr/>
        <w:t>章 多线程</w:t>
      </w:r>
    </w:p>
    <w:p>
      <w:pPr>
        <w:pStyle w:val="2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2365" cy="4272915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</w:t>
      </w:r>
      <w:r>
        <w:rPr/>
        <w:t xml:space="preserve">.1 </w:t>
      </w:r>
      <w:r>
        <w:rPr/>
        <w:t>线程基础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1. </w:t>
      </w:r>
      <w:r>
        <w:rPr>
          <w:sz w:val="21"/>
          <w:szCs w:val="21"/>
        </w:rPr>
        <w:t>继承</w:t>
      </w:r>
      <w:r>
        <w:rPr>
          <w:sz w:val="21"/>
          <w:szCs w:val="21"/>
        </w:rPr>
        <w:t>Thread</w:t>
      </w:r>
      <w:r>
        <w:rPr>
          <w:sz w:val="21"/>
          <w:szCs w:val="21"/>
        </w:rPr>
        <w:t>类，重写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2.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接口，并实现该接口的</w:t>
      </w:r>
      <w:r>
        <w:rPr>
          <w:sz w:val="21"/>
          <w:szCs w:val="21"/>
        </w:rPr>
        <w:t>run()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3. </w:t>
      </w:r>
      <w:r>
        <w:rPr>
          <w:sz w:val="21"/>
          <w:szCs w:val="21"/>
        </w:rPr>
        <w:t>实现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接口，重写</w:t>
      </w:r>
      <w:r>
        <w:rPr>
          <w:sz w:val="21"/>
          <w:szCs w:val="21"/>
        </w:rPr>
        <w:t>call()</w:t>
      </w:r>
      <w:r>
        <w:rPr>
          <w:sz w:val="21"/>
          <w:szCs w:val="21"/>
        </w:rPr>
        <w:t>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Thread.currentThread().isInterrupted()</w:t>
      </w:r>
    </w:p>
    <w:p>
      <w:pPr>
        <w:pStyle w:val="1"/>
        <w:rPr>
          <w:sz w:val="21"/>
          <w:szCs w:val="21"/>
        </w:rPr>
      </w:pPr>
      <w:r>
        <w:rPr/>
        <w:t xml:space="preserve">4.2 </w:t>
      </w:r>
      <w:r>
        <w:rPr/>
        <w:t>同步</w:t>
      </w:r>
    </w:p>
    <w:p>
      <w:pPr>
        <w:pStyle w:val="3"/>
        <w:rPr>
          <w:sz w:val="21"/>
          <w:szCs w:val="21"/>
        </w:rPr>
      </w:pPr>
      <w:r>
        <w:rPr/>
        <w:t xml:space="preserve">4.2.1 </w:t>
      </w:r>
      <w:r>
        <w:rPr/>
        <w:t>重入锁与条件对象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重入锁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是</w:t>
      </w:r>
      <w:r>
        <w:rPr>
          <w:sz w:val="21"/>
          <w:szCs w:val="21"/>
        </w:rPr>
        <w:t>JavaSE 5.0</w:t>
      </w:r>
      <w:r>
        <w:rPr>
          <w:sz w:val="21"/>
          <w:szCs w:val="21"/>
        </w:rPr>
        <w:t>引入的，就是支持重进入的锁，它表示该锁能够支持一个线程对资源的重复加锁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75375" cy="3017520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我们发现转账方余额不足；如果有其他线程给这个转账方再转足够的钱，就可以转账成功了。我们可以用</w:t>
      </w:r>
      <w:r>
        <w:rPr>
          <w:sz w:val="21"/>
          <w:szCs w:val="21"/>
        </w:rPr>
        <w:t>newCondition</w:t>
      </w:r>
      <w:r>
        <w:rPr>
          <w:sz w:val="21"/>
          <w:szCs w:val="21"/>
        </w:rPr>
        <w:t>方法获得一个条件对象</w:t>
      </w:r>
      <w:r>
        <w:rPr>
          <w:sz w:val="21"/>
          <w:szCs w:val="21"/>
        </w:rPr>
        <w:t>,</w:t>
      </w:r>
      <w:r>
        <w:rPr>
          <w:sz w:val="21"/>
          <w:szCs w:val="21"/>
        </w:rPr>
        <w:t>我们得到条件对象后调用</w:t>
      </w:r>
      <w:r>
        <w:rPr>
          <w:sz w:val="21"/>
          <w:szCs w:val="21"/>
        </w:rPr>
        <w:t>await</w:t>
      </w:r>
      <w:r>
        <w:rPr>
          <w:sz w:val="21"/>
          <w:szCs w:val="21"/>
        </w:rPr>
        <w:t>方法，当前线程就被阻塞了并放弃了锁。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当调用</w:t>
      </w:r>
      <w:r>
        <w:rPr>
          <w:sz w:val="21"/>
          <w:szCs w:val="21"/>
        </w:rPr>
        <w:t>signalAll</w:t>
      </w:r>
      <w:r>
        <w:rPr>
          <w:sz w:val="21"/>
          <w:szCs w:val="21"/>
        </w:rPr>
        <w:t>方法时并不是立即激活一个等待线程，它仅仅解除了等待线程的阻塞，以便这些线程能够在当前线程退出同步方法后，通过竞争实现对对象的访问。还有一个方法是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，它则是随机解除某个线程的阻塞。如果该线程仍然不能运行，则再次被阻塞。如果没有其他线程再次调用</w:t>
      </w:r>
      <w:r>
        <w:rPr>
          <w:sz w:val="21"/>
          <w:szCs w:val="21"/>
        </w:rPr>
        <w:t>signal</w:t>
      </w:r>
      <w:r>
        <w:rPr>
          <w:sz w:val="21"/>
          <w:szCs w:val="21"/>
        </w:rPr>
        <w:t>，那么系统就死锁了。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4.2.2 </w:t>
      </w:r>
      <w:r>
        <w:rPr/>
        <w:t>同步方法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关键字来可以替代</w:t>
      </w:r>
      <w:r>
        <w:rPr>
          <w:sz w:val="21"/>
          <w:szCs w:val="21"/>
        </w:rPr>
        <w:t>ReentrantLock</w:t>
      </w:r>
      <w:r>
        <w:rPr>
          <w:sz w:val="21"/>
          <w:szCs w:val="21"/>
        </w:rPr>
        <w:t>，来实现上一节中的方法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24905" cy="2103120"/>
            <wp:effectExtent l="0" t="0" r="0" b="0"/>
            <wp:wrapTopAndBottom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90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>
          <w:sz w:val="21"/>
          <w:szCs w:val="21"/>
        </w:rPr>
      </w:pPr>
      <w:r>
        <w:rPr/>
        <w:t xml:space="preserve">4.2.3 </w:t>
      </w:r>
      <w:r>
        <w:rPr/>
        <w:t>同步代码块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其获得了</w:t>
      </w:r>
      <w:r>
        <w:rPr>
          <w:sz w:val="21"/>
          <w:szCs w:val="21"/>
        </w:rPr>
        <w:t>obj</w:t>
      </w:r>
      <w:r>
        <w:rPr>
          <w:sz w:val="21"/>
          <w:szCs w:val="21"/>
        </w:rPr>
        <w:t>的锁，</w:t>
      </w:r>
      <w:r>
        <w:rPr>
          <w:sz w:val="21"/>
          <w:szCs w:val="21"/>
        </w:rPr>
        <w:t>obj</w:t>
      </w:r>
      <w:r>
        <w:rPr>
          <w:sz w:val="21"/>
          <w:szCs w:val="21"/>
        </w:rPr>
        <w:t>指的是一个对象。再来看看</w:t>
      </w:r>
      <w:r>
        <w:rPr>
          <w:sz w:val="21"/>
          <w:szCs w:val="21"/>
        </w:rPr>
        <w:t>Alipay</w:t>
      </w:r>
      <w:r>
        <w:rPr>
          <w:sz w:val="21"/>
          <w:szCs w:val="21"/>
        </w:rPr>
        <w:t>类，我们用同步代码块进行改写。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2985" cy="3555365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在这里创建了一个名为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的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</w:t>
      </w:r>
      <w:r>
        <w:rPr>
          <w:sz w:val="21"/>
          <w:szCs w:val="21"/>
        </w:rPr>
        <w:t>,</w:t>
      </w:r>
      <w:r>
        <w:rPr>
          <w:sz w:val="21"/>
          <w:szCs w:val="21"/>
        </w:rPr>
        <w:t>为的是使用</w:t>
      </w:r>
      <w:r>
        <w:rPr>
          <w:sz w:val="21"/>
          <w:szCs w:val="21"/>
        </w:rPr>
        <w:t>Object</w:t>
      </w:r>
      <w:r>
        <w:rPr>
          <w:sz w:val="21"/>
          <w:szCs w:val="21"/>
        </w:rPr>
        <w:t>类所持有的锁。同步代码块是非常脆弱的，通常不推荐使用。一般实现同步最好用</w:t>
      </w:r>
      <w:r>
        <w:rPr>
          <w:sz w:val="21"/>
          <w:szCs w:val="21"/>
        </w:rPr>
        <w:t>java.util.concurrent</w:t>
      </w:r>
      <w:r>
        <w:rPr>
          <w:sz w:val="21"/>
          <w:szCs w:val="21"/>
        </w:rPr>
        <w:t>包下提供的类，比如阻塞队列。如果同步方法适合你的程序，那么请尽量使用同步方法，这样可以减少编写代码的数量，减少出错的概率。如果特别需要使用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结构提供的独有特性时，才使用</w:t>
      </w:r>
      <w:r>
        <w:rPr>
          <w:sz w:val="21"/>
          <w:szCs w:val="21"/>
        </w:rPr>
        <w:t>Lock/Condition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4.2.4 volatile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如果读写仅仅是一两个实例域的话，可以用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来代替同步</w:t>
      </w:r>
      <w:r>
        <w:rPr>
          <w:sz w:val="21"/>
          <w:szCs w:val="21"/>
        </w:rPr>
        <w:t>(</w:t>
      </w:r>
      <w:r>
        <w:rPr>
          <w:sz w:val="21"/>
          <w:szCs w:val="21"/>
        </w:rPr>
        <w:t>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，可以减小开销。</w:t>
      </w:r>
    </w:p>
    <w:p>
      <w:pPr>
        <w:pStyle w:val="4"/>
        <w:rPr/>
      </w:pPr>
      <w:r>
        <w:rPr/>
        <w:t>4.2.4.1 Java</w:t>
      </w:r>
      <w:r>
        <w:rPr/>
        <w:t>内存模型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3415" cy="2684780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与线程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之间若要通信的话，必须要经历下面两个步骤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把线程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本地内存中更新过的共享变量刷新到主存中去。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到主存中去读取线程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之前已更新过的共享变量。由此可见，如果我们执行下面的语句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i = 3;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执行线程必须先在自己的工作线程中对变量</w:t>
      </w:r>
      <w:r>
        <w:rPr>
          <w:sz w:val="21"/>
          <w:szCs w:val="21"/>
        </w:rPr>
        <w:t>i</w:t>
      </w:r>
      <w:r>
        <w:rPr>
          <w:sz w:val="21"/>
          <w:szCs w:val="21"/>
        </w:rPr>
        <w:t>所在的缓存行进行赋值操作，然后再写入主存当中，而不是直接将数值</w:t>
      </w:r>
      <w:r>
        <w:rPr>
          <w:sz w:val="21"/>
          <w:szCs w:val="21"/>
        </w:rPr>
        <w:t>3</w:t>
      </w:r>
      <w:r>
        <w:rPr>
          <w:sz w:val="21"/>
          <w:szCs w:val="21"/>
        </w:rPr>
        <w:t>写入主存当中。</w:t>
      </w:r>
    </w:p>
    <w:p>
      <w:pPr>
        <w:pStyle w:val="4"/>
        <w:rPr/>
      </w:pPr>
      <w:r>
        <w:rPr/>
        <w:t xml:space="preserve">4.2.4.2 </w:t>
      </w:r>
      <w:r>
        <w:rPr/>
        <w:t>原子性、可见性和有序性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(1) </w:t>
      </w:r>
      <w:r>
        <w:rPr>
          <w:b/>
          <w:bCs/>
          <w:sz w:val="21"/>
          <w:szCs w:val="21"/>
        </w:rPr>
        <w:t>原子性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对基本数据类型变量的读取和赋值操作是原子性操作，即这些操作是不可被中断的</w:t>
      </w:r>
      <w:r>
        <w:rPr>
          <w:sz w:val="21"/>
          <w:szCs w:val="21"/>
        </w:rPr>
        <w:t>,</w:t>
      </w:r>
      <w:r>
        <w:rPr>
          <w:sz w:val="21"/>
          <w:szCs w:val="21"/>
        </w:rPr>
        <w:t>要么执行完毕，要么就不执行。现在看一下下面的代码，如下所示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76745" cy="683260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74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在上面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个语句中，只有语句</w:t>
      </w:r>
      <w:r>
        <w:rPr>
          <w:sz w:val="21"/>
          <w:szCs w:val="21"/>
        </w:rPr>
        <w:t>1</w:t>
      </w:r>
      <w:r>
        <w:rPr>
          <w:sz w:val="21"/>
          <w:szCs w:val="21"/>
        </w:rPr>
        <w:t>是原子性操作，其他两个语句都不是原子性操作。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2</w:t>
      </w:r>
      <w:r>
        <w:rPr>
          <w:sz w:val="21"/>
          <w:szCs w:val="21"/>
        </w:rPr>
        <w:t>虽说很短，但它包含了两个操作，它先读取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的值，再将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的值写入工作内存。读取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的值以及将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的值写入工作内存这两个操作单拿出来都是原子性操作，但是合起来就不是原子性操作了。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语句</w:t>
      </w:r>
      <w:r>
        <w:rPr>
          <w:sz w:val="21"/>
          <w:szCs w:val="21"/>
        </w:rPr>
        <w:t>3</w:t>
      </w:r>
      <w:r>
        <w:rPr>
          <w:sz w:val="21"/>
          <w:szCs w:val="21"/>
        </w:rPr>
        <w:t>包括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个操作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读取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的值、对</w:t>
      </w:r>
      <w:r>
        <w:rPr>
          <w:sz w:val="21"/>
          <w:szCs w:val="21"/>
        </w:rPr>
        <w:t>x</w:t>
      </w:r>
      <w:r>
        <w:rPr>
          <w:sz w:val="21"/>
          <w:szCs w:val="21"/>
        </w:rPr>
        <w:t>的值进行加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、向工作内存写入新值。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通过这</w:t>
      </w:r>
      <w:r>
        <w:rPr>
          <w:sz w:val="21"/>
          <w:szCs w:val="21"/>
        </w:rPr>
        <w:t>3</w:t>
      </w:r>
      <w:r>
        <w:rPr>
          <w:sz w:val="21"/>
          <w:szCs w:val="21"/>
        </w:rPr>
        <w:t>个语句我们得知，一个语句含有多个操作时，就不是原子性操作，只有简单地读取和赋值</w:t>
      </w:r>
      <w:r>
        <w:rPr>
          <w:sz w:val="21"/>
          <w:szCs w:val="21"/>
        </w:rPr>
        <w:t>(</w:t>
      </w:r>
      <w:r>
        <w:rPr>
          <w:sz w:val="21"/>
          <w:szCs w:val="21"/>
        </w:rPr>
        <w:t>将数字赋值给某个变量</w:t>
      </w:r>
      <w:r>
        <w:rPr>
          <w:sz w:val="21"/>
          <w:szCs w:val="21"/>
        </w:rPr>
        <w:t>)</w:t>
      </w:r>
      <w:r>
        <w:rPr>
          <w:sz w:val="21"/>
          <w:szCs w:val="21"/>
        </w:rPr>
        <w:t>才是原子性操作。</w:t>
      </w:r>
      <w:r>
        <w:rPr>
          <w:sz w:val="21"/>
          <w:szCs w:val="21"/>
        </w:rPr>
        <w:t xml:space="preserve">java.util.concurrent.atomic </w:t>
      </w:r>
      <w:r>
        <w:rPr>
          <w:sz w:val="21"/>
          <w:szCs w:val="21"/>
        </w:rPr>
        <w:t>包中有很多类使用了</w:t>
      </w:r>
      <w:r>
        <w:rPr>
          <w:color w:val="FF3333"/>
          <w:sz w:val="21"/>
          <w:szCs w:val="21"/>
        </w:rPr>
        <w:t>很高效的机器级指令</w:t>
      </w:r>
      <w:r>
        <w:rPr>
          <w:sz w:val="21"/>
          <w:szCs w:val="21"/>
        </w:rPr>
        <w:t>(</w:t>
      </w:r>
      <w:r>
        <w:rPr>
          <w:color w:val="FF3333"/>
          <w:sz w:val="21"/>
          <w:szCs w:val="21"/>
        </w:rPr>
        <w:t>而不是使用锁</w:t>
      </w:r>
      <w:r>
        <w:rPr>
          <w:sz w:val="21"/>
          <w:szCs w:val="21"/>
        </w:rPr>
        <w:t>)</w:t>
      </w:r>
      <w:r>
        <w:rPr>
          <w:sz w:val="21"/>
          <w:szCs w:val="21"/>
        </w:rPr>
        <w:t>来保证其他操作的原子性。例如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类提供了方法</w:t>
      </w:r>
      <w:r>
        <w:rPr>
          <w:sz w:val="21"/>
          <w:szCs w:val="21"/>
        </w:rPr>
        <w:t>incrementAndGet</w:t>
      </w:r>
      <w:r>
        <w:rPr>
          <w:sz w:val="21"/>
          <w:szCs w:val="21"/>
        </w:rPr>
        <w:t>和</w:t>
      </w:r>
      <w:r>
        <w:rPr>
          <w:sz w:val="21"/>
          <w:szCs w:val="21"/>
        </w:rPr>
        <w:t>decrementAndGet</w:t>
      </w:r>
      <w:r>
        <w:rPr>
          <w:sz w:val="21"/>
          <w:szCs w:val="21"/>
        </w:rPr>
        <w:t>，它们分别以原子方式将一个整数自增和自减。可以安全地使用</w:t>
      </w:r>
      <w:r>
        <w:rPr>
          <w:sz w:val="21"/>
          <w:szCs w:val="21"/>
        </w:rPr>
        <w:t>AtomicInteger</w:t>
      </w:r>
      <w:r>
        <w:rPr>
          <w:sz w:val="21"/>
          <w:szCs w:val="21"/>
        </w:rPr>
        <w:t>类作为共享计数器而无须同步。另外这个包还包含</w:t>
      </w:r>
      <w:r>
        <w:rPr>
          <w:sz w:val="21"/>
          <w:szCs w:val="21"/>
        </w:rPr>
        <w:t>AtomicBoolean</w:t>
      </w:r>
      <w:r>
        <w:rPr>
          <w:sz w:val="21"/>
          <w:szCs w:val="21"/>
        </w:rPr>
        <w:t>、</w:t>
      </w:r>
      <w:r>
        <w:rPr>
          <w:sz w:val="21"/>
          <w:szCs w:val="21"/>
        </w:rPr>
        <w:t>AtomicLong</w:t>
      </w:r>
      <w:r>
        <w:rPr>
          <w:sz w:val="21"/>
          <w:szCs w:val="21"/>
        </w:rPr>
        <w:t>和</w:t>
      </w:r>
      <w:r>
        <w:rPr>
          <w:sz w:val="21"/>
          <w:szCs w:val="21"/>
        </w:rPr>
        <w:t>AtomicReference</w:t>
      </w:r>
      <w:r>
        <w:rPr>
          <w:sz w:val="21"/>
          <w:szCs w:val="21"/>
        </w:rPr>
        <w:t>这些原子类，这仅供开发并发工具的系统程序员使用，应用程序员不应该使用这些类。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(2) </w:t>
      </w:r>
      <w:r>
        <w:rPr>
          <w:b/>
          <w:bCs/>
          <w:sz w:val="21"/>
          <w:szCs w:val="21"/>
        </w:rPr>
        <w:t>可见性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可见性是指线程之间的可见性，一个线程修改的结果，另一个线程马上就能看到。当一个共享变量被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时，它会保证修改的值立即被更新到主存，所以对其他线程是可见的。当有其他线程需要读取该值时，其他线程会去主存中读取新值。而普通的共享变量不能保证可见性，因为普通共享变量被修改之后，并不会立即被写入主存，何时被写入主存也是不确定的。当其他线程去读取该值时，此时主存中可能还是原来的旧值，这样就无法保证可见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(3) </w:t>
      </w:r>
      <w:r>
        <w:rPr>
          <w:b/>
          <w:bCs/>
          <w:sz w:val="21"/>
          <w:szCs w:val="21"/>
        </w:rPr>
        <w:t>有序性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Java</w:t>
      </w:r>
      <w:r>
        <w:rPr>
          <w:sz w:val="21"/>
          <w:szCs w:val="21"/>
        </w:rPr>
        <w:t>内存模型中允许编译器和处理器对指令进行重排序，虽然重排序过程不会影响到单线程执行的正确性，但是会影响到多线程并发执行的正确性。这时可以通过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来保证有序性，除了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，也可以通过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来保证有序性。我们知道，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和</w:t>
      </w:r>
      <w:r>
        <w:rPr>
          <w:sz w:val="21"/>
          <w:szCs w:val="21"/>
        </w:rPr>
        <w:t>Lock</w:t>
      </w:r>
      <w:r>
        <w:rPr>
          <w:sz w:val="21"/>
          <w:szCs w:val="21"/>
        </w:rPr>
        <w:t>保证每个时刻只有一个线程执行同步代码，这相当于是让线程顺序执行同步代码，从而保证了有序性。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4"/>
        <w:rPr/>
      </w:pPr>
      <w:r>
        <w:rPr/>
        <w:t>4.2.4.3 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保证可见性，当一个共享变量被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修饰之后，一个是线程修改了变量的值时</w:t>
      </w:r>
      <w:r>
        <w:rPr>
          <w:sz w:val="21"/>
          <w:szCs w:val="21"/>
        </w:rPr>
        <w:t>,</w:t>
      </w:r>
      <w:r>
        <w:rPr>
          <w:sz w:val="21"/>
          <w:szCs w:val="21"/>
        </w:rPr>
        <w:t>变量的新值对其他线程是立即可见的；另一个是禁止使用指令重排序。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979170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1957070</wp:posOffset>
            </wp:positionH>
            <wp:positionV relativeFrom="paragraph">
              <wp:posOffset>1062990</wp:posOffset>
            </wp:positionV>
            <wp:extent cx="6042025" cy="587375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volatile</w:t>
      </w:r>
      <w:r>
        <w:rPr>
          <w:sz w:val="21"/>
          <w:szCs w:val="21"/>
        </w:rPr>
        <w:t>可以保证更新到主内存中。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不保证原子性，线程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将变量读入主存中进行加一，如果此时阻塞，线程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也进行这个操作，最后的结果就是线程</w:t>
      </w:r>
      <w:r>
        <w:rPr>
          <w:sz w:val="21"/>
          <w:szCs w:val="21"/>
        </w:rPr>
        <w:t>1</w:t>
      </w:r>
      <w:r>
        <w:rPr>
          <w:sz w:val="21"/>
          <w:szCs w:val="21"/>
        </w:rPr>
        <w:t>和线程</w:t>
      </w:r>
      <w:r>
        <w:rPr>
          <w:sz w:val="21"/>
          <w:szCs w:val="21"/>
        </w:rPr>
        <w:t>2</w:t>
      </w:r>
      <w:r>
        <w:rPr>
          <w:sz w:val="21"/>
          <w:szCs w:val="21"/>
        </w:rPr>
        <w:t>读取的都是一样的值，进行了加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覆盖，结果该变量只进行了一次加</w:t>
      </w:r>
      <w:r>
        <w:rPr>
          <w:sz w:val="21"/>
          <w:szCs w:val="21"/>
        </w:rPr>
        <w:t>1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volatile</w:t>
      </w:r>
      <w:r>
        <w:rPr>
          <w:sz w:val="21"/>
          <w:szCs w:val="21"/>
        </w:rPr>
        <w:t>保证有序性，不会被编译器优化，比如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变量之后的语句不能在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变量前面执行。</w:t>
      </w:r>
    </w:p>
    <w:p>
      <w:pPr>
        <w:pStyle w:val="4"/>
        <w:rPr/>
      </w:pPr>
      <w:r>
        <w:rPr/>
        <w:t xml:space="preserve">4.2.4.4 </w:t>
      </w:r>
      <w:r>
        <w:rPr/>
        <w:t>正确使用</w:t>
      </w:r>
      <w:r>
        <w:rPr/>
        <w:t>volatile</w:t>
      </w:r>
      <w:r>
        <w:rPr/>
        <w:t>关键字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注意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关键字是无法替代</w:t>
      </w:r>
      <w:r>
        <w:rPr>
          <w:sz w:val="21"/>
          <w:szCs w:val="21"/>
        </w:rPr>
        <w:t>synchronized</w:t>
      </w:r>
      <w:r>
        <w:rPr>
          <w:sz w:val="21"/>
          <w:szCs w:val="21"/>
        </w:rPr>
        <w:t>关键字的，因为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关键字无法保证操作的原子性。使用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必须具备以下两个条件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(1) </w:t>
      </w:r>
      <w:r>
        <w:rPr>
          <w:sz w:val="21"/>
          <w:szCs w:val="21"/>
        </w:rPr>
        <w:t>对变量的写操作不会依赖于当前值。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(2) </w:t>
      </w:r>
      <w:r>
        <w:rPr>
          <w:sz w:val="21"/>
          <w:szCs w:val="21"/>
        </w:rPr>
        <w:t>该变量没有包含在具有其他变量的不变式中。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第一个条件就是不能是自增、自减等操作，上文已经提到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不保证原子性。关于第二个条件，我们来举一个例子，它包含了一个不变式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下界总是小于或等于上界，代码如下所示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673985"/>
            <wp:effectExtent l="0" t="0" r="0" b="0"/>
            <wp:wrapTopAndBottom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在同一时间内，线程</w:t>
      </w:r>
      <w:r>
        <w:rPr>
          <w:sz w:val="21"/>
          <w:szCs w:val="21"/>
        </w:rPr>
        <w:t>A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setLower(4)</w:t>
      </w:r>
      <w:r>
        <w:rPr>
          <w:sz w:val="21"/>
          <w:szCs w:val="21"/>
        </w:rPr>
        <w:t>并且线程</w:t>
      </w:r>
      <w:r>
        <w:rPr>
          <w:sz w:val="21"/>
          <w:szCs w:val="21"/>
        </w:rPr>
        <w:t>B</w:t>
      </w:r>
      <w:r>
        <w:rPr>
          <w:sz w:val="21"/>
          <w:szCs w:val="21"/>
        </w:rPr>
        <w:t>调用</w:t>
      </w:r>
      <w:r>
        <w:rPr>
          <w:sz w:val="21"/>
          <w:szCs w:val="21"/>
        </w:rPr>
        <w:t>setUpper(3)</w:t>
      </w:r>
      <w:r>
        <w:rPr>
          <w:sz w:val="21"/>
          <w:szCs w:val="21"/>
        </w:rPr>
        <w:t>，虽然这两个操作交叉存入的值是不符合条件的，但是这两个线程都会通过用于保护不变式的检查，使得最后的范围值是</w:t>
      </w:r>
      <w:r>
        <w:rPr>
          <w:sz w:val="21"/>
          <w:szCs w:val="21"/>
        </w:rPr>
        <w:t>(4, 3)</w:t>
      </w:r>
      <w:r>
        <w:rPr>
          <w:sz w:val="21"/>
          <w:szCs w:val="21"/>
        </w:rPr>
        <w:t>，这显然是不对的。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使用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有很多种场景，这里介绍其中的两种。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状态标志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就是之前的那个利用一个变量来退出</w:t>
      </w:r>
      <w:r>
        <w:rPr>
          <w:sz w:val="21"/>
          <w:szCs w:val="21"/>
        </w:rPr>
        <w:t>while</w:t>
      </w:r>
      <w:r>
        <w:rPr>
          <w:sz w:val="21"/>
          <w:szCs w:val="21"/>
        </w:rPr>
        <w:t>循环。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双重检查模式</w:t>
      </w:r>
      <w:r>
        <w:rPr>
          <w:sz w:val="21"/>
          <w:szCs w:val="21"/>
        </w:rPr>
        <w:t>(DCL)</w:t>
      </w:r>
    </w:p>
    <w:p>
      <w:pPr>
        <w:pStyle w:val="Normal"/>
        <w:rPr>
          <w:sz w:val="21"/>
          <w:szCs w:val="21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3390" cy="1684655"/>
            <wp:effectExtent l="0" t="0" r="0" b="0"/>
            <wp:wrapTopAndBottom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1"/>
        </w:rPr>
        <w:tab/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方法中对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进行了两次判空，第一次是为了不必要的同步，第二次是只有在</w:t>
      </w:r>
      <w:r>
        <w:rPr>
          <w:sz w:val="21"/>
          <w:szCs w:val="21"/>
        </w:rPr>
        <w:t>Singleton</w:t>
      </w:r>
      <w:r>
        <w:rPr>
          <w:sz w:val="21"/>
          <w:szCs w:val="21"/>
        </w:rPr>
        <w:t>等于</w:t>
      </w:r>
      <w:r>
        <w:rPr>
          <w:sz w:val="21"/>
          <w:szCs w:val="21"/>
        </w:rPr>
        <w:t>null</w:t>
      </w:r>
      <w:r>
        <w:rPr>
          <w:sz w:val="21"/>
          <w:szCs w:val="21"/>
        </w:rPr>
        <w:t>的情况下才创建实例。在这里用到了</w:t>
      </w:r>
      <w:r>
        <w:rPr>
          <w:sz w:val="21"/>
          <w:szCs w:val="21"/>
        </w:rPr>
        <w:t>volatile</w:t>
      </w:r>
      <w:r>
        <w:rPr>
          <w:sz w:val="21"/>
          <w:szCs w:val="21"/>
        </w:rPr>
        <w:t>关键字会或多或少地影响性能，但考虑到程序的正确性，牺牲这点性能还是值得的。</w:t>
      </w:r>
      <w:r>
        <w:rPr>
          <w:sz w:val="21"/>
          <w:szCs w:val="21"/>
        </w:rPr>
        <w:t>DCL</w:t>
      </w:r>
      <w:r>
        <w:rPr>
          <w:sz w:val="21"/>
          <w:szCs w:val="21"/>
        </w:rPr>
        <w:t>的优点是资源利用率高，第一次执行</w:t>
      </w:r>
      <w:r>
        <w:rPr>
          <w:sz w:val="21"/>
          <w:szCs w:val="21"/>
        </w:rPr>
        <w:t>getInstance</w:t>
      </w:r>
      <w:r>
        <w:rPr>
          <w:sz w:val="21"/>
          <w:szCs w:val="21"/>
        </w:rPr>
        <w:t>方法时单例对象才被实例化，效率高。其缺点是第一次加载时反应稍慢一些，在高并发环境下也有一定的缺陷</w:t>
      </w:r>
      <w:r>
        <w:rPr>
          <w:sz w:val="21"/>
          <w:szCs w:val="21"/>
        </w:rPr>
        <w:t>(</w:t>
      </w:r>
      <w:r>
        <w:rPr>
          <w:sz w:val="21"/>
          <w:szCs w:val="21"/>
        </w:rPr>
        <w:t>虽然发生的概率很小</w:t>
      </w:r>
      <w:r>
        <w:rPr>
          <w:sz w:val="21"/>
          <w:szCs w:val="21"/>
        </w:rPr>
        <w:t>)</w:t>
      </w:r>
      <w:r>
        <w:rPr>
          <w:sz w:val="21"/>
          <w:szCs w:val="21"/>
        </w:rPr>
        <w:t>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4.3 </w:t>
      </w:r>
      <w:r>
        <w:rPr/>
        <w:t>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 xml:space="preserve">4.3.1 </w:t>
      </w:r>
      <w:r>
        <w:rPr/>
        <w:t>阻塞队列简介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(1) </w:t>
      </w:r>
      <w:r>
        <w:rPr>
          <w:sz w:val="21"/>
          <w:szCs w:val="21"/>
        </w:rPr>
        <w:t>当队列中没有数据的情况下，消费者端的所有线程都会被自动阻塞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，直到有数据放入队列。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(2) </w:t>
      </w:r>
      <w:r>
        <w:rPr>
          <w:sz w:val="21"/>
          <w:szCs w:val="21"/>
        </w:rPr>
        <w:t>当队列中填满数据的情况下，生产者端的所有线程都会被自动阻塞</w:t>
      </w:r>
      <w:r>
        <w:rPr>
          <w:sz w:val="21"/>
          <w:szCs w:val="21"/>
        </w:rPr>
        <w:t>(</w:t>
      </w:r>
      <w:r>
        <w:rPr>
          <w:sz w:val="21"/>
          <w:szCs w:val="21"/>
        </w:rPr>
        <w:t>挂起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，直到队列中有空的位置，线程被自动唤醒。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/>
      </w:pPr>
      <w:r>
        <w:rPr/>
        <w:t>4.3.2 Java</w:t>
      </w:r>
      <w:r>
        <w:rPr/>
        <w:t>中的阻塞队列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ArrayBlockingQueue: </w:t>
      </w:r>
      <w:r>
        <w:rPr>
          <w:sz w:val="21"/>
          <w:szCs w:val="21"/>
        </w:rPr>
        <w:t>由数组结构组成的有界阻塞队列。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LinkedBlockingQueue: </w:t>
      </w:r>
      <w:r>
        <w:rPr>
          <w:sz w:val="21"/>
          <w:szCs w:val="21"/>
        </w:rPr>
        <w:t>由链表结构组成的有界阻塞队列。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PriorityBlockingQueue: </w:t>
      </w:r>
      <w:r>
        <w:rPr>
          <w:sz w:val="21"/>
          <w:szCs w:val="21"/>
        </w:rPr>
        <w:t>支持优先级排序的无界阻塞队列。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DelayQueue: </w:t>
      </w:r>
      <w:r>
        <w:rPr>
          <w:sz w:val="21"/>
          <w:szCs w:val="21"/>
        </w:rPr>
        <w:t>使用优先级队列实现的无界阻塞队列。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SynchronousQueue: </w:t>
      </w:r>
      <w:r>
        <w:rPr>
          <w:sz w:val="21"/>
          <w:szCs w:val="21"/>
        </w:rPr>
        <w:t>不存储元素的阻塞队列。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LinkedTransferQueue: </w:t>
      </w:r>
      <w:r>
        <w:rPr>
          <w:sz w:val="21"/>
          <w:szCs w:val="21"/>
        </w:rPr>
        <w:t>由链表结构组成的无界阻塞队列。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 xml:space="preserve">LinkedBlockingDeque: </w:t>
      </w:r>
      <w:r>
        <w:rPr>
          <w:sz w:val="21"/>
          <w:szCs w:val="21"/>
        </w:rPr>
        <w:t>由链表结构组成的双向阻塞队列。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4.3.3 </w:t>
      </w:r>
      <w:r>
        <w:rPr>
          <w:sz w:val="21"/>
          <w:szCs w:val="21"/>
        </w:rPr>
        <w:t>阻塞队列的实现原理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4.3.4 </w:t>
      </w:r>
      <w:r>
        <w:rPr>
          <w:sz w:val="21"/>
          <w:szCs w:val="21"/>
        </w:rPr>
        <w:t>阻塞队列的使用场景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 xml:space="preserve">4.4 </w:t>
      </w:r>
      <w:r>
        <w:rPr/>
        <w:t>线程池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Java 1.5</w:t>
      </w:r>
      <w:r>
        <w:rPr>
          <w:sz w:val="21"/>
          <w:szCs w:val="21"/>
        </w:rPr>
        <w:t>中提供了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框架用于把任务的提交和执行解耦</w:t>
      </w:r>
      <w:r>
        <w:rPr>
          <w:sz w:val="21"/>
          <w:szCs w:val="21"/>
        </w:rPr>
        <w:t>,</w:t>
      </w:r>
      <w:r>
        <w:rPr>
          <w:sz w:val="21"/>
          <w:szCs w:val="21"/>
        </w:rPr>
        <w:t>任务的提交交给</w:t>
      </w:r>
      <w:r>
        <w:rPr>
          <w:sz w:val="21"/>
          <w:szCs w:val="21"/>
        </w:rPr>
        <w:t>Runnable</w:t>
      </w:r>
      <w:r>
        <w:rPr>
          <w:sz w:val="21"/>
          <w:szCs w:val="21"/>
        </w:rPr>
        <w:t>或者</w:t>
      </w:r>
      <w:r>
        <w:rPr>
          <w:sz w:val="21"/>
          <w:szCs w:val="21"/>
        </w:rPr>
        <w:t>Callable</w:t>
      </w:r>
      <w:r>
        <w:rPr>
          <w:sz w:val="21"/>
          <w:szCs w:val="21"/>
        </w:rPr>
        <w:t>，而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>框架用来处理任务。</w:t>
      </w:r>
      <w:r>
        <w:rPr>
          <w:sz w:val="21"/>
          <w:szCs w:val="21"/>
        </w:rPr>
        <w:t>Executor</w:t>
      </w:r>
      <w:r>
        <w:rPr>
          <w:sz w:val="21"/>
          <w:szCs w:val="21"/>
        </w:rPr>
        <w:t xml:space="preserve">框架中最核心的成员就是 </w:t>
      </w:r>
      <w:r>
        <w:rPr>
          <w:sz w:val="21"/>
          <w:szCs w:val="21"/>
        </w:rPr>
        <w:t>ThreadPoolExecutor</w:t>
      </w:r>
      <w:r>
        <w:rPr>
          <w:sz w:val="21"/>
          <w:szCs w:val="21"/>
        </w:rPr>
        <w:t>，它是线程池的核心实现类。</w:t>
      </w:r>
    </w:p>
    <w:p>
      <w:pPr>
        <w:pStyle w:val="Normal"/>
        <w:rPr/>
      </w:pPr>
      <w:r>
        <w:rPr/>
      </w:r>
    </w:p>
    <w:p>
      <w:pPr>
        <w:pStyle w:val="2"/>
        <w:rPr/>
      </w:pPr>
      <w:r>
        <w:rPr/>
        <w:t>4.5 AsyncTask</w:t>
      </w:r>
      <w:r>
        <w:rPr/>
        <w:t>的原理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5</w:t>
      </w:r>
      <w:r>
        <w:rPr/>
        <w:t>章 网络编程与网络框架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jc w:val="center"/>
        <w:rPr/>
      </w:pPr>
      <w:r>
        <w:rPr/>
        <w:t>第</w:t>
      </w:r>
      <w:r>
        <w:rPr/>
        <w:t>6</w:t>
      </w:r>
      <w:r>
        <w:rPr/>
        <w:t>章 设计模式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GoF</w:t>
      </w:r>
      <w:r>
        <w:rPr>
          <w:sz w:val="21"/>
          <w:szCs w:val="21"/>
        </w:rPr>
        <w:t>提出的设计模式总共有</w:t>
      </w:r>
      <w:r>
        <w:rPr>
          <w:sz w:val="21"/>
          <w:szCs w:val="21"/>
        </w:rPr>
        <w:t>23</w:t>
      </w:r>
      <w:r>
        <w:rPr>
          <w:sz w:val="21"/>
          <w:szCs w:val="21"/>
        </w:rPr>
        <w:t>种，根据目的准则分类，分为三大类。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创建型设计模式，共</w:t>
      </w:r>
      <w:r>
        <w:rPr>
          <w:sz w:val="21"/>
          <w:szCs w:val="21"/>
        </w:rPr>
        <w:t>5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单例模式、工厂方法模式、抽象工厂模式、建造者模式、原型模式。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结构型设计模式，共</w:t>
      </w:r>
      <w:r>
        <w:rPr>
          <w:sz w:val="21"/>
          <w:szCs w:val="21"/>
        </w:rPr>
        <w:t>7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适配器模式、装饰模式、代理模式、外观模式、桥接模式、组合模式、享元模式。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• </w:t>
      </w:r>
      <w:r>
        <w:rPr>
          <w:sz w:val="21"/>
          <w:szCs w:val="21"/>
        </w:rPr>
        <w:t>行为型设计模式，共</w:t>
      </w:r>
      <w:r>
        <w:rPr>
          <w:sz w:val="21"/>
          <w:szCs w:val="21"/>
        </w:rPr>
        <w:t>11</w:t>
      </w:r>
      <w:r>
        <w:rPr>
          <w:sz w:val="21"/>
          <w:szCs w:val="21"/>
        </w:rPr>
        <w:t>种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策略模式、模板方法模式、观察者模式、迭代器模式、责任链模式、命令模式、备忘录模式、状态模式、访问者模式、中介者模式、解释器模式。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2"/>
    <w:qFormat/>
    <w:pPr>
      <w:spacing w:before="240" w:after="120"/>
      <w:outlineLvl w:val="0"/>
    </w:pPr>
    <w:rPr>
      <w:b/>
      <w:bCs/>
      <w:sz w:val="32"/>
      <w:szCs w:val="36"/>
    </w:rPr>
  </w:style>
  <w:style w:type="paragraph" w:styleId="2">
    <w:name w:val="Heading 2"/>
    <w:basedOn w:val="Style12"/>
    <w:qFormat/>
    <w:pPr>
      <w:spacing w:before="200" w:after="120"/>
      <w:outlineLvl w:val="1"/>
    </w:pPr>
    <w:rPr>
      <w:b/>
      <w:bCs/>
      <w:sz w:val="30"/>
      <w:szCs w:val="32"/>
    </w:rPr>
  </w:style>
  <w:style w:type="paragraph" w:styleId="3">
    <w:name w:val="Heading 3"/>
    <w:basedOn w:val="Style12"/>
    <w:qFormat/>
    <w:pPr>
      <w:spacing w:before="140" w:after="120"/>
      <w:outlineLvl w:val="2"/>
    </w:pPr>
    <w:rPr>
      <w:b/>
      <w:bCs/>
      <w:color w:val="000000"/>
      <w:sz w:val="28"/>
      <w:szCs w:val="28"/>
    </w:rPr>
  </w:style>
  <w:style w:type="paragraph" w:styleId="4">
    <w:name w:val="Heading 4"/>
    <w:basedOn w:val="Style12"/>
    <w:qFormat/>
    <w:pPr/>
    <w:rPr>
      <w:b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0">
    <w:name w:val="索引链接"/>
    <w:qFormat/>
    <w:rPr/>
  </w:style>
  <w:style w:type="character" w:styleId="Style11">
    <w:name w:val="编号符号"/>
    <w:qFormat/>
    <w:rPr/>
  </w:style>
  <w:style w:type="paragraph" w:styleId="Style12">
    <w:name w:val="标题"/>
    <w:basedOn w:val="Normal"/>
    <w:next w:val="Style13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3">
    <w:name w:val="Body Text"/>
    <w:basedOn w:val="Normal"/>
    <w:pPr>
      <w:spacing w:lineRule="auto" w:line="288" w:before="0" w:after="140"/>
    </w:pPr>
    <w:rPr/>
  </w:style>
  <w:style w:type="paragraph" w:styleId="Style14">
    <w:name w:val="List"/>
    <w:basedOn w:val="Style13"/>
    <w:pPr/>
    <w:rPr/>
  </w:style>
  <w:style w:type="paragraph" w:styleId="Style15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6">
    <w:name w:val="索引"/>
    <w:basedOn w:val="Normal"/>
    <w:qFormat/>
    <w:pPr>
      <w:suppressLineNumbers/>
    </w:pPr>
    <w:rPr/>
  </w:style>
  <w:style w:type="paragraph" w:styleId="Style17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18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19">
    <w:name w:val="Title"/>
    <w:basedOn w:val="Style12"/>
    <w:qFormat/>
    <w:pPr>
      <w:jc w:val="center"/>
    </w:pPr>
    <w:rPr>
      <w:b/>
      <w:bCs/>
      <w:sz w:val="36"/>
      <w:szCs w:val="56"/>
    </w:rPr>
  </w:style>
  <w:style w:type="paragraph" w:styleId="Style20">
    <w:name w:val="Subtitle"/>
    <w:basedOn w:val="Style12"/>
    <w:qFormat/>
    <w:pPr>
      <w:spacing w:before="60" w:after="120"/>
      <w:jc w:val="center"/>
    </w:pPr>
    <w:rPr>
      <w:sz w:val="36"/>
      <w:szCs w:val="36"/>
    </w:rPr>
  </w:style>
  <w:style w:type="paragraph" w:styleId="Style21">
    <w:name w:val="表格内容"/>
    <w:basedOn w:val="Normal"/>
    <w:qFormat/>
    <w:pPr/>
    <w:rPr/>
  </w:style>
  <w:style w:type="paragraph" w:styleId="Style22">
    <w:name w:val="表格标题"/>
    <w:basedOn w:val="Style21"/>
    <w:qFormat/>
    <w:pPr/>
    <w:rPr/>
  </w:style>
  <w:style w:type="paragraph" w:styleId="TOAHeading">
    <w:name w:val="TOA Heading"/>
    <w:basedOn w:val="Style12"/>
    <w:qFormat/>
    <w:pPr/>
    <w:rPr/>
  </w:style>
  <w:style w:type="paragraph" w:styleId="31">
    <w:name w:val="TOC 3"/>
    <w:basedOn w:val="Style16"/>
    <w:pPr/>
    <w:rPr/>
  </w:style>
  <w:style w:type="paragraph" w:styleId="11">
    <w:name w:val="TOC 1"/>
    <w:basedOn w:val="Style16"/>
    <w:pPr/>
    <w:rPr/>
  </w:style>
  <w:style w:type="paragraph" w:styleId="21">
    <w:name w:val="TOC 2"/>
    <w:basedOn w:val="Style16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3734</TotalTime>
  <Application>LibreOffice/5.1.6.2$Linux_X86_64 LibreOffice_project/10m0$Build-2</Application>
  <Pages>4</Pages>
  <Words>3105</Words>
  <Characters>4051</Characters>
  <CharactersWithSpaces>4152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2019-04-04T14:27:32Z</dcterms:modified>
  <cp:revision>499</cp:revision>
  <dc:subject/>
  <dc:title/>
</cp:coreProperties>
</file>