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385.png" ContentType="image/png"/>
  <Override PartName="/word/media/image1383.png" ContentType="image/png"/>
  <Override PartName="/word/media/image1382.png" ContentType="image/png"/>
  <Override PartName="/word/media/image1381.png" ContentType="image/png"/>
  <Override PartName="/word/media/image1379.png" ContentType="image/png"/>
  <Override PartName="/word/media/image1378.png" ContentType="image/png"/>
  <Override PartName="/word/media/image1376.png" ContentType="image/png"/>
  <Override PartName="/word/media/image1373.png" ContentType="image/png"/>
  <Override PartName="/word/media/image1372.png" ContentType="image/png"/>
  <Override PartName="/word/media/image1371.png" ContentType="image/png"/>
  <Override PartName="/word/media/image1368.png" ContentType="image/png"/>
  <Override PartName="/word/media/image1367.png" ContentType="image/png"/>
  <Override PartName="/word/media/image1370.png" ContentType="image/png"/>
  <Override PartName="/word/media/image1366.png" ContentType="image/png"/>
  <Override PartName="/word/media/image1369.png" ContentType="image/png"/>
  <Override PartName="/word/media/image1363.png" ContentType="image/png"/>
  <Override PartName="/word/media/image1360.png" ContentType="image/png"/>
  <Override PartName="/word/media/image1384.png" ContentType="image/png"/>
  <Override PartName="/word/media/image1357.png" ContentType="image/png"/>
  <Override PartName="/word/media/image1365.png" ContentType="image/png"/>
  <Override PartName="/word/media/image1358.png" ContentType="image/png"/>
  <Override PartName="/word/media/image1354.png" ContentType="image/png"/>
  <Override PartName="/word/media/image1364.png" ContentType="image/png"/>
  <Override PartName="/word/media/image1355.png" ContentType="image/png"/>
  <Override PartName="/word/media/image1359.png" ContentType="image/png"/>
  <Override PartName="/word/media/image1353.png" ContentType="image/png"/>
  <Override PartName="/word/media/image1361.png" ContentType="image/png"/>
  <Override PartName="/word/media/image1374.png" ContentType="image/png"/>
  <Override PartName="/word/media/image1377.png" ContentType="image/png"/>
  <Override PartName="/word/media/image1352.png" ContentType="image/png"/>
  <Override PartName="/word/media/image1351.png" ContentType="image/png"/>
  <Override PartName="/word/media/image1380.png" ContentType="image/png"/>
  <Override PartName="/word/media/image1362.png" ContentType="image/png"/>
  <Override PartName="/word/media/image1356.png" ContentType="image/png"/>
  <Override PartName="/word/media/image1350.png" ContentType="image/png"/>
  <Override PartName="/word/media/image1375.png" ContentType="image/png"/>
  <Override PartName="/word/media/image1349.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r>
        <w:rPr/>
      </w:r>
    </w:p>
    <w:p>
      <w:pPr>
        <w:pStyle w:val="Normal"/>
        <w:rPr/>
      </w:pPr>
      <w:r>
        <w:rPr/>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pPr>
      <w:r>
        <w:rPr/>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9">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857750" cy="207581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857750" cy="207581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20">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2">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3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3"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5">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6">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8">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32">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3">
            <wp:simplePos x="0" y="0"/>
            <wp:positionH relativeFrom="column">
              <wp:posOffset>363220</wp:posOffset>
            </wp:positionH>
            <wp:positionV relativeFrom="paragraph">
              <wp:posOffset>49530</wp:posOffset>
            </wp:positionV>
            <wp:extent cx="2969260"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9260"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30">
            <wp:simplePos x="0" y="0"/>
            <wp:positionH relativeFrom="column">
              <wp:posOffset>3442335</wp:posOffset>
            </wp:positionH>
            <wp:positionV relativeFrom="paragraph">
              <wp:posOffset>1069975</wp:posOffset>
            </wp:positionV>
            <wp:extent cx="3095625" cy="1449705"/>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5625" cy="144970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4">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w:t>
      </w:r>
      <w:r>
        <w:rPr>
          <w:u w:val="none"/>
        </w:rPr>
        <w:t>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drawing>
          <wp:anchor behindDoc="0" distT="0" distB="0" distL="0" distR="0" simplePos="0" locked="0" layoutInCell="1" allowOverlap="1" relativeHeight="35">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r>
        <w:rPr/>
        <w:t>可见</w:t>
      </w:r>
      <w:r>
        <w:rPr/>
        <w:t>，若想屏蔽某一个中断，将对应那一位设成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693035" cy="1049020"/>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9020"/>
                    </a:xfrm>
                    <a:prstGeom prst="rect">
                      <a:avLst/>
                    </a:prstGeom>
                    <a:noFill/>
                    <a:ln w="9525">
                      <a:noFill/>
                      <a:miter lim="800000"/>
                      <a:headEnd/>
                      <a:tailEnd/>
                    </a:ln>
                  </pic:spPr>
                </pic:pic>
              </a:graphicData>
            </a:graphic>
          </wp:anchor>
        </w:drawing>
      </w:r>
      <w:r>
        <w:rPr/>
        <w:t>发送</w:t>
      </w:r>
      <w:r>
        <w:rPr/>
        <w:t>EOI</w:t>
      </w:r>
      <w:r>
        <w:rPr/>
        <w:t>给</w:t>
      </w:r>
      <w:r>
        <w:rPr/>
        <w:t>8259A</w:t>
      </w:r>
      <w:r>
        <w:rPr/>
        <w:t>可以由如下的代码完成：</w:t>
      </w:r>
    </w:p>
    <w:p>
      <w:pPr>
        <w:pStyle w:val="Normal"/>
        <w:shd w:fill="DDDDDD" w:val="clear"/>
        <w:rPr/>
      </w:pPr>
      <w:r>
        <w:rPr/>
        <w:t xml:space="preserve">mov al, </w:t>
      </w:r>
      <w:r>
        <w:rPr/>
        <w:t>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w:t>
      </w:r>
      <w:r>
        <w:rPr/>
        <w:t>，每一次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3"/>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r>
        <w:rPr>
          <w:u w:val="none"/>
        </w:rPr>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r>
        <w:rPr>
          <w:u w:val="none"/>
        </w:rPr>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w:t>
      </w:r>
      <w:r>
        <w:rPr>
          <w:u w:val="none"/>
        </w:rPr>
        <w:t>，这个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r>
        <w:rPr>
          <w:u w:val="none"/>
        </w:rPr>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r>
        <w:rPr>
          <w:u w:val="none"/>
        </w:rPr>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r>
        <w:rPr>
          <w:u w:val="none"/>
        </w:rPr>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r>
        <w:rPr>
          <w:u w:val="none"/>
        </w:rPr>
      </w:r>
    </w:p>
    <w:p>
      <w:pPr>
        <w:pStyle w:val="Normal"/>
        <w:shd w:fill="DDDDDD" w:val="clear"/>
        <w:rPr>
          <w:u w:val="none"/>
        </w:rPr>
      </w:pPr>
      <w:r>
        <w:rPr>
          <w:u w:val="none"/>
        </w:rPr>
        <w:t xml:space="preserve">    </w:t>
      </w:r>
      <w:r>
        <w:rPr>
          <w:u w:val="none"/>
        </w:rPr>
        <w:t xml:space="preserve">mov dword [IdtPtr + 2], eax ; [IdtPtr + 2] &lt;- idt </w:t>
      </w:r>
      <w:r>
        <w:rPr>
          <w:u w:val="none"/>
        </w:rPr>
        <w:t>基地址</w:t>
      </w:r>
      <w:r>
        <w:rPr>
          <w:u w:val="none"/>
        </w:rPr>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r>
        <w:rPr>
          <w:u w:val="none"/>
        </w:rPr>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r>
        <w:rPr>
          <w:u w:val="none"/>
        </w:rPr>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w:t>
      </w:r>
      <w:r>
        <w:rPr>
          <w:u w:val="none"/>
        </w:rPr>
        <w:t>，用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3"/>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r>
        <w:rPr>
          <w:u w:val="none"/>
        </w:rPr>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auto" w:val="clear"/>
        </w:rPr>
      </w:pPr>
      <w:r>
        <w:rPr>
          <w:u w:val="none"/>
        </w:rPr>
        <w:tab/>
      </w:r>
      <w:r>
        <w:rPr>
          <w:u w:val="none"/>
        </w:rPr>
        <w:t xml:space="preserve">新增加一个函数 </w:t>
      </w:r>
      <w:r>
        <w:rPr>
          <w:u w:val="none"/>
          <w:shd w:fill="auto" w:val="clear"/>
        </w:rPr>
        <w:t>UserIntHandler</w:t>
      </w:r>
      <w:r>
        <w:rPr>
          <w:u w:val="none"/>
          <w:shd w:fill="auto" w:val="clear"/>
        </w:rPr>
        <w:t xml:space="preserve">来处理它，它与 </w:t>
      </w:r>
      <w:r>
        <w:rPr>
          <w:u w:val="none"/>
          <w:shd w:fill="auto" w:val="clear"/>
        </w:rPr>
        <w:t>SpuriousHandler</w:t>
      </w:r>
      <w:r>
        <w:rPr>
          <w:u w:val="none"/>
          <w:shd w:fill="auto" w:val="clear"/>
        </w:rPr>
        <w:t>类似，只是在函数末尾通过</w:t>
      </w:r>
      <w:r>
        <w:rPr>
          <w:u w:val="none"/>
          <w:shd w:fill="auto" w:val="clear"/>
        </w:rPr>
        <w:t>iretd</w:t>
      </w:r>
      <w:r>
        <w:rPr>
          <w:u w:val="none"/>
          <w:shd w:fill="auto" w:val="clear"/>
        </w:rPr>
        <w:t>指令返回，而不是进入死循环：</w:t>
      </w:r>
    </w:p>
    <w:p>
      <w:pPr>
        <w:pStyle w:val="Normal"/>
        <w:shd w:fill="DDDDDD" w:val="clear"/>
        <w:rPr>
          <w:u w:val="none"/>
          <w:shd w:fill="auto" w:val="clear"/>
        </w:rPr>
      </w:pPr>
      <w:r>
        <w:rPr>
          <w:u w:val="none"/>
          <w:shd w:fill="auto" w:val="clear"/>
        </w:rPr>
        <w:t>_UserIntHandler:</w:t>
      </w:r>
    </w:p>
    <w:p>
      <w:pPr>
        <w:pStyle w:val="Normal"/>
        <w:shd w:fill="DDDDDD" w:val="clear"/>
        <w:rPr>
          <w:u w:val="none"/>
          <w:shd w:fill="auto" w:val="clear"/>
        </w:rPr>
      </w:pPr>
      <w:r>
        <w:rPr>
          <w:u w:val="none"/>
          <w:shd w:fill="auto" w:val="clear"/>
        </w:rPr>
        <w:t>UserIntHandler  equ _UserIntHandler - $$</w:t>
      </w:r>
    </w:p>
    <w:p>
      <w:pPr>
        <w:pStyle w:val="Normal"/>
        <w:shd w:fill="DDDDDD" w:val="clear"/>
        <w:rPr>
          <w:u w:val="none"/>
          <w:shd w:fill="auto" w:val="clear"/>
        </w:rPr>
      </w:pPr>
      <w:r>
        <w:rPr>
          <w:u w:val="none"/>
          <w:shd w:fill="auto" w:val="clear"/>
        </w:rPr>
        <w:t xml:space="preserve">    </w:t>
      </w:r>
      <w:r>
        <w:rPr>
          <w:u w:val="none"/>
          <w:shd w:fill="auto" w:val="clear"/>
        </w:rPr>
        <w:t xml:space="preserve">mov ah, 0Ch             ; 0000: </w:t>
      </w:r>
      <w:r>
        <w:rPr>
          <w:u w:val="none"/>
          <w:shd w:fill="auto" w:val="clear"/>
        </w:rPr>
        <w:t xml:space="preserve">黑底    </w:t>
      </w:r>
      <w:r>
        <w:rPr>
          <w:u w:val="none"/>
          <w:shd w:fill="auto" w:val="clear"/>
        </w:rPr>
        <w:t xml:space="preserve">1100: </w:t>
      </w:r>
      <w:r>
        <w:rPr>
          <w:u w:val="none"/>
          <w:shd w:fill="auto" w:val="clear"/>
        </w:rPr>
        <w:t>红字</w:t>
      </w:r>
      <w:r>
        <w:rPr>
          <w:u w:val="none"/>
          <w:shd w:fill="auto" w:val="clear"/>
        </w:rPr>
      </w:r>
    </w:p>
    <w:p>
      <w:pPr>
        <w:pStyle w:val="Normal"/>
        <w:shd w:fill="DDDDDD" w:val="clear"/>
        <w:rPr>
          <w:u w:val="none"/>
          <w:shd w:fill="auto" w:val="clear"/>
        </w:rPr>
      </w:pPr>
      <w:r>
        <w:rPr>
          <w:u w:val="none"/>
          <w:shd w:fill="auto" w:val="clear"/>
        </w:rPr>
        <w:t xml:space="preserve">    </w:t>
      </w:r>
      <w:r>
        <w:rPr>
          <w:u w:val="none"/>
          <w:shd w:fill="auto" w:val="clear"/>
        </w:rPr>
        <w:t>mov al, 'I'</w:t>
      </w:r>
    </w:p>
    <w:p>
      <w:pPr>
        <w:pStyle w:val="Normal"/>
        <w:shd w:fill="DDDDDD" w:val="clear"/>
        <w:rPr>
          <w:u w:val="none"/>
          <w:shd w:fill="auto" w:val="clear"/>
        </w:rPr>
      </w:pPr>
      <w:r>
        <w:rPr>
          <w:u w:val="none"/>
          <w:shd w:fill="auto" w:val="clear"/>
        </w:rPr>
        <w:t xml:space="preserve">    </w:t>
      </w:r>
      <w:r>
        <w:rPr>
          <w:u w:val="none"/>
          <w:shd w:fill="auto" w:val="clear"/>
        </w:rPr>
        <w:t xml:space="preserve">mov [gs:((80 * 0 + 70) * 2)], ax    ; </w:t>
      </w:r>
      <w:r>
        <w:rPr>
          <w:u w:val="none"/>
          <w:shd w:fill="auto" w:val="clear"/>
        </w:rPr>
        <w:t xml:space="preserve">屏幕第 </w:t>
      </w:r>
      <w:r>
        <w:rPr>
          <w:u w:val="none"/>
          <w:shd w:fill="auto" w:val="clear"/>
        </w:rPr>
        <w:t xml:space="preserve">0 </w:t>
      </w:r>
      <w:r>
        <w:rPr>
          <w:u w:val="none"/>
          <w:shd w:fill="auto" w:val="clear"/>
        </w:rPr>
        <w:t>行</w:t>
      </w:r>
      <w:r>
        <w:rPr>
          <w:u w:val="none"/>
          <w:shd w:fill="auto" w:val="clear"/>
        </w:rPr>
        <w:t xml:space="preserve">, </w:t>
      </w:r>
      <w:r>
        <w:rPr>
          <w:u w:val="none"/>
          <w:shd w:fill="auto" w:val="clear"/>
        </w:rPr>
        <w:t xml:space="preserve">第 </w:t>
      </w:r>
      <w:r>
        <w:rPr>
          <w:u w:val="none"/>
          <w:shd w:fill="auto" w:val="clear"/>
        </w:rPr>
        <w:t xml:space="preserve">70 </w:t>
      </w:r>
      <w:r>
        <w:rPr>
          <w:u w:val="none"/>
          <w:shd w:fill="auto" w:val="clear"/>
        </w:rPr>
        <w:t>列。</w:t>
      </w:r>
      <w:r>
        <w:rPr>
          <w:u w:val="none"/>
          <w:shd w:fill="auto" w:val="clear"/>
        </w:rPr>
      </w:r>
    </w:p>
    <w:p>
      <w:pPr>
        <w:pStyle w:val="Normal"/>
        <w:shd w:fill="DDDDDD" w:val="clear"/>
        <w:rPr>
          <w:u w:val="none"/>
          <w:shd w:fill="auto" w:val="clear"/>
        </w:rPr>
      </w:pPr>
      <w:r>
        <w:rPr>
          <w:u w:val="none"/>
          <w:shd w:fill="auto" w:val="clear"/>
        </w:rPr>
        <w:t xml:space="preserve">    </w:t>
      </w:r>
      <w:r>
        <w:rPr>
          <w:u w:val="none"/>
          <w:shd w:fill="auto" w:val="clear"/>
        </w:rPr>
        <w:t>iretd</w:t>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49.png"/><Relationship Id="rId3" Type="http://schemas.openxmlformats.org/officeDocument/2006/relationships/image" Target="media/image1350.png"/><Relationship Id="rId4" Type="http://schemas.openxmlformats.org/officeDocument/2006/relationships/image" Target="media/image1351.png"/><Relationship Id="rId5" Type="http://schemas.openxmlformats.org/officeDocument/2006/relationships/image" Target="media/image1352.png"/><Relationship Id="rId6" Type="http://schemas.openxmlformats.org/officeDocument/2006/relationships/image" Target="media/image1353.png"/><Relationship Id="rId7" Type="http://schemas.openxmlformats.org/officeDocument/2006/relationships/image" Target="media/image1354.png"/><Relationship Id="rId8" Type="http://schemas.openxmlformats.org/officeDocument/2006/relationships/image" Target="media/image1355.png"/><Relationship Id="rId9" Type="http://schemas.openxmlformats.org/officeDocument/2006/relationships/image" Target="media/image1356.png"/><Relationship Id="rId10" Type="http://schemas.openxmlformats.org/officeDocument/2006/relationships/image" Target="media/image1357.png"/><Relationship Id="rId11" Type="http://schemas.openxmlformats.org/officeDocument/2006/relationships/image" Target="media/image1358.png"/><Relationship Id="rId12" Type="http://schemas.openxmlformats.org/officeDocument/2006/relationships/image" Target="media/image1359.png"/><Relationship Id="rId13" Type="http://schemas.openxmlformats.org/officeDocument/2006/relationships/image" Target="media/image1360.png"/><Relationship Id="rId14" Type="http://schemas.openxmlformats.org/officeDocument/2006/relationships/image" Target="media/image1361.png"/><Relationship Id="rId15" Type="http://schemas.openxmlformats.org/officeDocument/2006/relationships/image" Target="media/image1362.png"/><Relationship Id="rId16" Type="http://schemas.openxmlformats.org/officeDocument/2006/relationships/image" Target="media/image1363.png"/><Relationship Id="rId17" Type="http://schemas.openxmlformats.org/officeDocument/2006/relationships/image" Target="media/image1364.png"/><Relationship Id="rId18" Type="http://schemas.openxmlformats.org/officeDocument/2006/relationships/image" Target="media/image1365.png"/><Relationship Id="rId19" Type="http://schemas.openxmlformats.org/officeDocument/2006/relationships/image" Target="media/image1366.png"/><Relationship Id="rId20" Type="http://schemas.openxmlformats.org/officeDocument/2006/relationships/image" Target="media/image1367.png"/><Relationship Id="rId21" Type="http://schemas.openxmlformats.org/officeDocument/2006/relationships/image" Target="media/image1368.png"/><Relationship Id="rId22" Type="http://schemas.openxmlformats.org/officeDocument/2006/relationships/image" Target="media/image1369.png"/><Relationship Id="rId23" Type="http://schemas.openxmlformats.org/officeDocument/2006/relationships/image" Target="media/image1370.png"/><Relationship Id="rId24" Type="http://schemas.openxmlformats.org/officeDocument/2006/relationships/image" Target="media/image1371.png"/><Relationship Id="rId25" Type="http://schemas.openxmlformats.org/officeDocument/2006/relationships/image" Target="media/image1372.png"/><Relationship Id="rId26" Type="http://schemas.openxmlformats.org/officeDocument/2006/relationships/image" Target="media/image1373.png"/><Relationship Id="rId27" Type="http://schemas.openxmlformats.org/officeDocument/2006/relationships/image" Target="media/image1374.png"/><Relationship Id="rId28" Type="http://schemas.openxmlformats.org/officeDocument/2006/relationships/image" Target="media/image1375.png"/><Relationship Id="rId29" Type="http://schemas.openxmlformats.org/officeDocument/2006/relationships/image" Target="media/image1376.png"/><Relationship Id="rId30" Type="http://schemas.openxmlformats.org/officeDocument/2006/relationships/image" Target="media/image1377.png"/><Relationship Id="rId31" Type="http://schemas.openxmlformats.org/officeDocument/2006/relationships/image" Target="media/image1378.png"/><Relationship Id="rId32" Type="http://schemas.openxmlformats.org/officeDocument/2006/relationships/image" Target="media/image1379.png"/><Relationship Id="rId33" Type="http://schemas.openxmlformats.org/officeDocument/2006/relationships/image" Target="media/image1380.png"/><Relationship Id="rId34" Type="http://schemas.openxmlformats.org/officeDocument/2006/relationships/image" Target="media/image1381.png"/><Relationship Id="rId35" Type="http://schemas.openxmlformats.org/officeDocument/2006/relationships/image" Target="media/image1382.png"/><Relationship Id="rId36" Type="http://schemas.openxmlformats.org/officeDocument/2006/relationships/image" Target="media/image1383.png"/><Relationship Id="rId37" Type="http://schemas.openxmlformats.org/officeDocument/2006/relationships/image" Target="media/image1384.png"/><Relationship Id="rId38" Type="http://schemas.openxmlformats.org/officeDocument/2006/relationships/image" Target="media/image1385.png"/><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