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B4" w:rsidRPr="00226EC6" w:rsidRDefault="00347AB4" w:rsidP="00631C45">
      <w:pPr>
        <w:pStyle w:val="Title"/>
        <w:spacing w:after="360" w:line="36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26EC6">
        <w:rPr>
          <w:rFonts w:ascii="Times New Roman" w:hAnsi="Times New Roman" w:cs="Times New Roman"/>
          <w:b/>
          <w:sz w:val="44"/>
          <w:szCs w:val="44"/>
          <w:u w:val="single"/>
        </w:rPr>
        <w:t>Fractionation by Sequential Detergent extraction</w:t>
      </w:r>
    </w:p>
    <w:p w:rsidR="001B533A" w:rsidRPr="001B533A" w:rsidRDefault="001B533A" w:rsidP="00C42BB3">
      <w:pPr>
        <w:spacing w:after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33A">
        <w:rPr>
          <w:rFonts w:ascii="Times New Roman" w:hAnsi="Times New Roman" w:cs="Times New Roman"/>
          <w:b/>
          <w:sz w:val="24"/>
          <w:szCs w:val="24"/>
          <w:u w:val="single"/>
        </w:rPr>
        <w:t>Main protocol</w:t>
      </w:r>
    </w:p>
    <w:p w:rsidR="00C42BB3" w:rsidRDefault="00C42BB3" w:rsidP="00C42BB3">
      <w:pPr>
        <w:spacing w:after="120" w:line="360" w:lineRule="auto"/>
        <w:ind w:left="360"/>
        <w:jc w:val="both"/>
        <w:rPr>
          <w:rFonts w:ascii="Times New Roman" w:hAnsi="Times New Roman" w:cs="Times New Roman"/>
        </w:rPr>
      </w:pPr>
      <w:r w:rsidRPr="00C42BB3">
        <w:rPr>
          <w:noProof/>
        </w:rPr>
        <mc:AlternateContent>
          <mc:Choice Requires="wps">
            <w:drawing>
              <wp:inline distT="0" distB="0" distL="0" distR="0" wp14:anchorId="643B8595" wp14:editId="5A8088B5">
                <wp:extent cx="5686425" cy="1404620"/>
                <wp:effectExtent l="0" t="0" r="28575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BB3" w:rsidRPr="00C42BB3" w:rsidRDefault="00C42BB3" w:rsidP="00AE4B8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2B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Stock solutions</w:t>
                            </w:r>
                          </w:p>
                          <w:p w:rsidR="00F73E61" w:rsidRPr="00F73E61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 xml:space="preserve">1% (w/v) </w:t>
                            </w:r>
                            <w:proofErr w:type="spellStart"/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digitonin</w:t>
                            </w:r>
                            <w:proofErr w:type="spellEnd"/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proofErr w:type="spellStart"/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Calbiochem</w:t>
                            </w:r>
                            <w:proofErr w:type="spellEnd"/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; Cat. no. 300410) in DMSO</w:t>
                            </w:r>
                          </w:p>
                          <w:p w:rsidR="00F73E61" w:rsidRDefault="00F73E61" w:rsidP="00AE4B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(freez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in 100 ml aliquots</w:t>
                            </w:r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).</w:t>
                            </w:r>
                          </w:p>
                          <w:p w:rsidR="00F73E61" w:rsidRPr="00F73E61" w:rsidRDefault="00F73E61" w:rsidP="00AE4B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Digitonin</w:t>
                            </w:r>
                            <w:proofErr w:type="spellEnd"/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 xml:space="preserve"> stock solutions are unstable to long-term storage. We recommend making up small volumes of stock solution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73E61">
                              <w:rPr>
                                <w:rFonts w:ascii="Times New Roman" w:hAnsi="Times New Roman" w:cs="Times New Roman"/>
                              </w:rPr>
                              <w:t>and discarding at monthly intervals.</w:t>
                            </w:r>
                          </w:p>
                          <w:p w:rsidR="00F73E61" w:rsidRPr="00AE4B87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RNaseOut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™ Recombinant Ribonuclease Inhibitor: 40 U/ml</w:t>
                            </w:r>
                            <w:r w:rsid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stock. Store at −20°C (Invitrogen; Cat. no. 17-0969-01).</w:t>
                            </w:r>
                          </w:p>
                          <w:p w:rsidR="00AE4B87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3. Complete™ Protease Inhibitor Cocktail: Complete™ 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EDTAfree</w:t>
                            </w:r>
                            <w:proofErr w:type="spellEnd"/>
                            <w:r w:rsidR="00AE4B87" w:rsidRP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(Roche Molecular 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Biochemicals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; Cat. no. 1-873-580).</w:t>
                            </w:r>
                          </w:p>
                          <w:p w:rsidR="00F73E61" w:rsidRPr="00AE4B87" w:rsidRDefault="00F73E61" w:rsidP="00AE4B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Make a 100× stock in DMSO and store at −20°C. Use at a</w:t>
                            </w:r>
                            <w:r w:rsid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final concentration of 1×.</w:t>
                            </w:r>
                          </w:p>
                          <w:p w:rsidR="00F73E61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Diethyl 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pyrocarbonate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 (DEPC)-treated water. Prepare as a</w:t>
                            </w:r>
                            <w:r w:rsidR="00AE4B87" w:rsidRP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0.1% (v/v) solution and incubate at 37°C overnight. Autoclave</w:t>
                            </w:r>
                            <w:r w:rsid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for 15 min to destroy unreacted DEPC.</w:t>
                            </w:r>
                          </w:p>
                          <w:p w:rsidR="00AE4B87" w:rsidRDefault="00AE4B87" w:rsidP="00681EB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DEPC is a suspected carcinogen. Avoid inhalation and skin contact and always handle in a fume hood. However, after autoclaving, DEPC-containing solutions are no longer reactive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or hazardous, though they have a slightly sweet odor</w:t>
                            </w:r>
                          </w:p>
                          <w:p w:rsidR="001B533A" w:rsidRPr="00AE4B87" w:rsidRDefault="001B533A" w:rsidP="00681EB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Reagents and buffers are dissolved/prepared with DEPC-treated water unless stated otherwise</w:t>
                            </w:r>
                          </w:p>
                          <w:p w:rsidR="00AE4B87" w:rsidRDefault="00AE4B87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 M potassium acetate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KOAc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AE4B87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1 M</w:t>
                            </w:r>
                            <w:r w:rsidR="00AE4B87" w:rsidRP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potassium</w:t>
                            </w:r>
                            <w:r w:rsidR="00AE4B87" w:rsidRP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4-(2-hydroxyethyl)-1-piperazineethanesulfonate</w:t>
                            </w:r>
                            <w:r w:rsidR="00AE4B87">
                              <w:rPr>
                                <w:rFonts w:ascii="Times New Roman" w:hAnsi="Times New Roman" w:cs="Times New Roman"/>
                              </w:rPr>
                              <w:t xml:space="preserve"> (K-HEPES)</w:t>
                            </w:r>
                          </w:p>
                          <w:p w:rsidR="00AE4B87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1 M magnesium acetate [Mg(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OAc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AE4B87">
                              <w:rPr>
                                <w:rFonts w:ascii="Times New Roman" w:hAnsi="Times New Roman" w:cs="Times New Roman"/>
                              </w:rPr>
                              <w:t>2]</w:t>
                            </w:r>
                          </w:p>
                          <w:p w:rsidR="00AE4B87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0.2 M</w:t>
                            </w:r>
                            <w:r w:rsidR="00AE4B87" w:rsidRP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ethyleneglycol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bis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 (2-aminoethylether)-</w:t>
                            </w:r>
                            <w:proofErr w:type="gram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N,N</w:t>
                            </w:r>
                            <w:proofErr w:type="gram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,N ¢,N ¢–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tetraacetic</w:t>
                            </w:r>
                            <w:proofErr w:type="spellEnd"/>
                            <w:r w:rsidR="00AE4B8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acid (EGTA) at pH 8.0; </w:t>
                            </w:r>
                          </w:p>
                          <w:p w:rsidR="00F73E61" w:rsidRPr="00AE4B87" w:rsidRDefault="00AE4B87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lang w:val="nl-B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nl-BE"/>
                              </w:rPr>
                              <w:t xml:space="preserve">10% (v/v)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nl-BE"/>
                              </w:rPr>
                              <w:t>Nonidet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nl-BE"/>
                              </w:rPr>
                              <w:t xml:space="preserve"> P-40 (NP-40)</w:t>
                            </w:r>
                          </w:p>
                          <w:p w:rsidR="00C42BB3" w:rsidRPr="00AE4B87" w:rsidRDefault="00F73E61" w:rsidP="00AE4B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10% (w/v) sodium </w:t>
                            </w:r>
                            <w:proofErr w:type="spellStart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>deoxycholate</w:t>
                            </w:r>
                            <w:proofErr w:type="spellEnd"/>
                            <w:r w:rsidRPr="00AE4B87">
                              <w:rPr>
                                <w:rFonts w:ascii="Times New Roman" w:hAnsi="Times New Roman" w:cs="Times New Roman"/>
                              </w:rPr>
                              <w:t xml:space="preserve"> (DOC</w:t>
                            </w:r>
                            <w:r w:rsidR="00AE4B87" w:rsidRPr="00AE4B8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3B8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ZyKgIAAEYEAAAOAAAAZHJzL2Uyb0RvYy54bWysU9tu2zAMfR+wfxD0vvgCJ22NOEWXLsOA&#10;7gK0+wBalm1hsqRJSuzs60fJaZa1b8P0IEgieUSeQ65vp0GSA7dOaFXRbJFSwhXTjVBdRb8/7d5d&#10;U+I8qAakVryiR+7o7ebtm/VoSp7rXsuGW4IgypWjqWjvvSmTxLGeD+AW2nCFxlbbATxebZc0FkZE&#10;H2SSp+kqGbVtjNWMO4ev97ORbiJ+23Lmv7at457IimJuPu427nXYk80ays6C6QU7pQH/kMUAQuGn&#10;Z6h78ED2VryCGgSz2unWL5geEt22gvFYA1aTpS+qeezB8FgLkuPMmSb3/2DZl8M3S0RT0Ty7okTB&#10;gCI98cmT93oieeBnNK5Et0eDjn7CZ9Q51urMg2Y/HFF624Pq+J21euw5NJhfFiKTi9AZxwWQevys&#10;G/wG9l5HoKm1QyAP6SCIjjodz9qEVBg+LlfXqyJfUsLQlhVpscqjegmUz+HGOv+R64GEQ0Utih/h&#10;4fDgfEgHymeX8JvTUjQ7IWW8hIbjW2nJAbBV6i6WjhF/eUlFxoreLDGP1wi2q8/xaVyRgxcQg/DY&#10;8FIMFb0+O0EZaPugmtiOHoScz/i/VCceA3UziX6qp5MutW6OyKjVc2PjIOKh1/YXJSM2dUXdzz1Y&#10;Ton8pFCVm6wowhTES7G8QgqJvbTUlxZQDKEq6imZj1sfJyeWbu5QvZ2IvAaZ50xOuWKzRrpPgxWm&#10;4fIevf6M/+Y3AAAA//8DAFBLAwQUAAYACAAAACEAJHFVg9oAAAAFAQAADwAAAGRycy9kb3ducmV2&#10;LnhtbEyPwU7DMBBE70j8g7WVuFGnESkhxKkqKKLXFnrfxksSNV4H223C32O4wGWl0Yxm3paryfTi&#10;Qs53lhUs5gkI4trqjhsF728vtzkIH5A19pZJwRd5WFXXVyUW2o68o8s+NCKWsC9QQRvCUEjp65YM&#10;+rkdiKP3YZ3BEKVrpHY4xnLTyzRJltJgx3GhxYGeWqpP+7NRMLh8t+3G7LC5+zwkz/WG8X79qtTN&#10;bFo/ggg0hb8w/OBHdKgi09GeWXvRK4iPhN8bvfwhy0AcFaTpIgVZlfI/ffUNAAD//wMAUEsBAi0A&#10;FAAGAAgAAAAhALaDOJL+AAAA4QEAABMAAAAAAAAAAAAAAAAAAAAAAFtDb250ZW50X1R5cGVzXS54&#10;bWxQSwECLQAUAAYACAAAACEAOP0h/9YAAACUAQAACwAAAAAAAAAAAAAAAAAvAQAAX3JlbHMvLnJl&#10;bHNQSwECLQAUAAYACAAAACEAUPymcioCAABGBAAADgAAAAAAAAAAAAAAAAAuAgAAZHJzL2Uyb0Rv&#10;Yy54bWxQSwECLQAUAAYACAAAACEAJHFVg9oAAAAFAQAADwAAAAAAAAAAAAAAAACEBAAAZHJzL2Rv&#10;d25yZXYueG1sUEsFBgAAAAAEAAQA8wAAAIsFAAAAAA==&#10;" fillcolor="#e7e6e6 [3214]">
                <v:textbox style="mso-fit-shape-to-text:t">
                  <w:txbxContent>
                    <w:p w:rsidR="00C42BB3" w:rsidRPr="00C42BB3" w:rsidRDefault="00C42BB3" w:rsidP="00AE4B87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2B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Stock solutions</w:t>
                      </w:r>
                    </w:p>
                    <w:p w:rsidR="00F73E61" w:rsidRPr="00F73E61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73E61">
                        <w:rPr>
                          <w:rFonts w:ascii="Times New Roman" w:hAnsi="Times New Roman" w:cs="Times New Roman"/>
                        </w:rPr>
                        <w:t xml:space="preserve">1% (w/v) </w:t>
                      </w:r>
                      <w:proofErr w:type="spellStart"/>
                      <w:r w:rsidRPr="00F73E61">
                        <w:rPr>
                          <w:rFonts w:ascii="Times New Roman" w:hAnsi="Times New Roman" w:cs="Times New Roman"/>
                        </w:rPr>
                        <w:t>digitonin</w:t>
                      </w:r>
                      <w:proofErr w:type="spellEnd"/>
                      <w:r w:rsidRPr="00F73E61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proofErr w:type="spellStart"/>
                      <w:r w:rsidRPr="00F73E61">
                        <w:rPr>
                          <w:rFonts w:ascii="Times New Roman" w:hAnsi="Times New Roman" w:cs="Times New Roman"/>
                        </w:rPr>
                        <w:t>Calbiochem</w:t>
                      </w:r>
                      <w:proofErr w:type="spellEnd"/>
                      <w:r w:rsidRPr="00F73E61">
                        <w:rPr>
                          <w:rFonts w:ascii="Times New Roman" w:hAnsi="Times New Roman" w:cs="Times New Roman"/>
                        </w:rPr>
                        <w:t>; Cat. no. 300410) in DMSO</w:t>
                      </w:r>
                    </w:p>
                    <w:p w:rsidR="00F73E61" w:rsidRDefault="00F73E61" w:rsidP="00AE4B8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F73E61">
                        <w:rPr>
                          <w:rFonts w:ascii="Times New Roman" w:hAnsi="Times New Roman" w:cs="Times New Roman"/>
                        </w:rPr>
                        <w:t>(freez</w:t>
                      </w:r>
                      <w:r>
                        <w:rPr>
                          <w:rFonts w:ascii="Times New Roman" w:hAnsi="Times New Roman" w:cs="Times New Roman"/>
                        </w:rPr>
                        <w:t>e in 100 ml aliquots</w:t>
                      </w:r>
                      <w:r w:rsidRPr="00F73E61">
                        <w:rPr>
                          <w:rFonts w:ascii="Times New Roman" w:hAnsi="Times New Roman" w:cs="Times New Roman"/>
                        </w:rPr>
                        <w:t>).</w:t>
                      </w:r>
                    </w:p>
                    <w:p w:rsidR="00F73E61" w:rsidRPr="00F73E61" w:rsidRDefault="00F73E61" w:rsidP="00AE4B8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73E61">
                        <w:rPr>
                          <w:rFonts w:ascii="Times New Roman" w:hAnsi="Times New Roman" w:cs="Times New Roman"/>
                        </w:rPr>
                        <w:t>Digitonin</w:t>
                      </w:r>
                      <w:proofErr w:type="spellEnd"/>
                      <w:r w:rsidRPr="00F73E61">
                        <w:rPr>
                          <w:rFonts w:ascii="Times New Roman" w:hAnsi="Times New Roman" w:cs="Times New Roman"/>
                        </w:rPr>
                        <w:t xml:space="preserve"> stock solutions are unstable to long-term storage. We recommend making up small volumes of stock solution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73E61">
                        <w:rPr>
                          <w:rFonts w:ascii="Times New Roman" w:hAnsi="Times New Roman" w:cs="Times New Roman"/>
                        </w:rPr>
                        <w:t>and discarding at monthly intervals.</w:t>
                      </w:r>
                    </w:p>
                    <w:p w:rsidR="00F73E61" w:rsidRPr="00AE4B87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RNaseOut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>™ Recombinant Ribonuclease Inhibitor: 40 U/ml</w:t>
                      </w:r>
                      <w:r w:rsid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stock. Store at −20°C (Invitrogen; Cat. no. 17-0969-01).</w:t>
                      </w:r>
                    </w:p>
                    <w:p w:rsidR="00AE4B87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 xml:space="preserve">3. Complete™ Protease Inhibitor Cocktail: Complete™ 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EDTAfree</w:t>
                      </w:r>
                      <w:proofErr w:type="spellEnd"/>
                      <w:r w:rsidR="00AE4B87" w:rsidRP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 xml:space="preserve">(Roche Molecular 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Biochemicals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>; Cat. no. 1-873-580).</w:t>
                      </w:r>
                    </w:p>
                    <w:p w:rsidR="00F73E61" w:rsidRPr="00AE4B87" w:rsidRDefault="00F73E61" w:rsidP="00AE4B8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>Make a 100× stock in DMSO and store at −20°C. Use at a</w:t>
                      </w:r>
                      <w:r w:rsid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final concentration of 1×.</w:t>
                      </w:r>
                    </w:p>
                    <w:p w:rsidR="00F73E61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 xml:space="preserve">Diethyl 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pyrocarbonate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 xml:space="preserve"> (DEPC)-treated water. Prepare as a</w:t>
                      </w:r>
                      <w:r w:rsidR="00AE4B87" w:rsidRP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0.1% (v/v) solution and incubate at 37°C overnight. Autoclave</w:t>
                      </w:r>
                      <w:r w:rsid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for 15 min to destroy unreacted DEPC.</w:t>
                      </w:r>
                    </w:p>
                    <w:p w:rsidR="00AE4B87" w:rsidRDefault="00AE4B87" w:rsidP="00681EB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>DEPC is a suspected carcinogen. Avoid inhalation and skin contact and always handle in a fume hood. However, after autoclaving, DEPC-containing solutions are no longer reactive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or hazardous, though they have a slightly sweet odor</w:t>
                      </w:r>
                    </w:p>
                    <w:p w:rsidR="001B533A" w:rsidRPr="00AE4B87" w:rsidRDefault="001B533A" w:rsidP="00681EB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Reagents and buffers are dissolved/prepared with DEPC-treated water unless stated otherwise</w:t>
                      </w:r>
                    </w:p>
                    <w:p w:rsidR="00AE4B87" w:rsidRDefault="00AE4B87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 M potassium acetate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KOAc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AE4B87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>1 M</w:t>
                      </w:r>
                      <w:r w:rsidR="00AE4B87" w:rsidRP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potassium</w:t>
                      </w:r>
                      <w:r w:rsidR="00AE4B87" w:rsidRP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>4-(2-hydroxyethyl)-1-piperazineethanesulfonate</w:t>
                      </w:r>
                      <w:r w:rsidR="00AE4B87">
                        <w:rPr>
                          <w:rFonts w:ascii="Times New Roman" w:hAnsi="Times New Roman" w:cs="Times New Roman"/>
                        </w:rPr>
                        <w:t xml:space="preserve"> (K-HEPES)</w:t>
                      </w:r>
                    </w:p>
                    <w:p w:rsidR="00AE4B87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>1 M magnesium acetate [Mg(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OAc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AE4B87">
                        <w:rPr>
                          <w:rFonts w:ascii="Times New Roman" w:hAnsi="Times New Roman" w:cs="Times New Roman"/>
                        </w:rPr>
                        <w:t>2]</w:t>
                      </w:r>
                    </w:p>
                    <w:p w:rsidR="00AE4B87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>0.2 M</w:t>
                      </w:r>
                      <w:r w:rsidR="00AE4B87" w:rsidRP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ethyleneglycol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bis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 xml:space="preserve"> (2-aminoethylether)-</w:t>
                      </w:r>
                      <w:proofErr w:type="gramStart"/>
                      <w:r w:rsidRPr="00AE4B87">
                        <w:rPr>
                          <w:rFonts w:ascii="Times New Roman" w:hAnsi="Times New Roman" w:cs="Times New Roman"/>
                        </w:rPr>
                        <w:t>N,N</w:t>
                      </w:r>
                      <w:proofErr w:type="gramEnd"/>
                      <w:r w:rsidRPr="00AE4B87">
                        <w:rPr>
                          <w:rFonts w:ascii="Times New Roman" w:hAnsi="Times New Roman" w:cs="Times New Roman"/>
                        </w:rPr>
                        <w:t>,N ¢,N ¢–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tetraacetic</w:t>
                      </w:r>
                      <w:proofErr w:type="spellEnd"/>
                      <w:r w:rsidR="00AE4B8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AE4B87">
                        <w:rPr>
                          <w:rFonts w:ascii="Times New Roman" w:hAnsi="Times New Roman" w:cs="Times New Roman"/>
                        </w:rPr>
                        <w:t xml:space="preserve">acid (EGTA) at pH 8.0; </w:t>
                      </w:r>
                    </w:p>
                    <w:p w:rsidR="00F73E61" w:rsidRPr="00AE4B87" w:rsidRDefault="00AE4B87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lang w:val="nl-BE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nl-BE"/>
                        </w:rPr>
                        <w:t xml:space="preserve">10% (v/v)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nl-BE"/>
                        </w:rPr>
                        <w:t>Nonidet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nl-BE"/>
                        </w:rPr>
                        <w:t xml:space="preserve"> P-40 (NP-40)</w:t>
                      </w:r>
                    </w:p>
                    <w:p w:rsidR="00C42BB3" w:rsidRPr="00AE4B87" w:rsidRDefault="00F73E61" w:rsidP="00AE4B8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AE4B87">
                        <w:rPr>
                          <w:rFonts w:ascii="Times New Roman" w:hAnsi="Times New Roman" w:cs="Times New Roman"/>
                        </w:rPr>
                        <w:t xml:space="preserve">10% (w/v) sodium </w:t>
                      </w:r>
                      <w:proofErr w:type="spellStart"/>
                      <w:r w:rsidRPr="00AE4B87">
                        <w:rPr>
                          <w:rFonts w:ascii="Times New Roman" w:hAnsi="Times New Roman" w:cs="Times New Roman"/>
                        </w:rPr>
                        <w:t>deoxycholate</w:t>
                      </w:r>
                      <w:proofErr w:type="spellEnd"/>
                      <w:r w:rsidRPr="00AE4B87">
                        <w:rPr>
                          <w:rFonts w:ascii="Times New Roman" w:hAnsi="Times New Roman" w:cs="Times New Roman"/>
                        </w:rPr>
                        <w:t xml:space="preserve"> (DOC</w:t>
                      </w:r>
                      <w:r w:rsidR="00AE4B87" w:rsidRPr="00AE4B8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83E" w:rsidRDefault="0067083E" w:rsidP="00C42BB3">
      <w:pPr>
        <w:spacing w:after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F69C97" wp14:editId="21E2324F">
            <wp:extent cx="5219700" cy="274981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65" t="20810" r="20833" b="31585"/>
                    <a:stretch/>
                  </pic:blipFill>
                  <pic:spPr bwMode="auto">
                    <a:xfrm>
                      <a:off x="0" y="0"/>
                      <a:ext cx="5243109" cy="2762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AB4" w:rsidRPr="00C42BB3" w:rsidRDefault="00347AB4" w:rsidP="00C42BB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C42BB3">
        <w:rPr>
          <w:rFonts w:ascii="Times New Roman" w:hAnsi="Times New Roman" w:cs="Times New Roman"/>
        </w:rPr>
        <w:t xml:space="preserve">Add fresh media to cells </w:t>
      </w:r>
      <w:r w:rsidR="00370E77">
        <w:rPr>
          <w:rFonts w:ascii="Times New Roman" w:hAnsi="Times New Roman" w:cs="Times New Roman"/>
        </w:rPr>
        <w:t xml:space="preserve">in 100mm plate </w:t>
      </w:r>
      <w:r w:rsidRPr="00C42BB3">
        <w:rPr>
          <w:rFonts w:ascii="Times New Roman" w:hAnsi="Times New Roman" w:cs="Times New Roman"/>
        </w:rPr>
        <w:t>1 hour before the start of the experiment</w:t>
      </w:r>
    </w:p>
    <w:p w:rsidR="00226EC6" w:rsidRPr="00226EC6" w:rsidRDefault="00226EC6" w:rsidP="00631C45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(optional: add warm media with 100μg/ml </w:t>
      </w:r>
      <w:proofErr w:type="spellStart"/>
      <w:r w:rsidRPr="00226EC6">
        <w:rPr>
          <w:rFonts w:ascii="Times New Roman" w:hAnsi="Times New Roman" w:cs="Times New Roman"/>
        </w:rPr>
        <w:t>cycloheximide</w:t>
      </w:r>
      <w:proofErr w:type="spellEnd"/>
      <w:r w:rsidRPr="00226EC6">
        <w:rPr>
          <w:rFonts w:ascii="Times New Roman" w:hAnsi="Times New Roman" w:cs="Times New Roman"/>
        </w:rPr>
        <w:t xml:space="preserve"> for 10 min. at 37°C)</w:t>
      </w:r>
    </w:p>
    <w:p w:rsidR="00347AB4" w:rsidRPr="00226EC6" w:rsidRDefault="00347AB4" w:rsidP="00631C45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Aspirate the media and wash the cells once with </w:t>
      </w:r>
      <w:r w:rsidR="00226EC6" w:rsidRPr="00226EC6">
        <w:rPr>
          <w:rFonts w:ascii="Times New Roman" w:hAnsi="Times New Roman" w:cs="Times New Roman"/>
        </w:rPr>
        <w:t>10</w:t>
      </w:r>
      <w:r w:rsidRPr="00226EC6">
        <w:rPr>
          <w:rFonts w:ascii="Times New Roman" w:hAnsi="Times New Roman" w:cs="Times New Roman"/>
        </w:rPr>
        <w:t xml:space="preserve"> ml of 1×PBS (room temperature)</w:t>
      </w:r>
    </w:p>
    <w:p w:rsidR="00226EC6" w:rsidRPr="00313A07" w:rsidRDefault="00226EC6" w:rsidP="00313A0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>Treat the cells with 10 ml of ice-cold PBS (1×) containing 50 mg/ml CHX for 20 min on ice (put at 4°C).</w:t>
      </w:r>
    </w:p>
    <w:p w:rsidR="00347AB4" w:rsidRPr="00226EC6" w:rsidRDefault="00347AB4" w:rsidP="00631C45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Add </w:t>
      </w:r>
      <w:r w:rsidR="00226EC6" w:rsidRPr="00226EC6">
        <w:rPr>
          <w:rFonts w:ascii="Times New Roman" w:hAnsi="Times New Roman" w:cs="Times New Roman"/>
        </w:rPr>
        <w:t>1 m</w:t>
      </w:r>
      <w:r w:rsidRPr="00226EC6">
        <w:rPr>
          <w:rFonts w:ascii="Times New Roman" w:hAnsi="Times New Roman" w:cs="Times New Roman"/>
        </w:rPr>
        <w:t xml:space="preserve">l of ice-cold </w:t>
      </w:r>
      <w:proofErr w:type="spellStart"/>
      <w:r w:rsidRPr="00226EC6">
        <w:rPr>
          <w:rFonts w:ascii="Times New Roman" w:hAnsi="Times New Roman" w:cs="Times New Roman"/>
        </w:rPr>
        <w:t>permeabilization</w:t>
      </w:r>
      <w:proofErr w:type="spellEnd"/>
      <w:r w:rsidRPr="00226EC6">
        <w:rPr>
          <w:rFonts w:ascii="Times New Roman" w:hAnsi="Times New Roman" w:cs="Times New Roman"/>
        </w:rPr>
        <w:t xml:space="preserve"> buffer to the cells and incubate on ice for </w:t>
      </w:r>
      <w:r w:rsidR="00226EC6" w:rsidRPr="00226EC6">
        <w:rPr>
          <w:rFonts w:ascii="Times New Roman" w:hAnsi="Times New Roman" w:cs="Times New Roman"/>
        </w:rPr>
        <w:t>10</w:t>
      </w:r>
      <w:r w:rsidRPr="00226EC6">
        <w:rPr>
          <w:rFonts w:ascii="Times New Roman" w:hAnsi="Times New Roman" w:cs="Times New Roman"/>
        </w:rPr>
        <w:t xml:space="preserve"> minutes</w:t>
      </w:r>
      <w:r w:rsidR="00354388">
        <w:rPr>
          <w:rFonts w:ascii="Times New Roman" w:hAnsi="Times New Roman" w:cs="Times New Roman"/>
        </w:rPr>
        <w:t xml:space="preserve"> and collect cytosolic fraction in 1.5 ml Eppendorf on ice.</w:t>
      </w:r>
    </w:p>
    <w:p w:rsidR="00F37ECF" w:rsidRPr="00226EC6" w:rsidRDefault="00347AB4" w:rsidP="00631C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26EC6">
        <w:rPr>
          <w:rFonts w:ascii="Times New Roman" w:hAnsi="Times New Roman" w:cs="Times New Roman"/>
        </w:rPr>
        <w:t>Permeabilization</w:t>
      </w:r>
      <w:proofErr w:type="spellEnd"/>
      <w:r w:rsidRPr="00226EC6">
        <w:rPr>
          <w:rFonts w:ascii="Times New Roman" w:hAnsi="Times New Roman" w:cs="Times New Roman"/>
        </w:rPr>
        <w:t xml:space="preserve"> buffer: 110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</w:t>
      </w:r>
      <w:proofErr w:type="spellStart"/>
      <w:r w:rsidRPr="00226EC6">
        <w:rPr>
          <w:rFonts w:ascii="Times New Roman" w:hAnsi="Times New Roman" w:cs="Times New Roman"/>
        </w:rPr>
        <w:t>KOAc</w:t>
      </w:r>
      <w:proofErr w:type="spellEnd"/>
      <w:r w:rsidRPr="00226EC6">
        <w:rPr>
          <w:rFonts w:ascii="Times New Roman" w:hAnsi="Times New Roman" w:cs="Times New Roman"/>
        </w:rPr>
        <w:t xml:space="preserve">, 25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K-HEPES, pH 7.2, 2.5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Mg(</w:t>
      </w:r>
      <w:proofErr w:type="spellStart"/>
      <w:r w:rsidRPr="00226EC6">
        <w:rPr>
          <w:rFonts w:ascii="Times New Roman" w:hAnsi="Times New Roman" w:cs="Times New Roman"/>
        </w:rPr>
        <w:t>OAc</w:t>
      </w:r>
      <w:proofErr w:type="spellEnd"/>
      <w:r w:rsidRPr="00226EC6">
        <w:rPr>
          <w:rFonts w:ascii="Times New Roman" w:hAnsi="Times New Roman" w:cs="Times New Roman"/>
        </w:rPr>
        <w:t xml:space="preserve">)2, 1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EGTA, 0.03% </w:t>
      </w:r>
      <w:proofErr w:type="spellStart"/>
      <w:r w:rsidRPr="00226EC6">
        <w:rPr>
          <w:rFonts w:ascii="Times New Roman" w:hAnsi="Times New Roman" w:cs="Times New Roman"/>
        </w:rPr>
        <w:t>digitonin</w:t>
      </w:r>
      <w:proofErr w:type="spellEnd"/>
      <w:r w:rsidRPr="00226EC6">
        <w:rPr>
          <w:rFonts w:ascii="Times New Roman" w:hAnsi="Times New Roman" w:cs="Times New Roman"/>
        </w:rPr>
        <w:t xml:space="preserve">, 1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DTT, </w:t>
      </w:r>
      <w:r w:rsidR="00226EC6" w:rsidRPr="00226EC6">
        <w:rPr>
          <w:rFonts w:ascii="Times New Roman" w:hAnsi="Times New Roman" w:cs="Times New Roman"/>
        </w:rPr>
        <w:t>100</w:t>
      </w:r>
      <w:r w:rsidRPr="00226EC6">
        <w:rPr>
          <w:rFonts w:ascii="Times New Roman" w:hAnsi="Times New Roman" w:cs="Times New Roman"/>
        </w:rPr>
        <w:t xml:space="preserve"> mg/ml </w:t>
      </w:r>
      <w:proofErr w:type="spellStart"/>
      <w:r w:rsidRPr="00226EC6">
        <w:rPr>
          <w:rFonts w:ascii="Times New Roman" w:hAnsi="Times New Roman" w:cs="Times New Roman"/>
        </w:rPr>
        <w:t>cycloheximide</w:t>
      </w:r>
      <w:proofErr w:type="spellEnd"/>
      <w:r w:rsidRPr="00226EC6">
        <w:rPr>
          <w:rFonts w:ascii="Times New Roman" w:hAnsi="Times New Roman" w:cs="Times New Roman"/>
        </w:rPr>
        <w:t xml:space="preserve"> (CHX), 1× Complete Protease Inhibitor Cocktail, and 40 U/mL </w:t>
      </w:r>
      <w:proofErr w:type="spellStart"/>
      <w:r w:rsidRPr="00226EC6">
        <w:rPr>
          <w:rFonts w:ascii="Times New Roman" w:hAnsi="Times New Roman" w:cs="Times New Roman"/>
        </w:rPr>
        <w:t>RNaseOUT</w:t>
      </w:r>
      <w:proofErr w:type="spellEnd"/>
      <w:r w:rsidRPr="00226EC6">
        <w:rPr>
          <w:rFonts w:ascii="Times New Roman" w:hAnsi="Times New Roman" w:cs="Times New Roman"/>
        </w:rPr>
        <w:t xml:space="preserve">™. </w:t>
      </w:r>
      <w:proofErr w:type="spellStart"/>
      <w:r w:rsidRPr="00226EC6">
        <w:rPr>
          <w:rFonts w:ascii="Times New Roman" w:hAnsi="Times New Roman" w:cs="Times New Roman"/>
        </w:rPr>
        <w:t>Digitonin</w:t>
      </w:r>
      <w:proofErr w:type="spellEnd"/>
      <w:r w:rsidRPr="00226EC6">
        <w:rPr>
          <w:rFonts w:ascii="Times New Roman" w:hAnsi="Times New Roman" w:cs="Times New Roman"/>
        </w:rPr>
        <w:t xml:space="preserve">, DTT, CHX, Complete Protease Inhibitor Cocktail, and </w:t>
      </w:r>
      <w:proofErr w:type="spellStart"/>
      <w:r w:rsidRPr="00226EC6">
        <w:rPr>
          <w:rFonts w:ascii="Times New Roman" w:hAnsi="Times New Roman" w:cs="Times New Roman"/>
        </w:rPr>
        <w:t>RNaseOUT</w:t>
      </w:r>
      <w:proofErr w:type="spellEnd"/>
      <w:r w:rsidRPr="00226EC6">
        <w:rPr>
          <w:rFonts w:ascii="Times New Roman" w:hAnsi="Times New Roman" w:cs="Times New Roman"/>
        </w:rPr>
        <w:t>™ must be added fresh.</w:t>
      </w:r>
    </w:p>
    <w:p w:rsidR="00226EC6" w:rsidRPr="00226EC6" w:rsidRDefault="00226EC6" w:rsidP="00631C45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Wash cells gently with </w:t>
      </w:r>
      <w:r>
        <w:rPr>
          <w:rFonts w:ascii="Times New Roman" w:hAnsi="Times New Roman" w:cs="Times New Roman"/>
        </w:rPr>
        <w:t>1</w:t>
      </w:r>
      <w:r w:rsidRPr="00226EC6">
        <w:rPr>
          <w:rFonts w:ascii="Times New Roman" w:hAnsi="Times New Roman" w:cs="Times New Roman"/>
        </w:rPr>
        <w:t xml:space="preserve"> ml of ice-cold wash buffer</w:t>
      </w:r>
    </w:p>
    <w:p w:rsidR="00226EC6" w:rsidRDefault="00226EC6" w:rsidP="00631C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Wash buffer: 110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</w:t>
      </w:r>
      <w:proofErr w:type="spellStart"/>
      <w:r w:rsidRPr="00226EC6">
        <w:rPr>
          <w:rFonts w:ascii="Times New Roman" w:hAnsi="Times New Roman" w:cs="Times New Roman"/>
        </w:rPr>
        <w:t>KOAc</w:t>
      </w:r>
      <w:proofErr w:type="spellEnd"/>
      <w:r w:rsidRPr="00226EC6">
        <w:rPr>
          <w:rFonts w:ascii="Times New Roman" w:hAnsi="Times New Roman" w:cs="Times New Roman"/>
        </w:rPr>
        <w:t xml:space="preserve">, 25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K-HEPES at pH 7.2, 2.5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Mg(</w:t>
      </w:r>
      <w:proofErr w:type="spellStart"/>
      <w:r w:rsidRPr="00226EC6">
        <w:rPr>
          <w:rFonts w:ascii="Times New Roman" w:hAnsi="Times New Roman" w:cs="Times New Roman"/>
        </w:rPr>
        <w:t>OAc</w:t>
      </w:r>
      <w:proofErr w:type="spellEnd"/>
      <w:r w:rsidRPr="00226EC6">
        <w:rPr>
          <w:rFonts w:ascii="Times New Roman" w:hAnsi="Times New Roman" w:cs="Times New Roman"/>
        </w:rPr>
        <w:t xml:space="preserve">)2, 1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EGTA, 0.004% </w:t>
      </w:r>
      <w:proofErr w:type="spellStart"/>
      <w:r w:rsidRPr="00226EC6">
        <w:rPr>
          <w:rFonts w:ascii="Times New Roman" w:hAnsi="Times New Roman" w:cs="Times New Roman"/>
        </w:rPr>
        <w:t>digitonin</w:t>
      </w:r>
      <w:proofErr w:type="spellEnd"/>
      <w:r w:rsidRPr="00226EC6">
        <w:rPr>
          <w:rFonts w:ascii="Times New Roman" w:hAnsi="Times New Roman" w:cs="Times New Roman"/>
        </w:rPr>
        <w:t xml:space="preserve">, 1 </w:t>
      </w:r>
      <w:proofErr w:type="spellStart"/>
      <w:r w:rsidRPr="00226EC6">
        <w:rPr>
          <w:rFonts w:ascii="Times New Roman" w:hAnsi="Times New Roman" w:cs="Times New Roman"/>
        </w:rPr>
        <w:t>mM</w:t>
      </w:r>
      <w:proofErr w:type="spellEnd"/>
      <w:r w:rsidRPr="00226EC6">
        <w:rPr>
          <w:rFonts w:ascii="Times New Roman" w:hAnsi="Times New Roman" w:cs="Times New Roman"/>
        </w:rPr>
        <w:t xml:space="preserve"> DTT, and 50 mg/ml CHX. </w:t>
      </w:r>
      <w:proofErr w:type="spellStart"/>
      <w:r w:rsidRPr="00226EC6">
        <w:rPr>
          <w:rFonts w:ascii="Times New Roman" w:hAnsi="Times New Roman" w:cs="Times New Roman"/>
        </w:rPr>
        <w:t>Digitonin</w:t>
      </w:r>
      <w:proofErr w:type="spellEnd"/>
      <w:r w:rsidRPr="00226EC6">
        <w:rPr>
          <w:rFonts w:ascii="Times New Roman" w:hAnsi="Times New Roman" w:cs="Times New Roman"/>
        </w:rPr>
        <w:t>, DTT and CHX must be added fresh.</w:t>
      </w:r>
    </w:p>
    <w:p w:rsidR="00226EC6" w:rsidRDefault="00631C45" w:rsidP="00631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31C45">
        <w:rPr>
          <w:rFonts w:ascii="Times New Roman" w:hAnsi="Times New Roman" w:cs="Times New Roman"/>
        </w:rPr>
        <w:t xml:space="preserve">Treat the cells with 1 ml of lysis buffer for </w:t>
      </w:r>
      <w:r>
        <w:rPr>
          <w:rFonts w:ascii="Times New Roman" w:hAnsi="Times New Roman" w:cs="Times New Roman"/>
        </w:rPr>
        <w:t>10</w:t>
      </w:r>
      <w:r w:rsidRPr="00631C45">
        <w:rPr>
          <w:rFonts w:ascii="Times New Roman" w:hAnsi="Times New Roman" w:cs="Times New Roman"/>
        </w:rPr>
        <w:t xml:space="preserve"> min</w:t>
      </w:r>
      <w:r w:rsidR="00313A07">
        <w:rPr>
          <w:rFonts w:ascii="Times New Roman" w:hAnsi="Times New Roman" w:cs="Times New Roman"/>
        </w:rPr>
        <w:t xml:space="preserve"> (at RT since DOC precipitates at 4°C)</w:t>
      </w:r>
      <w:r w:rsidRPr="00631C45">
        <w:rPr>
          <w:rFonts w:ascii="Times New Roman" w:hAnsi="Times New Roman" w:cs="Times New Roman"/>
        </w:rPr>
        <w:t>. Drain and</w:t>
      </w:r>
      <w:r>
        <w:rPr>
          <w:rFonts w:ascii="Times New Roman" w:hAnsi="Times New Roman" w:cs="Times New Roman"/>
        </w:rPr>
        <w:t xml:space="preserve"> </w:t>
      </w:r>
      <w:r w:rsidRPr="00631C45">
        <w:rPr>
          <w:rFonts w:ascii="Times New Roman" w:hAnsi="Times New Roman" w:cs="Times New Roman"/>
        </w:rPr>
        <w:t>collect the soluble material (membrane fraction)</w:t>
      </w:r>
    </w:p>
    <w:p w:rsidR="00631C45" w:rsidRDefault="00631C45" w:rsidP="00631C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631C45">
        <w:rPr>
          <w:rFonts w:ascii="Times New Roman" w:hAnsi="Times New Roman" w:cs="Times New Roman"/>
        </w:rPr>
        <w:t xml:space="preserve">Lysis buffer: 400 </w:t>
      </w:r>
      <w:proofErr w:type="spellStart"/>
      <w:r w:rsidRPr="00631C45">
        <w:rPr>
          <w:rFonts w:ascii="Times New Roman" w:hAnsi="Times New Roman" w:cs="Times New Roman"/>
        </w:rPr>
        <w:t>mM</w:t>
      </w:r>
      <w:proofErr w:type="spellEnd"/>
      <w:r w:rsidRPr="00631C45">
        <w:rPr>
          <w:rFonts w:ascii="Times New Roman" w:hAnsi="Times New Roman" w:cs="Times New Roman"/>
        </w:rPr>
        <w:t xml:space="preserve"> </w:t>
      </w:r>
      <w:proofErr w:type="spellStart"/>
      <w:r w:rsidRPr="00631C45">
        <w:rPr>
          <w:rFonts w:ascii="Times New Roman" w:hAnsi="Times New Roman" w:cs="Times New Roman"/>
        </w:rPr>
        <w:t>KOAc</w:t>
      </w:r>
      <w:proofErr w:type="spellEnd"/>
      <w:r w:rsidRPr="00631C45">
        <w:rPr>
          <w:rFonts w:ascii="Times New Roman" w:hAnsi="Times New Roman" w:cs="Times New Roman"/>
        </w:rPr>
        <w:t xml:space="preserve">, 25 </w:t>
      </w:r>
      <w:proofErr w:type="spellStart"/>
      <w:r w:rsidRPr="00631C45">
        <w:rPr>
          <w:rFonts w:ascii="Times New Roman" w:hAnsi="Times New Roman" w:cs="Times New Roman"/>
        </w:rPr>
        <w:t>mM</w:t>
      </w:r>
      <w:proofErr w:type="spellEnd"/>
      <w:r w:rsidRPr="00631C45">
        <w:rPr>
          <w:rFonts w:ascii="Times New Roman" w:hAnsi="Times New Roman" w:cs="Times New Roman"/>
        </w:rPr>
        <w:t xml:space="preserve"> K-HEPES at pH 7.2, 15 </w:t>
      </w:r>
      <w:proofErr w:type="spellStart"/>
      <w:r w:rsidRPr="00631C45">
        <w:rPr>
          <w:rFonts w:ascii="Times New Roman" w:hAnsi="Times New Roman" w:cs="Times New Roman"/>
        </w:rPr>
        <w:t>mM</w:t>
      </w:r>
      <w:proofErr w:type="spellEnd"/>
      <w:r w:rsidRPr="00631C45">
        <w:rPr>
          <w:rFonts w:ascii="Times New Roman" w:hAnsi="Times New Roman" w:cs="Times New Roman"/>
        </w:rPr>
        <w:t xml:space="preserve"> Mg(</w:t>
      </w:r>
      <w:proofErr w:type="spellStart"/>
      <w:r w:rsidRPr="00631C45">
        <w:rPr>
          <w:rFonts w:ascii="Times New Roman" w:hAnsi="Times New Roman" w:cs="Times New Roman"/>
        </w:rPr>
        <w:t>OAc</w:t>
      </w:r>
      <w:proofErr w:type="spellEnd"/>
      <w:r w:rsidRPr="00631C45">
        <w:rPr>
          <w:rFonts w:ascii="Times New Roman" w:hAnsi="Times New Roman" w:cs="Times New Roman"/>
        </w:rPr>
        <w:t xml:space="preserve">)2, 1 </w:t>
      </w:r>
      <w:proofErr w:type="spellStart"/>
      <w:r w:rsidRPr="00631C45">
        <w:rPr>
          <w:rFonts w:ascii="Times New Roman" w:hAnsi="Times New Roman" w:cs="Times New Roman"/>
        </w:rPr>
        <w:t>mM</w:t>
      </w:r>
      <w:proofErr w:type="spellEnd"/>
      <w:r w:rsidRPr="00631C45">
        <w:rPr>
          <w:rFonts w:ascii="Times New Roman" w:hAnsi="Times New Roman" w:cs="Times New Roman"/>
        </w:rPr>
        <w:t xml:space="preserve"> DTT, 50 mg/ml CHX, 1× Complete Protease Inhibitor Cocktail, and 40 U/mL RNase Out with 1% (v/v) </w:t>
      </w:r>
      <w:proofErr w:type="spellStart"/>
      <w:r w:rsidR="00313A07">
        <w:rPr>
          <w:rFonts w:ascii="Times New Roman" w:hAnsi="Times New Roman" w:cs="Times New Roman"/>
        </w:rPr>
        <w:t>nonidet</w:t>
      </w:r>
      <w:proofErr w:type="spellEnd"/>
      <w:r w:rsidR="00313A07">
        <w:rPr>
          <w:rFonts w:ascii="Times New Roman" w:hAnsi="Times New Roman" w:cs="Times New Roman"/>
        </w:rPr>
        <w:t xml:space="preserve"> P-40 (</w:t>
      </w:r>
      <w:r w:rsidRPr="00631C45">
        <w:rPr>
          <w:rFonts w:ascii="Times New Roman" w:hAnsi="Times New Roman" w:cs="Times New Roman"/>
        </w:rPr>
        <w:t>NP-40</w:t>
      </w:r>
      <w:r w:rsidR="00313A07">
        <w:rPr>
          <w:rFonts w:ascii="Times New Roman" w:hAnsi="Times New Roman" w:cs="Times New Roman"/>
        </w:rPr>
        <w:t>)</w:t>
      </w:r>
      <w:r w:rsidRPr="00631C45">
        <w:rPr>
          <w:rFonts w:ascii="Times New Roman" w:hAnsi="Times New Roman" w:cs="Times New Roman"/>
        </w:rPr>
        <w:t xml:space="preserve"> and 0.5%</w:t>
      </w:r>
      <w:r w:rsidR="00313A07">
        <w:rPr>
          <w:rFonts w:ascii="Times New Roman" w:hAnsi="Times New Roman" w:cs="Times New Roman"/>
        </w:rPr>
        <w:t xml:space="preserve"> sodium </w:t>
      </w:r>
      <w:proofErr w:type="spellStart"/>
      <w:r w:rsidR="00313A07">
        <w:rPr>
          <w:rFonts w:ascii="Times New Roman" w:hAnsi="Times New Roman" w:cs="Times New Roman"/>
        </w:rPr>
        <w:t>deoxycholate</w:t>
      </w:r>
      <w:proofErr w:type="spellEnd"/>
      <w:r w:rsidR="00313A07">
        <w:rPr>
          <w:rFonts w:ascii="Times New Roman" w:hAnsi="Times New Roman" w:cs="Times New Roman"/>
        </w:rPr>
        <w:t xml:space="preserve"> (DOC)</w:t>
      </w:r>
      <w:r w:rsidRPr="00631C45">
        <w:rPr>
          <w:rFonts w:ascii="Times New Roman" w:hAnsi="Times New Roman" w:cs="Times New Roman"/>
        </w:rPr>
        <w:t xml:space="preserve"> (w/v). DTT, CHX, Complete Protease Inhibitor Cocktail and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31C45">
        <w:rPr>
          <w:rFonts w:ascii="Times New Roman" w:hAnsi="Times New Roman" w:cs="Times New Roman"/>
        </w:rPr>
        <w:t>RNaseOUT</w:t>
      </w:r>
      <w:proofErr w:type="spellEnd"/>
      <w:r w:rsidRPr="00631C45">
        <w:rPr>
          <w:rFonts w:ascii="Times New Roman" w:hAnsi="Times New Roman" w:cs="Times New Roman"/>
        </w:rPr>
        <w:t>™ must be added fresh.</w:t>
      </w:r>
    </w:p>
    <w:p w:rsidR="009F2190" w:rsidRDefault="009F2190" w:rsidP="009F2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F2190">
        <w:rPr>
          <w:rFonts w:ascii="Times New Roman" w:hAnsi="Times New Roman" w:cs="Times New Roman"/>
        </w:rPr>
        <w:lastRenderedPageBreak/>
        <w:t>Clarify both the cytosolic and membrane fractions</w:t>
      </w:r>
      <w:r>
        <w:rPr>
          <w:rFonts w:ascii="Times New Roman" w:hAnsi="Times New Roman" w:cs="Times New Roman"/>
        </w:rPr>
        <w:t xml:space="preserve"> by centrifugation at 1000xg (3200 rpm in the small centrifuge) for 10min at 4°C:</w:t>
      </w:r>
    </w:p>
    <w:p w:rsidR="009F2190" w:rsidRDefault="009F2190" w:rsidP="009F2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 at 7500xg (8900rpm</w:t>
      </w:r>
      <w:r w:rsidR="00354388">
        <w:rPr>
          <w:rFonts w:ascii="Times New Roman" w:hAnsi="Times New Roman" w:cs="Times New Roman"/>
        </w:rPr>
        <w:t xml:space="preserve"> in small centrifuge</w:t>
      </w:r>
      <w:r>
        <w:rPr>
          <w:rFonts w:ascii="Times New Roman" w:hAnsi="Times New Roman" w:cs="Times New Roman"/>
        </w:rPr>
        <w:t>) for 10 min at 4°C</w:t>
      </w:r>
    </w:p>
    <w:p w:rsidR="00AE4B87" w:rsidRDefault="00AE4B87" w:rsidP="009F2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Samples are ready to Freeze at -</w:t>
      </w:r>
      <w:r w:rsidR="00CB7DB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0°C for storage or use in downstream experiments</w:t>
      </w:r>
      <w:r w:rsidR="001B533A">
        <w:rPr>
          <w:rFonts w:ascii="Times New Roman" w:hAnsi="Times New Roman" w:cs="Times New Roman"/>
        </w:rPr>
        <w:t xml:space="preserve"> (</w:t>
      </w:r>
      <w:proofErr w:type="spellStart"/>
      <w:r w:rsidR="001B533A">
        <w:rPr>
          <w:rFonts w:ascii="Times New Roman" w:hAnsi="Times New Roman" w:cs="Times New Roman"/>
        </w:rPr>
        <w:t>polysome</w:t>
      </w:r>
      <w:proofErr w:type="spellEnd"/>
      <w:r w:rsidR="001B533A">
        <w:rPr>
          <w:rFonts w:ascii="Times New Roman" w:hAnsi="Times New Roman" w:cs="Times New Roman"/>
        </w:rPr>
        <w:t xml:space="preserve"> profiling,</w:t>
      </w:r>
      <w:r w:rsidR="00CB7DB8">
        <w:rPr>
          <w:rFonts w:ascii="Times New Roman" w:hAnsi="Times New Roman" w:cs="Times New Roman"/>
        </w:rPr>
        <w:t xml:space="preserve"> </w:t>
      </w:r>
      <w:proofErr w:type="spellStart"/>
      <w:r w:rsidR="00CB7DB8">
        <w:rPr>
          <w:rFonts w:ascii="Times New Roman" w:hAnsi="Times New Roman" w:cs="Times New Roman"/>
        </w:rPr>
        <w:t>RNAseq</w:t>
      </w:r>
      <w:proofErr w:type="spellEnd"/>
      <w:r w:rsidR="00CB7DB8">
        <w:rPr>
          <w:rFonts w:ascii="Times New Roman" w:hAnsi="Times New Roman" w:cs="Times New Roman"/>
        </w:rPr>
        <w:t>/ribosome profiling, Western blot</w:t>
      </w:r>
      <w:r w:rsidR="001B533A">
        <w:rPr>
          <w:rFonts w:ascii="Times New Roman" w:hAnsi="Times New Roman" w:cs="Times New Roman"/>
        </w:rPr>
        <w:t xml:space="preserve"> etc.)</w:t>
      </w:r>
    </w:p>
    <w:p w:rsidR="00CB7DB8" w:rsidRDefault="00CB7DB8" w:rsidP="00DC78F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B7DB8">
        <w:rPr>
          <w:rFonts w:ascii="Times New Roman" w:hAnsi="Times New Roman" w:cs="Times New Roman"/>
          <w:i/>
          <w:u w:val="single"/>
        </w:rPr>
        <w:t>RNAseq</w:t>
      </w:r>
      <w:proofErr w:type="spellEnd"/>
      <w:r w:rsidRPr="00CB7DB8">
        <w:rPr>
          <w:rFonts w:ascii="Times New Roman" w:hAnsi="Times New Roman" w:cs="Times New Roman"/>
          <w:i/>
          <w:u w:val="single"/>
        </w:rPr>
        <w:t>/ribosome profiling</w:t>
      </w:r>
      <w:r w:rsidRPr="00CB7DB8">
        <w:rPr>
          <w:rFonts w:ascii="Times New Roman" w:hAnsi="Times New Roman" w:cs="Times New Roman"/>
        </w:rPr>
        <w:t xml:space="preserve">: extract RNA from fractions using 1 ml </w:t>
      </w:r>
      <w:proofErr w:type="spellStart"/>
      <w:r w:rsidRPr="00CB7DB8">
        <w:rPr>
          <w:rFonts w:ascii="Times New Roman" w:hAnsi="Times New Roman" w:cs="Times New Roman"/>
        </w:rPr>
        <w:t>TRIzol</w:t>
      </w:r>
      <w:proofErr w:type="spellEnd"/>
      <w:r w:rsidRPr="00CB7DB8">
        <w:rPr>
          <w:rFonts w:ascii="Times New Roman" w:hAnsi="Times New Roman" w:cs="Times New Roman"/>
        </w:rPr>
        <w:t xml:space="preserve">® Reagent per 0.25 ml of sample (see Subheading 3.4). Samples in </w:t>
      </w:r>
      <w:proofErr w:type="spellStart"/>
      <w:r w:rsidRPr="00CB7DB8">
        <w:rPr>
          <w:rFonts w:ascii="Times New Roman" w:hAnsi="Times New Roman" w:cs="Times New Roman"/>
        </w:rPr>
        <w:t>TRIzol</w:t>
      </w:r>
      <w:proofErr w:type="spellEnd"/>
      <w:r w:rsidRPr="00CB7DB8">
        <w:rPr>
          <w:rFonts w:ascii="Times New Roman" w:hAnsi="Times New Roman" w:cs="Times New Roman"/>
        </w:rPr>
        <w:t>® can be frozen at −70°C for storage prior</w:t>
      </w:r>
      <w:r>
        <w:rPr>
          <w:rFonts w:ascii="Times New Roman" w:hAnsi="Times New Roman" w:cs="Times New Roman"/>
        </w:rPr>
        <w:t xml:space="preserve"> </w:t>
      </w:r>
      <w:r w:rsidRPr="00CB7DB8">
        <w:rPr>
          <w:rFonts w:ascii="Times New Roman" w:hAnsi="Times New Roman" w:cs="Times New Roman"/>
        </w:rPr>
        <w:t>to processing.</w:t>
      </w:r>
    </w:p>
    <w:p w:rsidR="00CB7DB8" w:rsidRDefault="00CB7DB8" w:rsidP="00DC78F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more information on how to proceed with downstream application, see:</w:t>
      </w:r>
    </w:p>
    <w:p w:rsidR="00CB7DB8" w:rsidRPr="00CB7DB8" w:rsidRDefault="00CB7DB8" w:rsidP="00CB7DB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B7DB8">
        <w:rPr>
          <w:rFonts w:ascii="Times New Roman" w:hAnsi="Times New Roman" w:cs="Times New Roman"/>
        </w:rPr>
        <w:t>Jagannathan</w:t>
      </w:r>
      <w:proofErr w:type="spellEnd"/>
      <w:r w:rsidRPr="00CB7DB8">
        <w:rPr>
          <w:rFonts w:ascii="Times New Roman" w:hAnsi="Times New Roman" w:cs="Times New Roman"/>
        </w:rPr>
        <w:t xml:space="preserve">, Sujatha, Christine </w:t>
      </w:r>
      <w:proofErr w:type="spellStart"/>
      <w:r w:rsidRPr="00CB7DB8">
        <w:rPr>
          <w:rFonts w:ascii="Times New Roman" w:hAnsi="Times New Roman" w:cs="Times New Roman"/>
        </w:rPr>
        <w:t>Nwosu</w:t>
      </w:r>
      <w:proofErr w:type="spellEnd"/>
      <w:r w:rsidRPr="00CB7DB8">
        <w:rPr>
          <w:rFonts w:ascii="Times New Roman" w:hAnsi="Times New Roman" w:cs="Times New Roman"/>
        </w:rPr>
        <w:t xml:space="preserve">, and Christopher V. </w:t>
      </w:r>
      <w:proofErr w:type="spellStart"/>
      <w:r w:rsidRPr="00CB7DB8">
        <w:rPr>
          <w:rFonts w:ascii="Times New Roman" w:hAnsi="Times New Roman" w:cs="Times New Roman"/>
        </w:rPr>
        <w:t>Nicchitta</w:t>
      </w:r>
      <w:proofErr w:type="spellEnd"/>
      <w:r w:rsidRPr="00CB7DB8">
        <w:rPr>
          <w:rFonts w:ascii="Times New Roman" w:hAnsi="Times New Roman" w:cs="Times New Roman"/>
        </w:rPr>
        <w:t>. "Analyzing mRNA localization to the endoplasmic reticulum via cell fractionation." RNA Detection and Visualization: Methods and Protocols (2011): 301-321.</w:t>
      </w:r>
    </w:p>
    <w:p w:rsidR="001B533A" w:rsidRDefault="001B533A" w:rsidP="00AE4B8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Modifications to protocol when downstream experiment is IF</w:t>
      </w:r>
    </w:p>
    <w:p w:rsidR="0018397A" w:rsidRPr="0018397A" w:rsidRDefault="0018397A" w:rsidP="00183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397A">
        <w:rPr>
          <w:rFonts w:ascii="Times New Roman" w:hAnsi="Times New Roman" w:cs="Times New Roman"/>
        </w:rPr>
        <w:t>Seed cells 24 well plate containing 12mm glass coverslips 1 day before.</w:t>
      </w:r>
    </w:p>
    <w:p w:rsidR="00563E5C" w:rsidRPr="00370E77" w:rsidRDefault="00563E5C" w:rsidP="00370E7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C42BB3">
        <w:rPr>
          <w:rFonts w:ascii="Times New Roman" w:hAnsi="Times New Roman" w:cs="Times New Roman"/>
        </w:rPr>
        <w:t>Add fresh media to cells 1 hour before the start of the experiment</w:t>
      </w:r>
    </w:p>
    <w:p w:rsidR="00563E5C" w:rsidRPr="00226EC6" w:rsidRDefault="00563E5C" w:rsidP="00370E7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Aspirate the media and wash the cells once with </w:t>
      </w:r>
      <w:r w:rsidR="00370E77" w:rsidRPr="00370E77">
        <w:rPr>
          <w:rFonts w:ascii="Times New Roman" w:hAnsi="Times New Roman" w:cs="Times New Roman"/>
        </w:rPr>
        <w:t>0.5 ml</w:t>
      </w:r>
      <w:r w:rsidRPr="00226EC6">
        <w:rPr>
          <w:rFonts w:ascii="Times New Roman" w:hAnsi="Times New Roman" w:cs="Times New Roman"/>
        </w:rPr>
        <w:t xml:space="preserve"> of 1×PBS (room temperature)</w:t>
      </w:r>
    </w:p>
    <w:p w:rsidR="00563E5C" w:rsidRPr="00313A07" w:rsidRDefault="00563E5C" w:rsidP="00563E5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Treat the cells with </w:t>
      </w:r>
      <w:r w:rsidR="00370E77">
        <w:rPr>
          <w:rFonts w:ascii="Times New Roman" w:hAnsi="Times New Roman" w:cs="Times New Roman"/>
        </w:rPr>
        <w:t>0.5</w:t>
      </w:r>
      <w:r w:rsidRPr="00226EC6">
        <w:rPr>
          <w:rFonts w:ascii="Times New Roman" w:hAnsi="Times New Roman" w:cs="Times New Roman"/>
        </w:rPr>
        <w:t xml:space="preserve"> ml of ice-cold PBS (1×) containing 50 mg/ml CHX for 20 min on ice (put at 4°C).</w:t>
      </w:r>
    </w:p>
    <w:p w:rsidR="00563E5C" w:rsidRPr="00370E77" w:rsidRDefault="00563E5C" w:rsidP="00370E7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370E77">
        <w:rPr>
          <w:rFonts w:ascii="Times New Roman" w:hAnsi="Times New Roman" w:cs="Times New Roman"/>
        </w:rPr>
        <w:t xml:space="preserve">Add </w:t>
      </w:r>
      <w:r w:rsidR="00370E77" w:rsidRPr="00370E77">
        <w:rPr>
          <w:rFonts w:ascii="Times New Roman" w:hAnsi="Times New Roman" w:cs="Times New Roman"/>
        </w:rPr>
        <w:t xml:space="preserve">200 </w:t>
      </w:r>
      <w:proofErr w:type="spellStart"/>
      <w:r w:rsidR="00370E77" w:rsidRPr="00370E77">
        <w:rPr>
          <w:rFonts w:ascii="Times New Roman" w:hAnsi="Times New Roman" w:cs="Times New Roman"/>
        </w:rPr>
        <w:t>μl</w:t>
      </w:r>
      <w:proofErr w:type="spellEnd"/>
      <w:r w:rsidR="00370E77" w:rsidRPr="00370E77">
        <w:rPr>
          <w:rFonts w:ascii="Times New Roman" w:hAnsi="Times New Roman" w:cs="Times New Roman"/>
        </w:rPr>
        <w:t xml:space="preserve"> </w:t>
      </w:r>
      <w:r w:rsidRPr="00370E77">
        <w:rPr>
          <w:rFonts w:ascii="Times New Roman" w:hAnsi="Times New Roman" w:cs="Times New Roman"/>
        </w:rPr>
        <w:t>of ice-cold</w:t>
      </w:r>
      <w:r w:rsidRPr="00226EC6">
        <w:rPr>
          <w:rFonts w:ascii="Times New Roman" w:hAnsi="Times New Roman" w:cs="Times New Roman"/>
        </w:rPr>
        <w:t xml:space="preserve"> </w:t>
      </w:r>
      <w:proofErr w:type="spellStart"/>
      <w:r w:rsidRPr="00226EC6">
        <w:rPr>
          <w:rFonts w:ascii="Times New Roman" w:hAnsi="Times New Roman" w:cs="Times New Roman"/>
        </w:rPr>
        <w:t>permeabilization</w:t>
      </w:r>
      <w:proofErr w:type="spellEnd"/>
      <w:r w:rsidRPr="00226EC6">
        <w:rPr>
          <w:rFonts w:ascii="Times New Roman" w:hAnsi="Times New Roman" w:cs="Times New Roman"/>
        </w:rPr>
        <w:t xml:space="preserve"> buffer to the cells and incubate on ice for 10 minutes</w:t>
      </w:r>
      <w:r w:rsidRPr="00370E77">
        <w:rPr>
          <w:rFonts w:ascii="Times New Roman" w:hAnsi="Times New Roman" w:cs="Times New Roman"/>
        </w:rPr>
        <w:t>.</w:t>
      </w:r>
    </w:p>
    <w:p w:rsidR="00563E5C" w:rsidRPr="00226EC6" w:rsidRDefault="00563E5C" w:rsidP="00563E5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</w:rPr>
      </w:pPr>
      <w:r w:rsidRPr="00226EC6">
        <w:rPr>
          <w:rFonts w:ascii="Times New Roman" w:hAnsi="Times New Roman" w:cs="Times New Roman"/>
        </w:rPr>
        <w:t xml:space="preserve">Wash cells gently with </w:t>
      </w:r>
      <w:r w:rsidR="00370E77" w:rsidRPr="00370E77">
        <w:rPr>
          <w:rFonts w:ascii="Times New Roman" w:hAnsi="Times New Roman" w:cs="Times New Roman"/>
        </w:rPr>
        <w:t xml:space="preserve">200 </w:t>
      </w:r>
      <w:proofErr w:type="spellStart"/>
      <w:r w:rsidR="00370E77" w:rsidRPr="00370E77">
        <w:rPr>
          <w:rFonts w:ascii="Times New Roman" w:hAnsi="Times New Roman" w:cs="Times New Roman"/>
        </w:rPr>
        <w:t>μl</w:t>
      </w:r>
      <w:proofErr w:type="spellEnd"/>
      <w:r w:rsidR="00370E77" w:rsidRPr="00370E77">
        <w:rPr>
          <w:rFonts w:ascii="Times New Roman" w:hAnsi="Times New Roman" w:cs="Times New Roman"/>
        </w:rPr>
        <w:t xml:space="preserve"> </w:t>
      </w:r>
      <w:r w:rsidRPr="00226EC6">
        <w:rPr>
          <w:rFonts w:ascii="Times New Roman" w:hAnsi="Times New Roman" w:cs="Times New Roman"/>
        </w:rPr>
        <w:t>of ice-cold wash buffer</w:t>
      </w:r>
    </w:p>
    <w:p w:rsidR="00563E5C" w:rsidRDefault="00563E5C" w:rsidP="00563E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31C45">
        <w:rPr>
          <w:rFonts w:ascii="Times New Roman" w:hAnsi="Times New Roman" w:cs="Times New Roman"/>
        </w:rPr>
        <w:t xml:space="preserve">Treat the cells with </w:t>
      </w:r>
      <w:r w:rsidR="00354388" w:rsidRPr="00370E77">
        <w:rPr>
          <w:rFonts w:ascii="Times New Roman" w:hAnsi="Times New Roman" w:cs="Times New Roman"/>
        </w:rPr>
        <w:t xml:space="preserve">200 </w:t>
      </w:r>
      <w:proofErr w:type="spellStart"/>
      <w:r w:rsidR="00354388" w:rsidRPr="00370E77">
        <w:rPr>
          <w:rFonts w:ascii="Times New Roman" w:hAnsi="Times New Roman" w:cs="Times New Roman"/>
        </w:rPr>
        <w:t>μl</w:t>
      </w:r>
      <w:proofErr w:type="spellEnd"/>
      <w:r w:rsidRPr="00631C45">
        <w:rPr>
          <w:rFonts w:ascii="Times New Roman" w:hAnsi="Times New Roman" w:cs="Times New Roman"/>
        </w:rPr>
        <w:t xml:space="preserve"> of lysis buffer for </w:t>
      </w:r>
      <w:r>
        <w:rPr>
          <w:rFonts w:ascii="Times New Roman" w:hAnsi="Times New Roman" w:cs="Times New Roman"/>
        </w:rPr>
        <w:t>10</w:t>
      </w:r>
      <w:r w:rsidRPr="00631C45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 xml:space="preserve"> (at RT since DOC precipitates at 4°C)</w:t>
      </w:r>
      <w:r w:rsidRPr="00631C45">
        <w:rPr>
          <w:rFonts w:ascii="Times New Roman" w:hAnsi="Times New Roman" w:cs="Times New Roman"/>
        </w:rPr>
        <w:t xml:space="preserve">. </w:t>
      </w:r>
      <w:r w:rsidR="00354388">
        <w:rPr>
          <w:rFonts w:ascii="Times New Roman" w:hAnsi="Times New Roman" w:cs="Times New Roman"/>
        </w:rPr>
        <w:t>remove buffer and remove membrane fraction</w:t>
      </w:r>
    </w:p>
    <w:p w:rsidR="00354388" w:rsidRDefault="00354388" w:rsidP="00563E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1x with ice-cold PBS</w:t>
      </w:r>
    </w:p>
    <w:p w:rsidR="00354388" w:rsidRDefault="00354388" w:rsidP="00563E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with 3-4% PFA for 10 minutes at RT</w:t>
      </w:r>
    </w:p>
    <w:p w:rsidR="00354388" w:rsidRPr="00354388" w:rsidRDefault="00354388" w:rsidP="0035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4388">
        <w:rPr>
          <w:rFonts w:ascii="Times New Roman" w:hAnsi="Times New Roman" w:cs="Times New Roman"/>
        </w:rPr>
        <w:t xml:space="preserve">Incubate coverslips with staining buffer (SB, 0.05% </w:t>
      </w:r>
      <w:proofErr w:type="spellStart"/>
      <w:r w:rsidRPr="00354388">
        <w:rPr>
          <w:rFonts w:ascii="Times New Roman" w:hAnsi="Times New Roman" w:cs="Times New Roman"/>
        </w:rPr>
        <w:t>saponin</w:t>
      </w:r>
      <w:proofErr w:type="spellEnd"/>
      <w:r w:rsidRPr="00354388">
        <w:rPr>
          <w:rFonts w:ascii="Times New Roman" w:hAnsi="Times New Roman" w:cs="Times New Roman"/>
        </w:rPr>
        <w:t xml:space="preserve">, 10 </w:t>
      </w:r>
      <w:proofErr w:type="spellStart"/>
      <w:r w:rsidRPr="00354388">
        <w:rPr>
          <w:rFonts w:ascii="Times New Roman" w:hAnsi="Times New Roman" w:cs="Times New Roman"/>
        </w:rPr>
        <w:t>mM</w:t>
      </w:r>
      <w:proofErr w:type="spellEnd"/>
      <w:r w:rsidRPr="00354388">
        <w:rPr>
          <w:rFonts w:ascii="Times New Roman" w:hAnsi="Times New Roman" w:cs="Times New Roman"/>
        </w:rPr>
        <w:t xml:space="preserve"> glycine, 5% FBS, and PBS) for 15 min at RT.</w:t>
      </w:r>
    </w:p>
    <w:p w:rsidR="00354388" w:rsidRDefault="00354388" w:rsidP="000D28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54388">
        <w:rPr>
          <w:rFonts w:ascii="Times New Roman" w:hAnsi="Times New Roman" w:cs="Times New Roman"/>
        </w:rPr>
        <w:t>Aspirate SB and incubate coverslips with primary antibody</w:t>
      </w:r>
      <w:r>
        <w:rPr>
          <w:rFonts w:ascii="Times New Roman" w:hAnsi="Times New Roman" w:cs="Times New Roman"/>
        </w:rPr>
        <w:t xml:space="preserve"> diluted 1:100 in</w:t>
      </w:r>
      <w:r w:rsidR="000D2867">
        <w:rPr>
          <w:rFonts w:ascii="Times New Roman" w:hAnsi="Times New Roman" w:cs="Times New Roman"/>
        </w:rPr>
        <w:t xml:space="preserve"> </w:t>
      </w:r>
      <w:r w:rsidR="000D2867" w:rsidRPr="000D2867">
        <w:rPr>
          <w:rFonts w:ascii="Times New Roman" w:hAnsi="Times New Roman" w:cs="Times New Roman"/>
        </w:rPr>
        <w:t>100 μl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SB on rocker</w:t>
      </w:r>
    </w:p>
    <w:p w:rsidR="00354388" w:rsidRDefault="00354388" w:rsidP="003543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Against </w:t>
      </w:r>
      <w:proofErr w:type="spellStart"/>
      <w:r>
        <w:rPr>
          <w:rFonts w:ascii="Times New Roman" w:hAnsi="Times New Roman" w:cs="Times New Roman"/>
        </w:rPr>
        <w:t>tubuline</w:t>
      </w:r>
      <w:proofErr w:type="spellEnd"/>
      <w:r>
        <w:rPr>
          <w:rFonts w:ascii="Times New Roman" w:hAnsi="Times New Roman" w:cs="Times New Roman"/>
        </w:rPr>
        <w:t xml:space="preserve"> to visualize the extraction of the cytosolic fraction</w:t>
      </w:r>
    </w:p>
    <w:p w:rsidR="00354388" w:rsidRDefault="00354388" w:rsidP="003543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Against Trap-α to visualize the extraction of the membrane/ER fraction</w:t>
      </w:r>
    </w:p>
    <w:p w:rsidR="00354388" w:rsidRPr="00354388" w:rsidRDefault="00354388" w:rsidP="0035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4388">
        <w:rPr>
          <w:rFonts w:ascii="Times New Roman" w:hAnsi="Times New Roman" w:cs="Times New Roman"/>
        </w:rPr>
        <w:t>Aspirate primary antibody and wash coverslips X 1 with PBS.</w:t>
      </w:r>
    </w:p>
    <w:p w:rsidR="00354388" w:rsidRDefault="00354388" w:rsidP="003543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54388">
        <w:rPr>
          <w:rFonts w:ascii="Times New Roman" w:hAnsi="Times New Roman" w:cs="Times New Roman"/>
        </w:rPr>
        <w:t>Incubate coverslips with secondary antibody diluted in SB for 1 h on rocker protected from light</w:t>
      </w:r>
    </w:p>
    <w:p w:rsidR="00354388" w:rsidRDefault="00354388" w:rsidP="003543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54388">
        <w:rPr>
          <w:rFonts w:ascii="Times New Roman" w:hAnsi="Times New Roman" w:cs="Times New Roman"/>
        </w:rPr>
        <w:t>Aspirate secondary and wash coverslips X 3 with PBS, leaving in last wash</w:t>
      </w:r>
    </w:p>
    <w:p w:rsidR="00354388" w:rsidRDefault="0018397A" w:rsidP="001839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8397A">
        <w:rPr>
          <w:rFonts w:ascii="Times New Roman" w:hAnsi="Times New Roman" w:cs="Times New Roman"/>
        </w:rPr>
        <w:lastRenderedPageBreak/>
        <w:t xml:space="preserve">Mount coverslips to glass slides with Prolong gold anti-fade reagent + </w:t>
      </w:r>
      <w:proofErr w:type="spellStart"/>
      <w:r w:rsidRPr="0018397A">
        <w:rPr>
          <w:rFonts w:ascii="Times New Roman" w:hAnsi="Times New Roman" w:cs="Times New Roman"/>
        </w:rPr>
        <w:t>dapi</w:t>
      </w:r>
      <w:proofErr w:type="spellEnd"/>
      <w:r w:rsidRPr="0018397A">
        <w:rPr>
          <w:rFonts w:ascii="Times New Roman" w:hAnsi="Times New Roman" w:cs="Times New Roman"/>
        </w:rPr>
        <w:t xml:space="preserve"> (6ul for a 1</w:t>
      </w:r>
      <w:r>
        <w:rPr>
          <w:rFonts w:ascii="Times New Roman" w:hAnsi="Times New Roman" w:cs="Times New Roman"/>
        </w:rPr>
        <w:t>2</w:t>
      </w:r>
      <w:r w:rsidRPr="0018397A">
        <w:rPr>
          <w:rFonts w:ascii="Times New Roman" w:hAnsi="Times New Roman" w:cs="Times New Roman"/>
        </w:rPr>
        <w:t>mm coverslip). Allow coverslips to cure overnight before imaging. Store slides in dark.</w:t>
      </w:r>
    </w:p>
    <w:p w:rsidR="00AE4B87" w:rsidRPr="001B533A" w:rsidRDefault="001B533A" w:rsidP="00AE4B8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533A">
        <w:rPr>
          <w:rFonts w:ascii="Times New Roman" w:hAnsi="Times New Roman" w:cs="Times New Roman"/>
          <w:b/>
          <w:sz w:val="24"/>
          <w:szCs w:val="24"/>
          <w:u w:val="single"/>
        </w:rPr>
        <w:t>Relevant publications</w:t>
      </w:r>
    </w:p>
    <w:p w:rsidR="001B533A" w:rsidRDefault="001B533A" w:rsidP="001B53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B533A">
        <w:rPr>
          <w:rFonts w:ascii="Times New Roman" w:hAnsi="Times New Roman" w:cs="Times New Roman"/>
        </w:rPr>
        <w:t>Jagannathan</w:t>
      </w:r>
      <w:proofErr w:type="spellEnd"/>
      <w:r w:rsidRPr="001B533A">
        <w:rPr>
          <w:rFonts w:ascii="Times New Roman" w:hAnsi="Times New Roman" w:cs="Times New Roman"/>
        </w:rPr>
        <w:t xml:space="preserve">, Sujatha, Christine </w:t>
      </w:r>
      <w:proofErr w:type="spellStart"/>
      <w:r w:rsidRPr="001B533A">
        <w:rPr>
          <w:rFonts w:ascii="Times New Roman" w:hAnsi="Times New Roman" w:cs="Times New Roman"/>
        </w:rPr>
        <w:t>Nwosu</w:t>
      </w:r>
      <w:proofErr w:type="spellEnd"/>
      <w:r w:rsidRPr="001B533A">
        <w:rPr>
          <w:rFonts w:ascii="Times New Roman" w:hAnsi="Times New Roman" w:cs="Times New Roman"/>
        </w:rPr>
        <w:t xml:space="preserve">, and Christopher V. </w:t>
      </w:r>
      <w:proofErr w:type="spellStart"/>
      <w:r w:rsidRPr="001B533A">
        <w:rPr>
          <w:rFonts w:ascii="Times New Roman" w:hAnsi="Times New Roman" w:cs="Times New Roman"/>
        </w:rPr>
        <w:t>Nicchitta</w:t>
      </w:r>
      <w:proofErr w:type="spellEnd"/>
      <w:r w:rsidRPr="001B533A">
        <w:rPr>
          <w:rFonts w:ascii="Times New Roman" w:hAnsi="Times New Roman" w:cs="Times New Roman"/>
        </w:rPr>
        <w:t>. "Analyzing mRNA localization to the endoplasmic reticulum via cell fractionation." RNA Detection and Visualization: Methods and Protocols (2011): 301-321.</w:t>
      </w:r>
    </w:p>
    <w:p w:rsidR="001B533A" w:rsidRDefault="001B533A" w:rsidP="001B53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B533A">
        <w:rPr>
          <w:rFonts w:ascii="Times New Roman" w:hAnsi="Times New Roman" w:cs="Times New Roman"/>
        </w:rPr>
        <w:t>Jagannathan</w:t>
      </w:r>
      <w:proofErr w:type="spellEnd"/>
      <w:r w:rsidRPr="001B533A">
        <w:rPr>
          <w:rFonts w:ascii="Times New Roman" w:hAnsi="Times New Roman" w:cs="Times New Roman"/>
        </w:rPr>
        <w:t xml:space="preserve">, Sujatha, et al. "De novo translation initiation on membrane-bound ribosomes as a mechanism for localization of cytosolic protein mRNAs to the endoplasmic reticulum." </w:t>
      </w:r>
      <w:proofErr w:type="spellStart"/>
      <w:r w:rsidRPr="001B533A">
        <w:rPr>
          <w:rFonts w:ascii="Times New Roman" w:hAnsi="Times New Roman" w:cs="Times New Roman"/>
        </w:rPr>
        <w:t>Rna</w:t>
      </w:r>
      <w:proofErr w:type="spellEnd"/>
      <w:r w:rsidRPr="001B533A">
        <w:rPr>
          <w:rFonts w:ascii="Times New Roman" w:hAnsi="Times New Roman" w:cs="Times New Roman"/>
        </w:rPr>
        <w:t xml:space="preserve"> 20.10 (2014): 1489-1498.</w:t>
      </w:r>
    </w:p>
    <w:p w:rsidR="001B533A" w:rsidRDefault="001B533A" w:rsidP="001B53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533A">
        <w:rPr>
          <w:rFonts w:ascii="Times New Roman" w:hAnsi="Times New Roman" w:cs="Times New Roman"/>
          <w:lang w:val="nl-BE"/>
        </w:rPr>
        <w:t xml:space="preserve">Stephens, Samuel B., et al. </w:t>
      </w:r>
      <w:r w:rsidRPr="001B533A">
        <w:rPr>
          <w:rFonts w:ascii="Times New Roman" w:hAnsi="Times New Roman" w:cs="Times New Roman"/>
        </w:rPr>
        <w:t>"Stable ribosome binding to the endoplasmic reticulum enables compartment-specific regulation of mRNA translation." Molecular biology of the cell 16.12 (2005): 5819-5831.</w:t>
      </w:r>
    </w:p>
    <w:p w:rsidR="001B533A" w:rsidRPr="001B533A" w:rsidRDefault="001B533A" w:rsidP="001B53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B533A">
        <w:rPr>
          <w:rFonts w:ascii="Times New Roman" w:hAnsi="Times New Roman" w:cs="Times New Roman"/>
        </w:rPr>
        <w:t xml:space="preserve">LERNER, RACHEL S., et al. "Partitioning and translation of mRNAs encoding soluble proteins on membrane-bound ribosomes." </w:t>
      </w:r>
      <w:proofErr w:type="spellStart"/>
      <w:r w:rsidRPr="001B533A">
        <w:rPr>
          <w:rFonts w:ascii="Times New Roman" w:hAnsi="Times New Roman" w:cs="Times New Roman"/>
        </w:rPr>
        <w:t>Rna</w:t>
      </w:r>
      <w:proofErr w:type="spellEnd"/>
      <w:r w:rsidRPr="001B533A">
        <w:rPr>
          <w:rFonts w:ascii="Times New Roman" w:hAnsi="Times New Roman" w:cs="Times New Roman"/>
        </w:rPr>
        <w:t xml:space="preserve"> 9.9 (2003): 1123-1137.</w:t>
      </w:r>
    </w:p>
    <w:sectPr w:rsidR="001B533A" w:rsidRPr="001B533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552" w:rsidRDefault="004C6552" w:rsidP="00AE4B87">
      <w:pPr>
        <w:spacing w:after="0" w:line="240" w:lineRule="auto"/>
      </w:pPr>
      <w:r>
        <w:separator/>
      </w:r>
    </w:p>
  </w:endnote>
  <w:endnote w:type="continuationSeparator" w:id="0">
    <w:p w:rsidR="004C6552" w:rsidRDefault="004C6552" w:rsidP="00AE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11115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75C01" w:rsidRDefault="00975C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8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8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533A" w:rsidRDefault="001B5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552" w:rsidRDefault="004C6552" w:rsidP="00AE4B87">
      <w:pPr>
        <w:spacing w:after="0" w:line="240" w:lineRule="auto"/>
      </w:pPr>
      <w:r>
        <w:separator/>
      </w:r>
    </w:p>
  </w:footnote>
  <w:footnote w:type="continuationSeparator" w:id="0">
    <w:p w:rsidR="004C6552" w:rsidRDefault="004C6552" w:rsidP="00AE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B87" w:rsidRDefault="00AE4B87">
    <w:pPr>
      <w:pStyle w:val="Header"/>
    </w:pPr>
    <w:r>
      <w:t>Bart Spiesschaert</w:t>
    </w:r>
  </w:p>
  <w:p w:rsidR="00AE4B87" w:rsidRDefault="00AE4B87">
    <w:pPr>
      <w:pStyle w:val="Header"/>
    </w:pPr>
    <w:r>
      <w:t>Parker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20C3"/>
    <w:multiLevelType w:val="hybridMultilevel"/>
    <w:tmpl w:val="0B60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462F4"/>
    <w:multiLevelType w:val="hybridMultilevel"/>
    <w:tmpl w:val="71B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53E9F"/>
    <w:multiLevelType w:val="hybridMultilevel"/>
    <w:tmpl w:val="3F5C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B4"/>
    <w:rsid w:val="000A3263"/>
    <w:rsid w:val="000D2867"/>
    <w:rsid w:val="0018397A"/>
    <w:rsid w:val="001B533A"/>
    <w:rsid w:val="00226EC6"/>
    <w:rsid w:val="00313A07"/>
    <w:rsid w:val="00347AB4"/>
    <w:rsid w:val="00354388"/>
    <w:rsid w:val="00370E77"/>
    <w:rsid w:val="004C6552"/>
    <w:rsid w:val="00563E5C"/>
    <w:rsid w:val="00631C45"/>
    <w:rsid w:val="0067083E"/>
    <w:rsid w:val="00975C01"/>
    <w:rsid w:val="009F2190"/>
    <w:rsid w:val="00AE4B87"/>
    <w:rsid w:val="00C42BB3"/>
    <w:rsid w:val="00CB7DB8"/>
    <w:rsid w:val="00F37ECF"/>
    <w:rsid w:val="00F7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0321"/>
  <w15:chartTrackingRefBased/>
  <w15:docId w15:val="{D9887D4B-D045-4B05-AC98-49F853C3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7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26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EC6"/>
  </w:style>
  <w:style w:type="paragraph" w:styleId="Footer">
    <w:name w:val="footer"/>
    <w:basedOn w:val="Normal"/>
    <w:link w:val="FooterChar"/>
    <w:uiPriority w:val="99"/>
    <w:unhideWhenUsed/>
    <w:rsid w:val="00AE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87"/>
  </w:style>
  <w:style w:type="paragraph" w:styleId="BalloonText">
    <w:name w:val="Balloon Text"/>
    <w:basedOn w:val="Normal"/>
    <w:link w:val="BalloonTextChar"/>
    <w:uiPriority w:val="99"/>
    <w:semiHidden/>
    <w:unhideWhenUsed/>
    <w:rsid w:val="000A3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AD0F-31F9-4451-AB16-1BEC2001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Spiesschaert</dc:creator>
  <cp:keywords/>
  <dc:description/>
  <cp:lastModifiedBy>Bart Spiesschaert</cp:lastModifiedBy>
  <cp:revision>14</cp:revision>
  <dcterms:created xsi:type="dcterms:W3CDTF">2016-12-23T17:02:00Z</dcterms:created>
  <dcterms:modified xsi:type="dcterms:W3CDTF">2016-12-23T21:27:00Z</dcterms:modified>
</cp:coreProperties>
</file>