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32" w:rsidRDefault="007C601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6017">
        <w:rPr>
          <w:rFonts w:ascii="Times New Roman" w:hAnsi="Times New Roman" w:cs="Times New Roman"/>
          <w:b/>
          <w:sz w:val="44"/>
          <w:szCs w:val="44"/>
          <w:u w:val="single"/>
        </w:rPr>
        <w:t xml:space="preserve">SG marker co-localization with </w:t>
      </w:r>
      <w:proofErr w:type="spellStart"/>
      <w:r w:rsidRPr="007C6017">
        <w:rPr>
          <w:rFonts w:ascii="Times New Roman" w:hAnsi="Times New Roman" w:cs="Times New Roman"/>
          <w:b/>
          <w:sz w:val="44"/>
          <w:szCs w:val="44"/>
          <w:u w:val="single"/>
        </w:rPr>
        <w:t>σNS</w:t>
      </w:r>
      <w:proofErr w:type="spellEnd"/>
    </w:p>
    <w:p w:rsidR="007C6017" w:rsidRDefault="007C6017" w:rsidP="007C6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017">
        <w:rPr>
          <w:rFonts w:ascii="Times New Roman" w:hAnsi="Times New Roman" w:cs="Times New Roman"/>
          <w:sz w:val="24"/>
          <w:szCs w:val="24"/>
        </w:rPr>
        <w:t>Seed cells 24 well plate containing 12mm glass coverslips 1 day before.</w:t>
      </w:r>
    </w:p>
    <w:p w:rsidR="007C6017" w:rsidRPr="007C6017" w:rsidRDefault="007C6017" w:rsidP="007C6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Transfect cells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S3 T3D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Lipofectamine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manufacture’s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ctions</w:t>
      </w:r>
    </w:p>
    <w:p w:rsidR="007C6017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>Add fresh media to cells 1 hour before the start of the experiment</w:t>
      </w:r>
    </w:p>
    <w:p w:rsidR="00440544" w:rsidRDefault="00440544" w:rsidP="006A35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 xml:space="preserve">Change media and add Sodium </w:t>
      </w:r>
      <w:proofErr w:type="spellStart"/>
      <w:r w:rsidRPr="00440544">
        <w:rPr>
          <w:rFonts w:ascii="Times New Roman" w:hAnsi="Times New Roman" w:cs="Times New Roman"/>
          <w:sz w:val="24"/>
          <w:szCs w:val="24"/>
        </w:rPr>
        <w:t>arsenite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544">
        <w:rPr>
          <w:rFonts w:ascii="Times New Roman" w:hAnsi="Times New Roman" w:cs="Times New Roman"/>
          <w:sz w:val="24"/>
          <w:szCs w:val="24"/>
        </w:rPr>
        <w:t xml:space="preserve">(SA) (Sigma-Aldrich) at a final concentration of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40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544">
        <w:rPr>
          <w:rFonts w:ascii="Times New Roman" w:hAnsi="Times New Roman" w:cs="Times New Roman"/>
          <w:sz w:val="24"/>
          <w:szCs w:val="24"/>
        </w:rPr>
        <w:t>mM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dissolved in growth media for 1h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>Wash 1x with ice-cold PBS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>Fix with 3-4% PFA for 10 minutes at RT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 xml:space="preserve">Incubate coverslips with staining buffer (SB, 0.05% </w:t>
      </w:r>
      <w:proofErr w:type="spellStart"/>
      <w:r w:rsidRPr="00440544">
        <w:rPr>
          <w:rFonts w:ascii="Times New Roman" w:hAnsi="Times New Roman" w:cs="Times New Roman"/>
          <w:sz w:val="24"/>
          <w:szCs w:val="24"/>
        </w:rPr>
        <w:t>saponin</w:t>
      </w:r>
      <w:proofErr w:type="spellEnd"/>
      <w:r w:rsidRPr="00440544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440544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440544">
        <w:rPr>
          <w:rFonts w:ascii="Times New Roman" w:hAnsi="Times New Roman" w:cs="Times New Roman"/>
          <w:sz w:val="24"/>
          <w:szCs w:val="24"/>
        </w:rPr>
        <w:t xml:space="preserve"> glycine, 5% FBS, and PBS) for 15 min at RT.</w:t>
      </w:r>
    </w:p>
    <w:p w:rsid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 xml:space="preserve">Aspirate SB and incubate coverslips with primary antibody diluted 1:100 in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544">
        <w:rPr>
          <w:rFonts w:ascii="Times New Roman" w:hAnsi="Times New Roman" w:cs="Times New Roman"/>
          <w:sz w:val="24"/>
          <w:szCs w:val="24"/>
        </w:rPr>
        <w:t>SB on rocker</w:t>
      </w:r>
    </w:p>
    <w:p w:rsidR="00440544" w:rsidRPr="00440544" w:rsidRDefault="00440544" w:rsidP="0044054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Antibodies against </w:t>
      </w:r>
      <w:proofErr w:type="spellStart"/>
      <w:r w:rsidRPr="00440544">
        <w:rPr>
          <w:rFonts w:ascii="Times New Roman" w:hAnsi="Times New Roman" w:cs="Times New Roman"/>
          <w:sz w:val="24"/>
          <w:szCs w:val="24"/>
        </w:rPr>
        <w:t>σNS</w:t>
      </w:r>
      <w:proofErr w:type="spellEnd"/>
      <w:r>
        <w:rPr>
          <w:rFonts w:ascii="Times New Roman" w:hAnsi="Times New Roman" w:cs="Times New Roman"/>
          <w:sz w:val="24"/>
          <w:szCs w:val="24"/>
        </w:rPr>
        <w:t>, TIA1, G3BP, Caprin1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>Aspirate primary antibody and wash coverslips X 1 with PBS.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>Incubate coverslips with secondary antibody diluted in SB for 1 h on rocker protected from light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>Aspirate secondary and wash coverslips X 3 with PBS, leaving in last wash</w:t>
      </w:r>
    </w:p>
    <w:p w:rsidR="00440544" w:rsidRPr="00440544" w:rsidRDefault="00440544" w:rsidP="004405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0544">
        <w:rPr>
          <w:rFonts w:ascii="Times New Roman" w:hAnsi="Times New Roman" w:cs="Times New Roman"/>
          <w:sz w:val="24"/>
          <w:szCs w:val="24"/>
        </w:rPr>
        <w:t xml:space="preserve">Mount coverslips to glass slides with Prolong gold anti-fade reagent + </w:t>
      </w:r>
      <w:proofErr w:type="spellStart"/>
      <w:r w:rsidRPr="00440544">
        <w:rPr>
          <w:rFonts w:ascii="Times New Roman" w:hAnsi="Times New Roman" w:cs="Times New Roman"/>
          <w:sz w:val="24"/>
          <w:szCs w:val="24"/>
        </w:rPr>
        <w:t>dapi</w:t>
      </w:r>
      <w:proofErr w:type="spellEnd"/>
      <w:r w:rsidRPr="00440544">
        <w:rPr>
          <w:rFonts w:ascii="Times New Roman" w:hAnsi="Times New Roman" w:cs="Times New Roman"/>
          <w:sz w:val="24"/>
          <w:szCs w:val="24"/>
        </w:rPr>
        <w:t xml:space="preserve"> (6ul for a 12mm coverslip). Allow coverslips to cure overnight before imaging. Store slides in dark.</w:t>
      </w:r>
    </w:p>
    <w:sectPr w:rsidR="00440544" w:rsidRPr="004405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131" w:rsidRDefault="00F24131" w:rsidP="0075367A">
      <w:pPr>
        <w:spacing w:after="0" w:line="240" w:lineRule="auto"/>
      </w:pPr>
      <w:r>
        <w:separator/>
      </w:r>
    </w:p>
  </w:endnote>
  <w:endnote w:type="continuationSeparator" w:id="0">
    <w:p w:rsidR="00F24131" w:rsidRDefault="00F24131" w:rsidP="0075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9312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5367A" w:rsidRDefault="007536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367A" w:rsidRDefault="00753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131" w:rsidRDefault="00F24131" w:rsidP="0075367A">
      <w:pPr>
        <w:spacing w:after="0" w:line="240" w:lineRule="auto"/>
      </w:pPr>
      <w:r>
        <w:separator/>
      </w:r>
    </w:p>
  </w:footnote>
  <w:footnote w:type="continuationSeparator" w:id="0">
    <w:p w:rsidR="00F24131" w:rsidRDefault="00F24131" w:rsidP="0075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67A" w:rsidRDefault="0075367A">
    <w:pPr>
      <w:pStyle w:val="Header"/>
    </w:pPr>
    <w:r>
      <w:t>Bart Spiesschaert</w:t>
    </w:r>
  </w:p>
  <w:p w:rsidR="0075367A" w:rsidRDefault="0075367A">
    <w:pPr>
      <w:pStyle w:val="Header"/>
    </w:pPr>
    <w:r>
      <w:t>Parker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C4E18"/>
    <w:multiLevelType w:val="hybridMultilevel"/>
    <w:tmpl w:val="5E5E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17"/>
    <w:rsid w:val="00440544"/>
    <w:rsid w:val="005D0F32"/>
    <w:rsid w:val="0075367A"/>
    <w:rsid w:val="007C6017"/>
    <w:rsid w:val="00F2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D120"/>
  <w15:chartTrackingRefBased/>
  <w15:docId w15:val="{1D5F20DE-7B83-43FA-9414-0B924D39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Spiesschaert</dc:creator>
  <cp:keywords/>
  <dc:description/>
  <cp:lastModifiedBy>Bart Spiesschaert</cp:lastModifiedBy>
  <cp:revision>3</cp:revision>
  <dcterms:created xsi:type="dcterms:W3CDTF">2016-12-23T21:13:00Z</dcterms:created>
  <dcterms:modified xsi:type="dcterms:W3CDTF">2017-01-09T14:35:00Z</dcterms:modified>
</cp:coreProperties>
</file>