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B16" w:rsidRDefault="003B5B16" w:rsidP="003B5B16">
      <w:pPr>
        <w:rPr>
          <w:sz w:val="24"/>
          <w:szCs w:val="24"/>
        </w:rPr>
      </w:pPr>
      <w:r>
        <w:rPr>
          <w:sz w:val="24"/>
          <w:szCs w:val="24"/>
        </w:rPr>
        <w:t>Answer to the question no: 1:</w:t>
      </w:r>
    </w:p>
    <w:p w:rsidR="003B5B16" w:rsidRDefault="003B5B16" w:rsidP="003B5B16">
      <w:r>
        <w:t>If we don’t consider burn in and stride the sampler does not really converge. Most of the to</w:t>
      </w:r>
      <w:bookmarkStart w:id="0" w:name="_GoBack"/>
      <w:bookmarkEnd w:id="0"/>
      <w:r>
        <w:t xml:space="preserve">pics show the same words </w:t>
      </w:r>
      <w:r>
        <w:t>for</w:t>
      </w:r>
      <w:r>
        <w:t xml:space="preserve"> iterations</w:t>
      </w:r>
      <w:r>
        <w:t xml:space="preserve"> .</w:t>
      </w:r>
    </w:p>
    <w:p w:rsidR="003B5B16" w:rsidRDefault="003B5B16" w:rsidP="003B5B16">
      <w:pPr>
        <w:rPr>
          <w:sz w:val="24"/>
          <w:szCs w:val="24"/>
        </w:rPr>
      </w:pPr>
      <w:r>
        <w:rPr>
          <w:sz w:val="24"/>
          <w:szCs w:val="24"/>
        </w:rPr>
        <w:t>Answer to the question no: 2:</w:t>
      </w:r>
    </w:p>
    <w:p w:rsidR="003B5B16" w:rsidRDefault="003B5B16" w:rsidP="003B5B16">
      <w:r>
        <w:t>There is effect of burn in. We want to take samples when they reach in steady state or stationary distribution. Burn in helps us to take sample after reaching steady state.</w:t>
      </w:r>
    </w:p>
    <w:p w:rsidR="003B5B16" w:rsidRDefault="003B5B16" w:rsidP="003B5B16">
      <w:pPr>
        <w:rPr>
          <w:sz w:val="24"/>
          <w:szCs w:val="24"/>
        </w:rPr>
      </w:pPr>
      <w:r>
        <w:rPr>
          <w:sz w:val="24"/>
          <w:szCs w:val="24"/>
        </w:rPr>
        <w:t>Answer to the question no: 3</w:t>
      </w:r>
    </w:p>
    <w:p w:rsidR="000A0A4E" w:rsidRDefault="003B5B16">
      <w:r>
        <w:t>Yes, there is effect of stride/lag. All samples are highly correlated. But we want samples to be independent. So stride/lag helps to break correlation.</w:t>
      </w:r>
    </w:p>
    <w:sectPr w:rsidR="000A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B16"/>
    <w:rsid w:val="003B5B16"/>
    <w:rsid w:val="004E2787"/>
    <w:rsid w:val="0050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1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1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39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prottoy</dc:creator>
  <cp:lastModifiedBy>prottoy</cp:lastModifiedBy>
  <cp:revision>1</cp:revision>
  <dcterms:created xsi:type="dcterms:W3CDTF">2017-04-24T06:21:00Z</dcterms:created>
  <dcterms:modified xsi:type="dcterms:W3CDTF">2017-04-24T06:32:00Z</dcterms:modified>
</cp:coreProperties>
</file>