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253" w:rsidRPr="00722253" w:rsidRDefault="00722253" w:rsidP="00722253">
      <w:pPr>
        <w:ind w:firstLine="720"/>
        <w:rPr>
          <w:rFonts w:ascii="Times New Roman" w:eastAsia="Times New Roman" w:hAnsi="Times New Roman" w:cs="Times New Roman"/>
        </w:rPr>
      </w:pPr>
      <w:r w:rsidRPr="00722253">
        <w:rPr>
          <w:rFonts w:ascii="Helvetica Neue" w:eastAsia="Times New Roman" w:hAnsi="Helvetica Neue" w:cs="Times New Roman"/>
          <w:color w:val="000000"/>
          <w:sz w:val="20"/>
          <w:szCs w:val="20"/>
        </w:rPr>
        <w:t>Privacy has become an increasingly prevalent issue as of late. Whether it be video surveillance or constant monitoring by the NSA, America seems to be evolving into a nation where constant monitoring is becoming acceptable. </w:t>
      </w:r>
      <w:proofErr w:type="spellStart"/>
      <w:r w:rsidRPr="00722253">
        <w:rPr>
          <w:rFonts w:ascii="inherit" w:eastAsia="Times New Roman" w:hAnsi="inherit" w:cs="Times New Roman"/>
          <w:color w:val="000000"/>
          <w:sz w:val="20"/>
          <w:szCs w:val="20"/>
          <w:bdr w:val="none" w:sz="0" w:space="0" w:color="auto" w:frame="1"/>
        </w:rPr>
        <w:t>Baase</w:t>
      </w:r>
      <w:proofErr w:type="spellEnd"/>
      <w:r w:rsidRPr="00722253">
        <w:rPr>
          <w:rFonts w:ascii="Helvetica Neue" w:eastAsia="Times New Roman" w:hAnsi="Helvetica Neue" w:cs="Times New Roman"/>
          <w:color w:val="000000"/>
          <w:sz w:val="20"/>
          <w:szCs w:val="20"/>
        </w:rPr>
        <w:t> brings up many important issues that seem rather controversial, but one that</w:t>
      </w:r>
      <w:r>
        <w:rPr>
          <w:rFonts w:ascii="Helvetica Neue" w:eastAsia="Times New Roman" w:hAnsi="Helvetica Neue" w:cs="Times New Roman"/>
          <w:color w:val="000000"/>
          <w:sz w:val="20"/>
          <w:szCs w:val="20"/>
        </w:rPr>
        <w:t xml:space="preserve"> I found interesting was the</w:t>
      </w:r>
      <w:r w:rsidRPr="00722253">
        <w:rPr>
          <w:rFonts w:ascii="Helvetica Neue" w:eastAsia="Times New Roman" w:hAnsi="Helvetica Neue" w:cs="Times New Roman"/>
          <w:color w:val="000000"/>
          <w:sz w:val="20"/>
          <w:szCs w:val="20"/>
        </w:rPr>
        <w:t xml:space="preserve"> issue of wiretapping and whether monitoring someone's conversation is considered an invasion of privacy. I also found the distinction of physical property and digital property was an interesting topic to bring up. The fact that you only need a warrant to search physical property and you don't need one to search someone's phone or laptop (digital property) just seems wrong. Seeing as most people have very personal information on their phones I certainly believe law enforcement officials should need a separate warrant to be able to search through someone's digital property. This warrant would only allow officials to search through files "in plain view" and not encrypted files, because as discussed it shouldn't legal to oblige someone to</w:t>
      </w:r>
      <w:bookmarkStart w:id="0" w:name="_GoBack"/>
      <w:bookmarkEnd w:id="0"/>
      <w:r w:rsidRPr="00722253">
        <w:rPr>
          <w:rFonts w:ascii="Helvetica Neue" w:eastAsia="Times New Roman" w:hAnsi="Helvetica Neue" w:cs="Times New Roman"/>
          <w:color w:val="000000"/>
          <w:sz w:val="20"/>
          <w:szCs w:val="20"/>
        </w:rPr>
        <w:t xml:space="preserve"> have to give up their encryption key because it would be like making someone have to testify against himself. </w:t>
      </w:r>
    </w:p>
    <w:p w:rsidR="006B26AE" w:rsidRDefault="00722253"/>
    <w:sectPr w:rsidR="006B26AE"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53"/>
    <w:rsid w:val="002A11D3"/>
    <w:rsid w:val="003922D6"/>
    <w:rsid w:val="00722253"/>
    <w:rsid w:val="00A93095"/>
    <w:rsid w:val="00AD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20EDC"/>
  <w14:defaultImageDpi w14:val="32767"/>
  <w15:chartTrackingRefBased/>
  <w15:docId w15:val="{234D175E-FD53-F94E-9D96-E1883FF6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72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1</cp:revision>
  <dcterms:created xsi:type="dcterms:W3CDTF">2018-02-12T02:07:00Z</dcterms:created>
  <dcterms:modified xsi:type="dcterms:W3CDTF">2018-02-12T02:08:00Z</dcterms:modified>
</cp:coreProperties>
</file>