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D38BDB" w14:textId="40D16A4C" w:rsidR="00A24641" w:rsidRPr="00A24641" w:rsidRDefault="00A24641" w:rsidP="00A24641">
      <w:pPr>
        <w:spacing w:before="100" w:beforeAutospacing="1" w:after="100" w:afterAutospacing="1"/>
        <w:jc w:val="both"/>
        <w:rPr>
          <w:b/>
          <w:bCs/>
          <w:color w:val="000000"/>
          <w:sz w:val="32"/>
          <w:szCs w:val="32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A24641">
        <w:rPr>
          <w:b/>
          <w:bCs/>
          <w:color w:val="000000"/>
          <w:sz w:val="32"/>
          <w:szCs w:val="32"/>
        </w:rPr>
        <w:t xml:space="preserve">System Testing Documentation </w:t>
      </w:r>
    </w:p>
    <w:p w14:paraId="5DFE9413" w14:textId="235520AF" w:rsidR="00A24641" w:rsidRDefault="00A24641" w:rsidP="00A24641">
      <w:pPr>
        <w:spacing w:before="100" w:beforeAutospacing="1" w:after="100" w:afterAutospacing="1"/>
        <w:jc w:val="both"/>
        <w:rPr>
          <w:color w:val="000000"/>
        </w:rPr>
      </w:pPr>
      <w:r w:rsidRPr="00ED1AF0">
        <w:rPr>
          <w:color w:val="000000"/>
        </w:rPr>
        <w:t xml:space="preserve">System testing for the ASL Translation System encompasses unit, </w:t>
      </w:r>
      <w:r>
        <w:rPr>
          <w:color w:val="000000"/>
        </w:rPr>
        <w:t>incorporation</w:t>
      </w:r>
      <w:r w:rsidRPr="00ED1AF0">
        <w:rPr>
          <w:color w:val="000000"/>
        </w:rPr>
        <w:t xml:space="preserve">, and end-to-end validation to </w:t>
      </w:r>
      <w:r>
        <w:rPr>
          <w:color w:val="000000"/>
        </w:rPr>
        <w:t>assure</w:t>
      </w:r>
      <w:r w:rsidRPr="00ED1AF0">
        <w:rPr>
          <w:color w:val="000000"/>
        </w:rPr>
        <w:t xml:space="preserve"> </w:t>
      </w:r>
      <w:r>
        <w:rPr>
          <w:color w:val="000000"/>
        </w:rPr>
        <w:t>every</w:t>
      </w:r>
      <w:r w:rsidRPr="00ED1AF0">
        <w:rPr>
          <w:color w:val="000000"/>
        </w:rPr>
        <w:t xml:space="preserve"> module functions </w:t>
      </w:r>
      <w:r>
        <w:rPr>
          <w:color w:val="000000"/>
        </w:rPr>
        <w:t>appropriately</w:t>
      </w:r>
      <w:r w:rsidRPr="00ED1AF0">
        <w:rPr>
          <w:color w:val="000000"/>
        </w:rPr>
        <w:t xml:space="preserve"> and that the </w:t>
      </w:r>
      <w:r>
        <w:rPr>
          <w:color w:val="000000"/>
        </w:rPr>
        <w:t>comprehensive</w:t>
      </w:r>
      <w:r w:rsidRPr="00ED1AF0">
        <w:rPr>
          <w:color w:val="000000"/>
        </w:rPr>
        <w:t xml:space="preserve"> pipeline—</w:t>
      </w:r>
      <w:r>
        <w:rPr>
          <w:color w:val="000000"/>
        </w:rPr>
        <w:t>out of</w:t>
      </w:r>
      <w:r w:rsidRPr="00ED1AF0">
        <w:rPr>
          <w:color w:val="000000"/>
        </w:rPr>
        <w:t xml:space="preserve"> hand-landmark </w:t>
      </w:r>
      <w:r>
        <w:rPr>
          <w:color w:val="000000"/>
        </w:rPr>
        <w:t>prisoner</w:t>
      </w:r>
      <w:r w:rsidRPr="00ED1AF0">
        <w:rPr>
          <w:color w:val="000000"/>
        </w:rPr>
        <w:t xml:space="preserve"> to sentence or video output—operates </w:t>
      </w:r>
      <w:r>
        <w:rPr>
          <w:color w:val="000000"/>
        </w:rPr>
        <w:t>flawless</w:t>
      </w:r>
      <w:r w:rsidRPr="00ED1AF0">
        <w:rPr>
          <w:color w:val="000000"/>
        </w:rPr>
        <w:t xml:space="preserve">. We </w:t>
      </w:r>
      <w:r>
        <w:rPr>
          <w:color w:val="000000"/>
        </w:rPr>
        <w:t>executed</w:t>
      </w:r>
      <w:r w:rsidRPr="00ED1AF0">
        <w:rPr>
          <w:color w:val="000000"/>
        </w:rPr>
        <w:t xml:space="preserve"> rigorous unit tests on </w:t>
      </w:r>
      <w:r>
        <w:rPr>
          <w:color w:val="000000"/>
        </w:rPr>
        <w:t>mecca</w:t>
      </w:r>
      <w:r w:rsidRPr="00ED1AF0">
        <w:rPr>
          <w:color w:val="000000"/>
        </w:rPr>
        <w:t xml:space="preserve"> functions (landmark extraction, model </w:t>
      </w:r>
      <w:r>
        <w:rPr>
          <w:color w:val="000000"/>
        </w:rPr>
        <w:t>deduction</w:t>
      </w:r>
      <w:r w:rsidRPr="00ED1AF0">
        <w:rPr>
          <w:color w:val="000000"/>
        </w:rPr>
        <w:t xml:space="preserve">, text sanitization, video assembly), </w:t>
      </w:r>
      <w:r>
        <w:rPr>
          <w:color w:val="000000"/>
        </w:rPr>
        <w:t>succeeded</w:t>
      </w:r>
      <w:r w:rsidRPr="00ED1AF0">
        <w:rPr>
          <w:color w:val="000000"/>
        </w:rPr>
        <w:t xml:space="preserve"> by </w:t>
      </w:r>
      <w:r>
        <w:rPr>
          <w:color w:val="000000"/>
        </w:rPr>
        <w:t>incorporation</w:t>
      </w:r>
      <w:r w:rsidRPr="00ED1AF0">
        <w:rPr>
          <w:color w:val="000000"/>
        </w:rPr>
        <w:t xml:space="preserve"> tests of AJAX endpoints with the Django backend, and </w:t>
      </w:r>
      <w:r>
        <w:rPr>
          <w:color w:val="000000"/>
        </w:rPr>
        <w:t>ultimately</w:t>
      </w:r>
      <w:r w:rsidRPr="00ED1AF0">
        <w:rPr>
          <w:color w:val="000000"/>
        </w:rPr>
        <w:t xml:space="preserve"> system tests </w:t>
      </w:r>
      <w:r>
        <w:rPr>
          <w:color w:val="000000"/>
        </w:rPr>
        <w:t>intriguing</w:t>
      </w:r>
      <w:r w:rsidRPr="00ED1AF0">
        <w:rPr>
          <w:color w:val="000000"/>
        </w:rPr>
        <w:t xml:space="preserve"> real user scenarios in supported browsers. </w:t>
      </w:r>
      <w:r>
        <w:rPr>
          <w:color w:val="000000"/>
        </w:rPr>
        <w:t>Entire</w:t>
      </w:r>
      <w:r w:rsidRPr="00ED1AF0">
        <w:rPr>
          <w:color w:val="000000"/>
        </w:rPr>
        <w:t xml:space="preserve"> test cases were executed in a beta release, with users encouraged to report anomalies. Evidence (screenshots and logs) is provided in the appendices.</w:t>
      </w:r>
    </w:p>
    <w:tbl>
      <w:tblPr>
        <w:tblStyle w:val="ListTable4-Accent1"/>
        <w:tblpPr w:leftFromText="180" w:rightFromText="180" w:vertAnchor="text" w:horzAnchor="margin" w:tblpXSpec="center" w:tblpY="284"/>
        <w:tblW w:w="11456" w:type="dxa"/>
        <w:tblLook w:val="04A0" w:firstRow="1" w:lastRow="0" w:firstColumn="1" w:lastColumn="0" w:noHBand="0" w:noVBand="1"/>
      </w:tblPr>
      <w:tblGrid>
        <w:gridCol w:w="673"/>
        <w:gridCol w:w="3683"/>
        <w:gridCol w:w="1349"/>
        <w:gridCol w:w="1589"/>
        <w:gridCol w:w="2216"/>
        <w:gridCol w:w="1946"/>
      </w:tblGrid>
      <w:tr w:rsidR="00A24641" w14:paraId="2632D8B1" w14:textId="77777777" w:rsidTr="00A246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57"/>
            </w:tblGrid>
            <w:tr w:rsidR="00A24641" w:rsidRPr="00ED1AF0" w14:paraId="7509B3AB" w14:textId="77777777" w:rsidTr="00C27E0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839577" w14:textId="77777777" w:rsidR="00A24641" w:rsidRPr="00ED1AF0" w:rsidRDefault="00A24641" w:rsidP="00C27E08">
                  <w:pPr>
                    <w:framePr w:hSpace="180" w:wrap="around" w:vAnchor="text" w:hAnchor="margin" w:xAlign="center" w:y="284"/>
                    <w:jc w:val="center"/>
                    <w:rPr>
                      <w:b/>
                      <w:bCs/>
                      <w:color w:val="000000"/>
                    </w:rPr>
                  </w:pPr>
                  <w:r w:rsidRPr="00ED1AF0">
                    <w:rPr>
                      <w:b/>
                      <w:bCs/>
                      <w:color w:val="000000"/>
                    </w:rPr>
                    <w:t>S.N</w:t>
                  </w:r>
                </w:p>
              </w:tc>
            </w:tr>
          </w:tbl>
          <w:p w14:paraId="103EA53B" w14:textId="77777777" w:rsidR="00A24641" w:rsidRPr="00ED1AF0" w:rsidRDefault="00A24641" w:rsidP="00C27E08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24641" w:rsidRPr="00ED1AF0" w14:paraId="3ECA7EF9" w14:textId="77777777" w:rsidTr="00C27E0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E557085" w14:textId="77777777" w:rsidR="00A24641" w:rsidRPr="00ED1AF0" w:rsidRDefault="00A24641" w:rsidP="00C27E08">
                  <w:pPr>
                    <w:framePr w:hSpace="180" w:wrap="around" w:vAnchor="text" w:hAnchor="margin" w:xAlign="center" w:y="284"/>
                  </w:pPr>
                </w:p>
              </w:tc>
            </w:tr>
          </w:tbl>
          <w:p w14:paraId="7975FC6E" w14:textId="77777777" w:rsidR="00A24641" w:rsidRPr="00ED1AF0" w:rsidRDefault="00A24641" w:rsidP="00C27E08">
            <w:pPr>
              <w:spacing w:before="100" w:beforeAutospacing="1" w:after="100" w:afterAutospacing="1"/>
              <w:rPr>
                <w:color w:val="000000"/>
              </w:rPr>
            </w:pPr>
          </w:p>
        </w:tc>
        <w:tc>
          <w:tcPr>
            <w:tcW w:w="3683" w:type="dxa"/>
          </w:tcPr>
          <w:p w14:paraId="3E621055" w14:textId="77777777" w:rsidR="00A24641" w:rsidRPr="00ED1AF0" w:rsidRDefault="00A24641" w:rsidP="00C27E08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ED1AF0">
              <w:rPr>
                <w:color w:val="000000"/>
              </w:rPr>
              <w:t>What Was Tested</w:t>
            </w:r>
          </w:p>
        </w:tc>
        <w:tc>
          <w:tcPr>
            <w:tcW w:w="1349" w:type="dxa"/>
          </w:tcPr>
          <w:p w14:paraId="531956D5" w14:textId="77777777" w:rsidR="00A24641" w:rsidRPr="00ED1AF0" w:rsidRDefault="00A24641" w:rsidP="00C27E08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Intake</w:t>
            </w:r>
          </w:p>
        </w:tc>
        <w:tc>
          <w:tcPr>
            <w:tcW w:w="1589" w:type="dxa"/>
          </w:tcPr>
          <w:p w14:paraId="0E250DF0" w14:textId="77777777" w:rsidR="00A24641" w:rsidRPr="00ED1AF0" w:rsidRDefault="00A24641" w:rsidP="00C27E08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ED1AF0">
              <w:rPr>
                <w:color w:val="000000"/>
              </w:rPr>
              <w:t>Expected Output</w:t>
            </w:r>
          </w:p>
        </w:tc>
        <w:tc>
          <w:tcPr>
            <w:tcW w:w="2216" w:type="dxa"/>
          </w:tcPr>
          <w:p w14:paraId="3E945A86" w14:textId="77777777" w:rsidR="00A24641" w:rsidRPr="00ED1AF0" w:rsidRDefault="00A24641" w:rsidP="00C27E08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ED1AF0">
              <w:rPr>
                <w:color w:val="000000"/>
              </w:rPr>
              <w:t>Obtained Output</w:t>
            </w:r>
          </w:p>
        </w:tc>
        <w:tc>
          <w:tcPr>
            <w:tcW w:w="1946" w:type="dxa"/>
          </w:tcPr>
          <w:p w14:paraId="5C619235" w14:textId="77777777" w:rsidR="00A24641" w:rsidRPr="00ED1AF0" w:rsidRDefault="00A24641" w:rsidP="00C27E08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Resultant</w:t>
            </w:r>
          </w:p>
        </w:tc>
      </w:tr>
      <w:tr w:rsidR="00A24641" w14:paraId="22CE7CB0" w14:textId="77777777" w:rsidTr="00A24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3" w:type="dxa"/>
          </w:tcPr>
          <w:p w14:paraId="07AFC530" w14:textId="77777777" w:rsidR="00A24641" w:rsidRPr="00ED1AF0" w:rsidRDefault="00A24641" w:rsidP="00C27E08">
            <w:pPr>
              <w:spacing w:before="100" w:beforeAutospacing="1" w:after="100" w:afterAutospacing="1"/>
              <w:rPr>
                <w:b w:val="0"/>
                <w:bCs w:val="0"/>
                <w:color w:val="000000"/>
              </w:rPr>
            </w:pPr>
            <w:r>
              <w:rPr>
                <w:b w:val="0"/>
                <w:bCs w:val="0"/>
                <w:color w:val="000000"/>
              </w:rPr>
              <w:t>1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3683" w:type="dxa"/>
          </w:tcPr>
          <w:p w14:paraId="7D2C6F77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User Registration &amp; Email Verification</w:t>
            </w:r>
          </w:p>
        </w:tc>
        <w:tc>
          <w:tcPr>
            <w:tcW w:w="1349" w:type="dxa"/>
          </w:tcPr>
          <w:p w14:paraId="2CBD2ECE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 xml:space="preserve">Valid signup </w:t>
            </w:r>
            <w:r>
              <w:rPr>
                <w:color w:val="000000"/>
              </w:rPr>
              <w:t>shape</w:t>
            </w:r>
            <w:r w:rsidRPr="002929C7">
              <w:rPr>
                <w:color w:val="000000"/>
              </w:rPr>
              <w:t xml:space="preserve"> details</w:t>
            </w:r>
          </w:p>
        </w:tc>
        <w:tc>
          <w:tcPr>
            <w:tcW w:w="1589" w:type="dxa"/>
          </w:tcPr>
          <w:p w14:paraId="70B95100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 xml:space="preserve">Verification email </w:t>
            </w:r>
            <w:r>
              <w:rPr>
                <w:color w:val="000000"/>
              </w:rPr>
              <w:t>transmitted</w:t>
            </w:r>
            <w:r w:rsidRPr="002929C7">
              <w:rPr>
                <w:color w:val="000000"/>
              </w:rPr>
              <w:t>; account marked “unverified”</w:t>
            </w:r>
          </w:p>
        </w:tc>
        <w:tc>
          <w:tcPr>
            <w:tcW w:w="2216" w:type="dxa"/>
          </w:tcPr>
          <w:p w14:paraId="106567BC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Email received; “unverified” status</w:t>
            </w:r>
          </w:p>
        </w:tc>
        <w:tc>
          <w:tcPr>
            <w:tcW w:w="1946" w:type="dxa"/>
          </w:tcPr>
          <w:p w14:paraId="1D495F01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Accomplishment</w:t>
            </w:r>
          </w:p>
        </w:tc>
      </w:tr>
      <w:tr w:rsidR="00A24641" w14:paraId="5B0A385C" w14:textId="77777777" w:rsidTr="00A24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3" w:type="dxa"/>
          </w:tcPr>
          <w:p w14:paraId="66921ED0" w14:textId="77777777" w:rsidR="00A24641" w:rsidRDefault="00A24641" w:rsidP="00C27E08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t>2</w:t>
            </w:r>
            <w:r>
              <w:t>.</w:t>
            </w:r>
          </w:p>
        </w:tc>
        <w:tc>
          <w:tcPr>
            <w:tcW w:w="3683" w:type="dxa"/>
          </w:tcPr>
          <w:p w14:paraId="0EB4F838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 xml:space="preserve">Login with </w:t>
            </w:r>
            <w:r>
              <w:rPr>
                <w:color w:val="000000"/>
              </w:rPr>
              <w:t>Precise</w:t>
            </w:r>
            <w:r w:rsidRPr="002929C7">
              <w:rPr>
                <w:color w:val="000000"/>
              </w:rPr>
              <w:t xml:space="preserve"> Credentials</w:t>
            </w:r>
          </w:p>
        </w:tc>
        <w:tc>
          <w:tcPr>
            <w:tcW w:w="1349" w:type="dxa"/>
          </w:tcPr>
          <w:p w14:paraId="4FA329F9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Registered username &amp; password</w:t>
            </w:r>
          </w:p>
        </w:tc>
        <w:tc>
          <w:tcPr>
            <w:tcW w:w="1589" w:type="dxa"/>
          </w:tcPr>
          <w:p w14:paraId="418E270C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Redirect to prediction dashboard</w:t>
            </w:r>
          </w:p>
        </w:tc>
        <w:tc>
          <w:tcPr>
            <w:tcW w:w="2216" w:type="dxa"/>
          </w:tcPr>
          <w:p w14:paraId="057CDF4A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Redirected to dashboard</w:t>
            </w:r>
          </w:p>
        </w:tc>
        <w:tc>
          <w:tcPr>
            <w:tcW w:w="1946" w:type="dxa"/>
          </w:tcPr>
          <w:p w14:paraId="228ECAE3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Accomplishment</w:t>
            </w:r>
          </w:p>
        </w:tc>
      </w:tr>
      <w:tr w:rsidR="00A24641" w14:paraId="0C21EBF5" w14:textId="77777777" w:rsidTr="00A24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3" w:type="dxa"/>
          </w:tcPr>
          <w:p w14:paraId="32210FB8" w14:textId="77777777" w:rsidR="00A24641" w:rsidRDefault="00A24641" w:rsidP="00C27E08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t>3</w:t>
            </w:r>
            <w:r>
              <w:t>.</w:t>
            </w:r>
          </w:p>
        </w:tc>
        <w:tc>
          <w:tcPr>
            <w:tcW w:w="3683" w:type="dxa"/>
          </w:tcPr>
          <w:p w14:paraId="3964C7B5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Login with Incorrect Credentials</w:t>
            </w:r>
          </w:p>
        </w:tc>
        <w:tc>
          <w:tcPr>
            <w:tcW w:w="1349" w:type="dxa"/>
          </w:tcPr>
          <w:p w14:paraId="6A4E37A1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Erroneous</w:t>
            </w:r>
            <w:r w:rsidRPr="002929C7">
              <w:rPr>
                <w:color w:val="000000"/>
              </w:rPr>
              <w:t xml:space="preserve"> password</w:t>
            </w:r>
          </w:p>
        </w:tc>
        <w:tc>
          <w:tcPr>
            <w:tcW w:w="1589" w:type="dxa"/>
          </w:tcPr>
          <w:p w14:paraId="55B90343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Login error message</w:t>
            </w:r>
          </w:p>
        </w:tc>
        <w:tc>
          <w:tcPr>
            <w:tcW w:w="2216" w:type="dxa"/>
          </w:tcPr>
          <w:p w14:paraId="35BF1122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“</w:t>
            </w:r>
            <w:r>
              <w:rPr>
                <w:color w:val="000000"/>
              </w:rPr>
              <w:t>Erroneous</w:t>
            </w:r>
            <w:r w:rsidRPr="002929C7">
              <w:rPr>
                <w:color w:val="000000"/>
              </w:rPr>
              <w:t xml:space="preserve"> username or password” </w:t>
            </w:r>
            <w:r>
              <w:rPr>
                <w:color w:val="000000"/>
              </w:rPr>
              <w:t>exhibited</w:t>
            </w:r>
          </w:p>
        </w:tc>
        <w:tc>
          <w:tcPr>
            <w:tcW w:w="1946" w:type="dxa"/>
          </w:tcPr>
          <w:p w14:paraId="7E011F7D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Accomplishment</w:t>
            </w:r>
          </w:p>
        </w:tc>
      </w:tr>
      <w:tr w:rsidR="00A24641" w14:paraId="549BBBDE" w14:textId="77777777" w:rsidTr="00A24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3" w:type="dxa"/>
          </w:tcPr>
          <w:p w14:paraId="0C65DEEA" w14:textId="77777777" w:rsidR="00A24641" w:rsidRDefault="00A24641" w:rsidP="00C27E08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t>4</w:t>
            </w:r>
            <w:r>
              <w:t>.</w:t>
            </w:r>
          </w:p>
        </w:tc>
        <w:tc>
          <w:tcPr>
            <w:tcW w:w="3683" w:type="dxa"/>
          </w:tcPr>
          <w:p w14:paraId="3B25605E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AJAX</w:t>
            </w:r>
            <w:r w:rsidRPr="002929C7">
              <w:rPr>
                <w:rStyle w:val="apple-converted-space"/>
                <w:rFonts w:eastAsiaTheme="majorEastAsia"/>
                <w:color w:val="000000"/>
              </w:rPr>
              <w:t> </w:t>
            </w:r>
            <w:r w:rsidRPr="002929C7">
              <w:rPr>
                <w:rStyle w:val="HTMLCode"/>
                <w:rFonts w:ascii="Times New Roman" w:eastAsiaTheme="majorEastAsia" w:hAnsi="Times New Roman" w:cs="Times New Roman"/>
                <w:color w:val="000000"/>
              </w:rPr>
              <w:t>/</w:t>
            </w:r>
            <w:proofErr w:type="spellStart"/>
            <w:r w:rsidRPr="002929C7">
              <w:rPr>
                <w:rStyle w:val="HTMLCode"/>
                <w:rFonts w:ascii="Times New Roman" w:eastAsiaTheme="majorEastAsia" w:hAnsi="Times New Roman" w:cs="Times New Roman"/>
                <w:color w:val="000000"/>
              </w:rPr>
              <w:t>predict_landmarks</w:t>
            </w:r>
            <w:proofErr w:type="spellEnd"/>
            <w:r w:rsidRPr="002929C7">
              <w:rPr>
                <w:rStyle w:val="apple-converted-space"/>
                <w:rFonts w:eastAsiaTheme="majorEastAsia"/>
                <w:color w:val="000000"/>
              </w:rPr>
              <w:t> </w:t>
            </w:r>
            <w:r w:rsidRPr="002929C7">
              <w:rPr>
                <w:color w:val="000000"/>
              </w:rPr>
              <w:t>Endpoint</w:t>
            </w:r>
          </w:p>
        </w:tc>
        <w:tc>
          <w:tcPr>
            <w:tcW w:w="1349" w:type="dxa"/>
          </w:tcPr>
          <w:p w14:paraId="23EEDA2E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Ten-frame landmark JSON batch</w:t>
            </w:r>
          </w:p>
        </w:tc>
        <w:tc>
          <w:tcPr>
            <w:tcW w:w="1589" w:type="dxa"/>
          </w:tcPr>
          <w:p w14:paraId="1D34DCFF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 xml:space="preserve">JSON with </w:t>
            </w:r>
            <w:proofErr w:type="gramStart"/>
            <w:r w:rsidRPr="002929C7">
              <w:rPr>
                <w:color w:val="000000"/>
              </w:rPr>
              <w:t>top-3</w:t>
            </w:r>
            <w:proofErr w:type="gramEnd"/>
            <w:r w:rsidRPr="002929C7">
              <w:rPr>
                <w:color w:val="000000"/>
              </w:rPr>
              <w:t xml:space="preserve"> labels &amp; confidences</w:t>
            </w:r>
          </w:p>
        </w:tc>
        <w:tc>
          <w:tcPr>
            <w:tcW w:w="2216" w:type="dxa"/>
          </w:tcPr>
          <w:p w14:paraId="100EE4A7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Precise</w:t>
            </w:r>
            <w:r w:rsidRPr="002929C7">
              <w:rPr>
                <w:color w:val="000000"/>
              </w:rPr>
              <w:t xml:space="preserve"> JSON structure </w:t>
            </w:r>
            <w:r>
              <w:rPr>
                <w:color w:val="000000"/>
              </w:rPr>
              <w:t>responded</w:t>
            </w:r>
          </w:p>
        </w:tc>
        <w:tc>
          <w:tcPr>
            <w:tcW w:w="194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30"/>
            </w:tblGrid>
            <w:tr w:rsidR="00A24641" w:rsidRPr="002929C7" w14:paraId="478D516F" w14:textId="77777777" w:rsidTr="00C27E0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6668F1F" w14:textId="77777777" w:rsidR="00A24641" w:rsidRPr="002929C7" w:rsidRDefault="00A24641" w:rsidP="00C27E08">
                  <w:pPr>
                    <w:framePr w:hSpace="180" w:wrap="around" w:vAnchor="text" w:hAnchor="margin" w:xAlign="center" w:y="28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Accomplishment</w:t>
                  </w:r>
                </w:p>
              </w:tc>
            </w:tr>
          </w:tbl>
          <w:p w14:paraId="1379D982" w14:textId="77777777" w:rsidR="00A24641" w:rsidRPr="002929C7" w:rsidRDefault="00A24641" w:rsidP="00C27E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24641" w:rsidRPr="002929C7" w14:paraId="628A2DB3" w14:textId="77777777" w:rsidTr="00C27E0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499FCF5" w14:textId="77777777" w:rsidR="00A24641" w:rsidRPr="002929C7" w:rsidRDefault="00A24641" w:rsidP="00C27E08">
                  <w:pPr>
                    <w:framePr w:hSpace="180" w:wrap="around" w:vAnchor="text" w:hAnchor="margin" w:xAlign="center" w:y="284"/>
                  </w:pPr>
                </w:p>
              </w:tc>
            </w:tr>
          </w:tbl>
          <w:p w14:paraId="6A081F0A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A24641" w14:paraId="4825611D" w14:textId="77777777" w:rsidTr="00A24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3" w:type="dxa"/>
          </w:tcPr>
          <w:p w14:paraId="75830970" w14:textId="77777777" w:rsidR="00A24641" w:rsidRDefault="00A24641" w:rsidP="00C27E08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t>5</w:t>
            </w:r>
            <w:r>
              <w:t>.</w:t>
            </w:r>
          </w:p>
        </w:tc>
        <w:tc>
          <w:tcPr>
            <w:tcW w:w="3683" w:type="dxa"/>
          </w:tcPr>
          <w:p w14:paraId="3F0E0D11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Real-Time Prediction UI Update</w:t>
            </w:r>
          </w:p>
        </w:tc>
        <w:tc>
          <w:tcPr>
            <w:tcW w:w="1349" w:type="dxa"/>
          </w:tcPr>
          <w:p w14:paraId="191816ED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AJAX response with labels</w:t>
            </w:r>
          </w:p>
        </w:tc>
        <w:tc>
          <w:tcPr>
            <w:tcW w:w="1589" w:type="dxa"/>
          </w:tcPr>
          <w:p w14:paraId="4C343C17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Update UI overlay with labels and bars</w:t>
            </w:r>
          </w:p>
        </w:tc>
        <w:tc>
          <w:tcPr>
            <w:tcW w:w="2216" w:type="dxa"/>
          </w:tcPr>
          <w:p w14:paraId="0AF22ED4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 xml:space="preserve">Labels/bars update in &lt;200 </w:t>
            </w:r>
            <w:proofErr w:type="spellStart"/>
            <w:r w:rsidRPr="002929C7">
              <w:rPr>
                <w:color w:val="000000"/>
              </w:rPr>
              <w:t>ms</w:t>
            </w:r>
            <w:proofErr w:type="spellEnd"/>
          </w:p>
        </w:tc>
        <w:tc>
          <w:tcPr>
            <w:tcW w:w="1946" w:type="dxa"/>
          </w:tcPr>
          <w:p w14:paraId="07FB20C9" w14:textId="77777777" w:rsidR="00A24641" w:rsidRPr="002929C7" w:rsidRDefault="00A24641" w:rsidP="00C27E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Accomplishment</w:t>
            </w:r>
          </w:p>
        </w:tc>
      </w:tr>
      <w:tr w:rsidR="00A24641" w14:paraId="63A30CA9" w14:textId="77777777" w:rsidTr="00A24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3" w:type="dxa"/>
          </w:tcPr>
          <w:p w14:paraId="5D0B61D0" w14:textId="77777777" w:rsidR="00A24641" w:rsidRDefault="00A24641" w:rsidP="00C27E08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t>6</w:t>
            </w:r>
            <w:r>
              <w:t>.</w:t>
            </w:r>
          </w:p>
        </w:tc>
        <w:tc>
          <w:tcPr>
            <w:tcW w:w="3683" w:type="dxa"/>
          </w:tcPr>
          <w:p w14:paraId="18B43EF5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 xml:space="preserve">Sentence </w:t>
            </w:r>
            <w:r>
              <w:rPr>
                <w:color w:val="000000"/>
              </w:rPr>
              <w:t>Production</w:t>
            </w:r>
            <w:r w:rsidRPr="002929C7">
              <w:rPr>
                <w:color w:val="000000"/>
              </w:rPr>
              <w:t xml:space="preserve"> Endpoint</w:t>
            </w:r>
          </w:p>
        </w:tc>
        <w:tc>
          <w:tcPr>
            <w:tcW w:w="1349" w:type="dxa"/>
          </w:tcPr>
          <w:p w14:paraId="55E0010A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Sequence of predicted labels</w:t>
            </w:r>
          </w:p>
        </w:tc>
        <w:tc>
          <w:tcPr>
            <w:tcW w:w="1589" w:type="dxa"/>
          </w:tcPr>
          <w:p w14:paraId="0D94B3C7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 xml:space="preserve">JSON with </w:t>
            </w:r>
            <w:r>
              <w:rPr>
                <w:color w:val="000000"/>
              </w:rPr>
              <w:t>articulate</w:t>
            </w:r>
            <w:r w:rsidRPr="002929C7">
              <w:rPr>
                <w:color w:val="000000"/>
              </w:rPr>
              <w:t xml:space="preserve"> English sentence</w:t>
            </w:r>
          </w:p>
        </w:tc>
        <w:tc>
          <w:tcPr>
            <w:tcW w:w="2216" w:type="dxa"/>
          </w:tcPr>
          <w:p w14:paraId="1CC19649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 xml:space="preserve">English sentence </w:t>
            </w:r>
            <w:r>
              <w:rPr>
                <w:color w:val="000000"/>
              </w:rPr>
              <w:t>responded</w:t>
            </w:r>
          </w:p>
        </w:tc>
        <w:tc>
          <w:tcPr>
            <w:tcW w:w="1946" w:type="dxa"/>
          </w:tcPr>
          <w:p w14:paraId="49AF42D0" w14:textId="77777777" w:rsidR="00A24641" w:rsidRPr="002929C7" w:rsidRDefault="00A24641" w:rsidP="00C27E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Accomplishment</w:t>
            </w:r>
          </w:p>
        </w:tc>
      </w:tr>
      <w:tr w:rsidR="00A24641" w14:paraId="64126844" w14:textId="77777777" w:rsidTr="00A24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3" w:type="dxa"/>
          </w:tcPr>
          <w:p w14:paraId="0129AD34" w14:textId="77777777" w:rsidR="00A24641" w:rsidRDefault="00A24641" w:rsidP="00C27E08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t>7</w:t>
            </w:r>
            <w:r>
              <w:t>.</w:t>
            </w:r>
          </w:p>
        </w:tc>
        <w:tc>
          <w:tcPr>
            <w:tcW w:w="3683" w:type="dxa"/>
          </w:tcPr>
          <w:p w14:paraId="36E65665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Text-to-Speech Playback</w:t>
            </w:r>
          </w:p>
        </w:tc>
        <w:tc>
          <w:tcPr>
            <w:tcW w:w="1349" w:type="dxa"/>
          </w:tcPr>
          <w:p w14:paraId="3D8D2481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Spawned</w:t>
            </w:r>
            <w:r w:rsidRPr="002929C7">
              <w:rPr>
                <w:color w:val="000000"/>
              </w:rPr>
              <w:t xml:space="preserve"> sentence JSON</w:t>
            </w:r>
          </w:p>
        </w:tc>
        <w:tc>
          <w:tcPr>
            <w:tcW w:w="1589" w:type="dxa"/>
          </w:tcPr>
          <w:p w14:paraId="6ABE3690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 xml:space="preserve">Audible speech </w:t>
            </w:r>
            <w:r>
              <w:rPr>
                <w:color w:val="000000"/>
              </w:rPr>
              <w:t>through</w:t>
            </w:r>
            <w:r w:rsidRPr="002929C7">
              <w:rPr>
                <w:color w:val="000000"/>
              </w:rPr>
              <w:t xml:space="preserve"> Web Speech API</w:t>
            </w:r>
          </w:p>
        </w:tc>
        <w:tc>
          <w:tcPr>
            <w:tcW w:w="2216" w:type="dxa"/>
          </w:tcPr>
          <w:p w14:paraId="1E401A04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Speech playback initiated</w:t>
            </w:r>
          </w:p>
        </w:tc>
        <w:tc>
          <w:tcPr>
            <w:tcW w:w="1946" w:type="dxa"/>
          </w:tcPr>
          <w:p w14:paraId="1C32CDEB" w14:textId="77777777" w:rsidR="00A24641" w:rsidRPr="002929C7" w:rsidRDefault="00A24641" w:rsidP="00C27E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Accomplishment</w:t>
            </w:r>
          </w:p>
        </w:tc>
      </w:tr>
      <w:tr w:rsidR="00A24641" w14:paraId="365F3E0F" w14:textId="77777777" w:rsidTr="00A24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3" w:type="dxa"/>
          </w:tcPr>
          <w:p w14:paraId="3136E5E0" w14:textId="77777777" w:rsidR="00A24641" w:rsidRDefault="00A24641" w:rsidP="00C27E08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t>8</w:t>
            </w:r>
            <w:r>
              <w:t>.</w:t>
            </w:r>
          </w:p>
        </w:tc>
        <w:tc>
          <w:tcPr>
            <w:tcW w:w="3683" w:type="dxa"/>
          </w:tcPr>
          <w:p w14:paraId="221D8ECE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 xml:space="preserve">English-to-ASL Video </w:t>
            </w:r>
            <w:r>
              <w:rPr>
                <w:color w:val="000000"/>
              </w:rPr>
              <w:t>Production</w:t>
            </w:r>
            <w:r w:rsidRPr="002929C7">
              <w:rPr>
                <w:color w:val="000000"/>
              </w:rPr>
              <w:t xml:space="preserve"> Endpoint</w:t>
            </w:r>
          </w:p>
        </w:tc>
        <w:tc>
          <w:tcPr>
            <w:tcW w:w="1349" w:type="dxa"/>
          </w:tcPr>
          <w:p w14:paraId="62FC32CD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English text POST</w:t>
            </w:r>
          </w:p>
        </w:tc>
        <w:tc>
          <w:tcPr>
            <w:tcW w:w="1589" w:type="dxa"/>
          </w:tcPr>
          <w:p w14:paraId="0035C4A2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JSON with video URL</w:t>
            </w:r>
          </w:p>
        </w:tc>
        <w:tc>
          <w:tcPr>
            <w:tcW w:w="2216" w:type="dxa"/>
          </w:tcPr>
          <w:p w14:paraId="29C52C61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 xml:space="preserve">Downloadable MP4 URL </w:t>
            </w:r>
            <w:r>
              <w:rPr>
                <w:color w:val="000000"/>
              </w:rPr>
              <w:t>responded</w:t>
            </w:r>
          </w:p>
        </w:tc>
        <w:tc>
          <w:tcPr>
            <w:tcW w:w="1946" w:type="dxa"/>
          </w:tcPr>
          <w:p w14:paraId="0C44618E" w14:textId="77777777" w:rsidR="00A24641" w:rsidRPr="002929C7" w:rsidRDefault="00A24641" w:rsidP="00C27E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Accomplishment</w:t>
            </w:r>
          </w:p>
        </w:tc>
      </w:tr>
      <w:tr w:rsidR="00A24641" w14:paraId="48DFE823" w14:textId="77777777" w:rsidTr="00A24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3" w:type="dxa"/>
          </w:tcPr>
          <w:p w14:paraId="7EDC8522" w14:textId="77777777" w:rsidR="00A24641" w:rsidRDefault="00A24641" w:rsidP="00C27E08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lastRenderedPageBreak/>
              <w:t>9</w:t>
            </w:r>
            <w:r>
              <w:t>.</w:t>
            </w:r>
          </w:p>
        </w:tc>
        <w:tc>
          <w:tcPr>
            <w:tcW w:w="3683" w:type="dxa"/>
          </w:tcPr>
          <w:p w14:paraId="6CEC78B0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Video Download &amp; Playback</w:t>
            </w:r>
          </w:p>
        </w:tc>
        <w:tc>
          <w:tcPr>
            <w:tcW w:w="1349" w:type="dxa"/>
          </w:tcPr>
          <w:p w14:paraId="46DEE435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Click on video URL</w:t>
            </w:r>
          </w:p>
        </w:tc>
        <w:tc>
          <w:tcPr>
            <w:tcW w:w="1589" w:type="dxa"/>
          </w:tcPr>
          <w:p w14:paraId="6FE5B139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In-browser preview and download prompt</w:t>
            </w:r>
          </w:p>
        </w:tc>
        <w:tc>
          <w:tcPr>
            <w:tcW w:w="2216" w:type="dxa"/>
          </w:tcPr>
          <w:p w14:paraId="59CCCE18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Video plays; download dialog</w:t>
            </w:r>
          </w:p>
        </w:tc>
        <w:tc>
          <w:tcPr>
            <w:tcW w:w="1946" w:type="dxa"/>
          </w:tcPr>
          <w:p w14:paraId="210B4843" w14:textId="77777777" w:rsidR="00A24641" w:rsidRPr="002929C7" w:rsidRDefault="00A24641" w:rsidP="00C27E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Accomplishment</w:t>
            </w:r>
          </w:p>
        </w:tc>
      </w:tr>
      <w:tr w:rsidR="00A24641" w14:paraId="649F772A" w14:textId="77777777" w:rsidTr="00A24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3" w:type="dxa"/>
          </w:tcPr>
          <w:p w14:paraId="50D97096" w14:textId="77777777" w:rsidR="00A24641" w:rsidRDefault="00A24641" w:rsidP="00C27E08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t>0.</w:t>
            </w:r>
          </w:p>
        </w:tc>
        <w:tc>
          <w:tcPr>
            <w:tcW w:w="3683" w:type="dxa"/>
          </w:tcPr>
          <w:p w14:paraId="40C11D95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 xml:space="preserve">Error </w:t>
            </w:r>
            <w:r>
              <w:rPr>
                <w:color w:val="000000"/>
              </w:rPr>
              <w:t>Negotiating</w:t>
            </w:r>
            <w:r w:rsidRPr="002929C7">
              <w:rPr>
                <w:color w:val="000000"/>
              </w:rPr>
              <w:t xml:space="preserve"> — No Hand Detected</w:t>
            </w:r>
          </w:p>
        </w:tc>
        <w:tc>
          <w:tcPr>
            <w:tcW w:w="1349" w:type="dxa"/>
          </w:tcPr>
          <w:p w14:paraId="4B98B6F8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Blank frame or occluded hand</w:t>
            </w:r>
          </w:p>
        </w:tc>
        <w:tc>
          <w:tcPr>
            <w:tcW w:w="1589" w:type="dxa"/>
          </w:tcPr>
          <w:p w14:paraId="3CB019C4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 xml:space="preserve">Friendly </w:t>
            </w:r>
            <w:r>
              <w:rPr>
                <w:color w:val="000000"/>
              </w:rPr>
              <w:t>cautionary</w:t>
            </w:r>
            <w:r w:rsidRPr="002929C7">
              <w:rPr>
                <w:color w:val="000000"/>
              </w:rPr>
              <w:t xml:space="preserve"> (“No hand detected”)</w:t>
            </w:r>
          </w:p>
        </w:tc>
        <w:tc>
          <w:tcPr>
            <w:tcW w:w="2216" w:type="dxa"/>
          </w:tcPr>
          <w:p w14:paraId="4AD94D98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Cautionary</w:t>
            </w:r>
            <w:r w:rsidRPr="002929C7">
              <w:rPr>
                <w:color w:val="000000"/>
              </w:rPr>
              <w:t xml:space="preserve"> displayed</w:t>
            </w:r>
          </w:p>
        </w:tc>
        <w:tc>
          <w:tcPr>
            <w:tcW w:w="1946" w:type="dxa"/>
          </w:tcPr>
          <w:p w14:paraId="0D828E73" w14:textId="77777777" w:rsidR="00A24641" w:rsidRPr="002929C7" w:rsidRDefault="00A24641" w:rsidP="00C27E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Accomplishment</w:t>
            </w:r>
          </w:p>
        </w:tc>
      </w:tr>
      <w:tr w:rsidR="00A24641" w14:paraId="3F222D32" w14:textId="77777777" w:rsidTr="00A24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3" w:type="dxa"/>
          </w:tcPr>
          <w:p w14:paraId="54AB7899" w14:textId="77777777" w:rsidR="00A24641" w:rsidRDefault="00A24641" w:rsidP="00C27E08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t>1.</w:t>
            </w:r>
          </w:p>
        </w:tc>
        <w:tc>
          <w:tcPr>
            <w:tcW w:w="3683" w:type="dxa"/>
          </w:tcPr>
          <w:p w14:paraId="513E6677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Cross-Browser Compatibility</w:t>
            </w:r>
          </w:p>
        </w:tc>
        <w:tc>
          <w:tcPr>
            <w:tcW w:w="1349" w:type="dxa"/>
          </w:tcPr>
          <w:p w14:paraId="61EDB7BF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Chrome, Firefox, Edge</w:t>
            </w:r>
          </w:p>
        </w:tc>
        <w:tc>
          <w:tcPr>
            <w:tcW w:w="1589" w:type="dxa"/>
          </w:tcPr>
          <w:p w14:paraId="77AF1664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Entire</w:t>
            </w:r>
            <w:r w:rsidRPr="002929C7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characteristics</w:t>
            </w:r>
            <w:r w:rsidRPr="002929C7">
              <w:rPr>
                <w:color w:val="000000"/>
              </w:rPr>
              <w:t xml:space="preserve"> function consistently</w:t>
            </w:r>
          </w:p>
        </w:tc>
        <w:tc>
          <w:tcPr>
            <w:tcW w:w="2216" w:type="dxa"/>
          </w:tcPr>
          <w:p w14:paraId="12FAEBC6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Tested on Chrome &amp; Firefox; no regressions</w:t>
            </w:r>
          </w:p>
        </w:tc>
        <w:tc>
          <w:tcPr>
            <w:tcW w:w="1946" w:type="dxa"/>
          </w:tcPr>
          <w:p w14:paraId="3F33BE8E" w14:textId="77777777" w:rsidR="00A24641" w:rsidRPr="002929C7" w:rsidRDefault="00A24641" w:rsidP="00C27E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Accomplishment</w:t>
            </w:r>
          </w:p>
        </w:tc>
      </w:tr>
      <w:tr w:rsidR="00A24641" w14:paraId="511F0F6D" w14:textId="77777777" w:rsidTr="00A24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3" w:type="dxa"/>
          </w:tcPr>
          <w:p w14:paraId="1D2CA850" w14:textId="77777777" w:rsidR="00A24641" w:rsidRDefault="00A24641" w:rsidP="00C27E08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t>2.</w:t>
            </w:r>
          </w:p>
        </w:tc>
        <w:tc>
          <w:tcPr>
            <w:tcW w:w="3683" w:type="dxa"/>
          </w:tcPr>
          <w:p w14:paraId="5541D409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Interpretation</w:t>
            </w:r>
            <w:r w:rsidRPr="002929C7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Beneath</w:t>
            </w:r>
            <w:r w:rsidRPr="002929C7">
              <w:rPr>
                <w:color w:val="000000"/>
              </w:rPr>
              <w:t xml:space="preserve"> Load</w:t>
            </w:r>
          </w:p>
        </w:tc>
        <w:tc>
          <w:tcPr>
            <w:tcW w:w="1349" w:type="dxa"/>
          </w:tcPr>
          <w:p w14:paraId="59704857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50 consecutive prediction requests</w:t>
            </w:r>
          </w:p>
        </w:tc>
        <w:tc>
          <w:tcPr>
            <w:tcW w:w="1589" w:type="dxa"/>
          </w:tcPr>
          <w:p w14:paraId="43942119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 xml:space="preserve">Avg. response &lt;300 </w:t>
            </w:r>
            <w:proofErr w:type="spellStart"/>
            <w:r w:rsidRPr="002929C7">
              <w:rPr>
                <w:color w:val="000000"/>
              </w:rPr>
              <w:t>ms</w:t>
            </w:r>
            <w:proofErr w:type="spellEnd"/>
          </w:p>
        </w:tc>
        <w:tc>
          <w:tcPr>
            <w:tcW w:w="2216" w:type="dxa"/>
          </w:tcPr>
          <w:p w14:paraId="24C6A0B6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 xml:space="preserve">Avg. response ≈180 </w:t>
            </w:r>
            <w:proofErr w:type="spellStart"/>
            <w:r w:rsidRPr="002929C7">
              <w:rPr>
                <w:color w:val="000000"/>
              </w:rPr>
              <w:t>ms</w:t>
            </w:r>
            <w:proofErr w:type="spellEnd"/>
          </w:p>
        </w:tc>
        <w:tc>
          <w:tcPr>
            <w:tcW w:w="1946" w:type="dxa"/>
          </w:tcPr>
          <w:p w14:paraId="73103DC8" w14:textId="77777777" w:rsidR="00A24641" w:rsidRPr="002929C7" w:rsidRDefault="00A24641" w:rsidP="00C27E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Accomplishment</w:t>
            </w:r>
          </w:p>
        </w:tc>
      </w:tr>
      <w:tr w:rsidR="00A24641" w14:paraId="20F56D87" w14:textId="77777777" w:rsidTr="00A24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3" w:type="dxa"/>
          </w:tcPr>
          <w:p w14:paraId="2F9FA67C" w14:textId="77777777" w:rsidR="00A24641" w:rsidRDefault="00A24641" w:rsidP="00C27E08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t>3.</w:t>
            </w:r>
          </w:p>
        </w:tc>
        <w:tc>
          <w:tcPr>
            <w:tcW w:w="3683" w:type="dxa"/>
          </w:tcPr>
          <w:p w14:paraId="1AC2AD61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Password Reset Flow</w:t>
            </w:r>
          </w:p>
        </w:tc>
        <w:tc>
          <w:tcPr>
            <w:tcW w:w="1349" w:type="dxa"/>
          </w:tcPr>
          <w:p w14:paraId="39821CE8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“Forgot Password” email &amp; reset link</w:t>
            </w:r>
          </w:p>
        </w:tc>
        <w:tc>
          <w:tcPr>
            <w:tcW w:w="1589" w:type="dxa"/>
          </w:tcPr>
          <w:p w14:paraId="4F9BD2BD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 xml:space="preserve">Reset email </w:t>
            </w:r>
            <w:r>
              <w:rPr>
                <w:color w:val="000000"/>
              </w:rPr>
              <w:t>transmitted</w:t>
            </w:r>
            <w:r w:rsidRPr="002929C7">
              <w:rPr>
                <w:color w:val="000000"/>
              </w:rPr>
              <w:t xml:space="preserve">; link </w:t>
            </w:r>
            <w:r>
              <w:rPr>
                <w:color w:val="000000"/>
              </w:rPr>
              <w:t>permits</w:t>
            </w:r>
            <w:r w:rsidRPr="002929C7">
              <w:rPr>
                <w:color w:val="000000"/>
              </w:rPr>
              <w:t xml:space="preserve"> new password creation</w:t>
            </w:r>
          </w:p>
        </w:tc>
        <w:tc>
          <w:tcPr>
            <w:tcW w:w="2216" w:type="dxa"/>
          </w:tcPr>
          <w:p w14:paraId="27F06A10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 xml:space="preserve">Email received; password </w:t>
            </w:r>
            <w:r>
              <w:rPr>
                <w:color w:val="000000"/>
              </w:rPr>
              <w:t>prosperous</w:t>
            </w:r>
            <w:r w:rsidRPr="002929C7">
              <w:rPr>
                <w:color w:val="000000"/>
              </w:rPr>
              <w:t xml:space="preserve"> reset</w:t>
            </w:r>
          </w:p>
        </w:tc>
        <w:tc>
          <w:tcPr>
            <w:tcW w:w="1946" w:type="dxa"/>
          </w:tcPr>
          <w:p w14:paraId="4D21B3A4" w14:textId="77777777" w:rsidR="00A24641" w:rsidRPr="002929C7" w:rsidRDefault="00A24641" w:rsidP="00C27E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Accomplishment</w:t>
            </w:r>
          </w:p>
        </w:tc>
      </w:tr>
      <w:tr w:rsidR="00A24641" w14:paraId="2061C882" w14:textId="77777777" w:rsidTr="00A24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3" w:type="dxa"/>
          </w:tcPr>
          <w:p w14:paraId="02778A72" w14:textId="77777777" w:rsidR="00A24641" w:rsidRDefault="00A24641" w:rsidP="00C27E08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t>4.</w:t>
            </w:r>
          </w:p>
        </w:tc>
        <w:tc>
          <w:tcPr>
            <w:tcW w:w="3683" w:type="dxa"/>
          </w:tcPr>
          <w:p w14:paraId="3F06E5F2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User Prediction History Page</w:t>
            </w:r>
          </w:p>
        </w:tc>
        <w:tc>
          <w:tcPr>
            <w:tcW w:w="1349" w:type="dxa"/>
          </w:tcPr>
          <w:p w14:paraId="06B0470B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Login → History Dashboard</w:t>
            </w:r>
          </w:p>
        </w:tc>
        <w:tc>
          <w:tcPr>
            <w:tcW w:w="1589" w:type="dxa"/>
          </w:tcPr>
          <w:p w14:paraId="33A2181C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Paginated list of past predictions with filters</w:t>
            </w:r>
          </w:p>
        </w:tc>
        <w:tc>
          <w:tcPr>
            <w:tcW w:w="2216" w:type="dxa"/>
          </w:tcPr>
          <w:p w14:paraId="6C83BCF7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History entries displayed; filters work</w:t>
            </w:r>
          </w:p>
        </w:tc>
        <w:tc>
          <w:tcPr>
            <w:tcW w:w="1946" w:type="dxa"/>
          </w:tcPr>
          <w:p w14:paraId="14F544EC" w14:textId="77777777" w:rsidR="00A24641" w:rsidRPr="002929C7" w:rsidRDefault="00A24641" w:rsidP="00C27E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Accomplishment</w:t>
            </w:r>
          </w:p>
        </w:tc>
      </w:tr>
      <w:tr w:rsidR="00A24641" w14:paraId="43C92758" w14:textId="77777777" w:rsidTr="00A24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3" w:type="dxa"/>
          </w:tcPr>
          <w:p w14:paraId="6255F499" w14:textId="77777777" w:rsidR="00A24641" w:rsidRDefault="00A24641" w:rsidP="00C27E08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t>5.</w:t>
            </w:r>
          </w:p>
        </w:tc>
        <w:tc>
          <w:tcPr>
            <w:tcW w:w="3683" w:type="dxa"/>
          </w:tcPr>
          <w:p w14:paraId="16957577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 xml:space="preserve">User Sentence </w:t>
            </w:r>
            <w:r>
              <w:rPr>
                <w:color w:val="000000"/>
              </w:rPr>
              <w:t>Production</w:t>
            </w:r>
            <w:r w:rsidRPr="002929C7">
              <w:rPr>
                <w:color w:val="000000"/>
              </w:rPr>
              <w:t xml:space="preserve"> History Page</w:t>
            </w:r>
          </w:p>
        </w:tc>
        <w:tc>
          <w:tcPr>
            <w:tcW w:w="1349" w:type="dxa"/>
          </w:tcPr>
          <w:p w14:paraId="7EC80E93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Login → Sentence History</w:t>
            </w:r>
          </w:p>
        </w:tc>
        <w:tc>
          <w:tcPr>
            <w:tcW w:w="1589" w:type="dxa"/>
          </w:tcPr>
          <w:p w14:paraId="5BE40E05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 xml:space="preserve">Paginated list of </w:t>
            </w:r>
            <w:r>
              <w:rPr>
                <w:color w:val="000000"/>
              </w:rPr>
              <w:t>spawned</w:t>
            </w:r>
            <w:r w:rsidRPr="002929C7">
              <w:rPr>
                <w:color w:val="000000"/>
              </w:rPr>
              <w:t xml:space="preserve"> sentences</w:t>
            </w:r>
          </w:p>
        </w:tc>
        <w:tc>
          <w:tcPr>
            <w:tcW w:w="2216" w:type="dxa"/>
          </w:tcPr>
          <w:p w14:paraId="56FAAFF4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Entries displayed; date filtering works</w:t>
            </w:r>
          </w:p>
        </w:tc>
        <w:tc>
          <w:tcPr>
            <w:tcW w:w="1946" w:type="dxa"/>
          </w:tcPr>
          <w:p w14:paraId="6A3D112F" w14:textId="77777777" w:rsidR="00A24641" w:rsidRPr="002929C7" w:rsidRDefault="00A24641" w:rsidP="00C27E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Accomplishment</w:t>
            </w:r>
          </w:p>
        </w:tc>
      </w:tr>
      <w:tr w:rsidR="00A24641" w14:paraId="40790B9C" w14:textId="77777777" w:rsidTr="00A24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3" w:type="dxa"/>
          </w:tcPr>
          <w:p w14:paraId="16F72AB2" w14:textId="77777777" w:rsidR="00A24641" w:rsidRDefault="00A24641" w:rsidP="00C27E08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t>6.</w:t>
            </w:r>
          </w:p>
        </w:tc>
        <w:tc>
          <w:tcPr>
            <w:tcW w:w="3683" w:type="dxa"/>
          </w:tcPr>
          <w:p w14:paraId="232DAC55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 xml:space="preserve">User Video </w:t>
            </w:r>
            <w:r>
              <w:rPr>
                <w:color w:val="000000"/>
              </w:rPr>
              <w:t>Production</w:t>
            </w:r>
            <w:r w:rsidRPr="002929C7">
              <w:rPr>
                <w:color w:val="000000"/>
              </w:rPr>
              <w:t xml:space="preserve"> History Page</w:t>
            </w:r>
          </w:p>
        </w:tc>
        <w:tc>
          <w:tcPr>
            <w:tcW w:w="1349" w:type="dxa"/>
          </w:tcPr>
          <w:p w14:paraId="2A38FF2A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Login → Video History</w:t>
            </w:r>
          </w:p>
        </w:tc>
        <w:tc>
          <w:tcPr>
            <w:tcW w:w="1589" w:type="dxa"/>
          </w:tcPr>
          <w:p w14:paraId="67A1B044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Paginated list with thumbnails and download links</w:t>
            </w:r>
          </w:p>
        </w:tc>
        <w:tc>
          <w:tcPr>
            <w:tcW w:w="2216" w:type="dxa"/>
          </w:tcPr>
          <w:p w14:paraId="40F421E1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 xml:space="preserve">Thumbnails &amp; links </w:t>
            </w:r>
            <w:r>
              <w:rPr>
                <w:color w:val="000000"/>
              </w:rPr>
              <w:t>relinquish</w:t>
            </w:r>
            <w:r w:rsidRPr="002929C7">
              <w:rPr>
                <w:color w:val="000000"/>
              </w:rPr>
              <w:t xml:space="preserve">; download </w:t>
            </w:r>
            <w:r>
              <w:rPr>
                <w:color w:val="000000"/>
              </w:rPr>
              <w:t>inducts</w:t>
            </w:r>
          </w:p>
        </w:tc>
        <w:tc>
          <w:tcPr>
            <w:tcW w:w="1946" w:type="dxa"/>
          </w:tcPr>
          <w:p w14:paraId="70C49445" w14:textId="77777777" w:rsidR="00A24641" w:rsidRPr="002929C7" w:rsidRDefault="00A24641" w:rsidP="00C27E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Accomplishment</w:t>
            </w:r>
          </w:p>
        </w:tc>
      </w:tr>
      <w:tr w:rsidR="00A24641" w14:paraId="6AFD8823" w14:textId="77777777" w:rsidTr="00A24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3" w:type="dxa"/>
          </w:tcPr>
          <w:p w14:paraId="7EBF32C4" w14:textId="77777777" w:rsidR="00A24641" w:rsidRDefault="00A24641" w:rsidP="00C27E08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t>7.</w:t>
            </w:r>
          </w:p>
        </w:tc>
        <w:tc>
          <w:tcPr>
            <w:tcW w:w="3683" w:type="dxa"/>
          </w:tcPr>
          <w:p w14:paraId="080B73E8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Profile Update</w:t>
            </w:r>
          </w:p>
        </w:tc>
        <w:tc>
          <w:tcPr>
            <w:tcW w:w="1349" w:type="dxa"/>
          </w:tcPr>
          <w:p w14:paraId="3A6A3192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Remodel</w:t>
            </w:r>
            <w:r w:rsidRPr="002929C7">
              <w:rPr>
                <w:color w:val="000000"/>
              </w:rPr>
              <w:t xml:space="preserve"> profile picture &amp; contact number</w:t>
            </w:r>
          </w:p>
        </w:tc>
        <w:tc>
          <w:tcPr>
            <w:tcW w:w="1589" w:type="dxa"/>
          </w:tcPr>
          <w:p w14:paraId="16FC80EA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 xml:space="preserve">Updated fields saved; UI reflects </w:t>
            </w:r>
            <w:r>
              <w:rPr>
                <w:color w:val="000000"/>
              </w:rPr>
              <w:t>alterations</w:t>
            </w:r>
          </w:p>
        </w:tc>
        <w:tc>
          <w:tcPr>
            <w:tcW w:w="2216" w:type="dxa"/>
          </w:tcPr>
          <w:p w14:paraId="6FEA406F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 xml:space="preserve">Profile </w:t>
            </w:r>
            <w:r>
              <w:rPr>
                <w:color w:val="000000"/>
              </w:rPr>
              <w:t>exhibits</w:t>
            </w:r>
            <w:r w:rsidRPr="002929C7">
              <w:rPr>
                <w:color w:val="000000"/>
              </w:rPr>
              <w:t xml:space="preserve"> new picture/number</w:t>
            </w:r>
          </w:p>
        </w:tc>
        <w:tc>
          <w:tcPr>
            <w:tcW w:w="1946" w:type="dxa"/>
          </w:tcPr>
          <w:p w14:paraId="08B6E1B5" w14:textId="77777777" w:rsidR="00A24641" w:rsidRPr="002929C7" w:rsidRDefault="00A24641" w:rsidP="00C27E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Accomplishment</w:t>
            </w:r>
          </w:p>
        </w:tc>
      </w:tr>
      <w:tr w:rsidR="00A24641" w14:paraId="4622438D" w14:textId="77777777" w:rsidTr="00A246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3" w:type="dxa"/>
          </w:tcPr>
          <w:p w14:paraId="1B5C8713" w14:textId="77777777" w:rsidR="00A24641" w:rsidRDefault="00A24641" w:rsidP="00C27E08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t>8.</w:t>
            </w:r>
          </w:p>
        </w:tc>
        <w:tc>
          <w:tcPr>
            <w:tcW w:w="3683" w:type="dxa"/>
          </w:tcPr>
          <w:p w14:paraId="47B6AE02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 xml:space="preserve">Admin View </w:t>
            </w:r>
            <w:r>
              <w:rPr>
                <w:color w:val="000000"/>
              </w:rPr>
              <w:t>Entire</w:t>
            </w:r>
            <w:r w:rsidRPr="002929C7">
              <w:rPr>
                <w:color w:val="000000"/>
              </w:rPr>
              <w:t xml:space="preserve"> Histories</w:t>
            </w:r>
          </w:p>
        </w:tc>
        <w:tc>
          <w:tcPr>
            <w:tcW w:w="1349" w:type="dxa"/>
          </w:tcPr>
          <w:p w14:paraId="463E4EDB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 xml:space="preserve">Admin → </w:t>
            </w:r>
            <w:r>
              <w:rPr>
                <w:color w:val="000000"/>
              </w:rPr>
              <w:t>Entire</w:t>
            </w:r>
            <w:r w:rsidRPr="002929C7">
              <w:rPr>
                <w:color w:val="000000"/>
              </w:rPr>
              <w:t xml:space="preserve"> History Page</w:t>
            </w:r>
          </w:p>
        </w:tc>
        <w:tc>
          <w:tcPr>
            <w:tcW w:w="1589" w:type="dxa"/>
          </w:tcPr>
          <w:p w14:paraId="5F63F003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 xml:space="preserve">Combined table of </w:t>
            </w:r>
            <w:r>
              <w:rPr>
                <w:color w:val="000000"/>
              </w:rPr>
              <w:t>entire</w:t>
            </w:r>
            <w:r w:rsidRPr="002929C7">
              <w:rPr>
                <w:color w:val="000000"/>
              </w:rPr>
              <w:t xml:space="preserve"> users’ prediction, sentence, and video histories</w:t>
            </w:r>
          </w:p>
        </w:tc>
        <w:tc>
          <w:tcPr>
            <w:tcW w:w="2216" w:type="dxa"/>
          </w:tcPr>
          <w:p w14:paraId="17FB95BC" w14:textId="77777777" w:rsidR="00A24641" w:rsidRPr="002929C7" w:rsidRDefault="00A24641" w:rsidP="00C27E08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 xml:space="preserve">Combined entries </w:t>
            </w:r>
            <w:r>
              <w:rPr>
                <w:color w:val="000000"/>
              </w:rPr>
              <w:t>observable</w:t>
            </w:r>
            <w:r w:rsidRPr="002929C7">
              <w:rPr>
                <w:color w:val="000000"/>
              </w:rPr>
              <w:t>; search/pagination functional</w:t>
            </w:r>
          </w:p>
        </w:tc>
        <w:tc>
          <w:tcPr>
            <w:tcW w:w="1946" w:type="dxa"/>
          </w:tcPr>
          <w:p w14:paraId="29ABFD54" w14:textId="77777777" w:rsidR="00A24641" w:rsidRPr="002929C7" w:rsidRDefault="00A24641" w:rsidP="00C27E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Accomplishment</w:t>
            </w:r>
          </w:p>
        </w:tc>
      </w:tr>
      <w:tr w:rsidR="00A24641" w14:paraId="22030640" w14:textId="77777777" w:rsidTr="00A24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3" w:type="dxa"/>
          </w:tcPr>
          <w:p w14:paraId="2B864F5E" w14:textId="77777777" w:rsidR="00A24641" w:rsidRDefault="00A24641" w:rsidP="00C27E08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lastRenderedPageBreak/>
              <w:t>1</w:t>
            </w:r>
            <w:r>
              <w:t>9.</w:t>
            </w:r>
          </w:p>
        </w:tc>
        <w:tc>
          <w:tcPr>
            <w:tcW w:w="3683" w:type="dxa"/>
          </w:tcPr>
          <w:p w14:paraId="5A9F8624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Admin Delete History Entries</w:t>
            </w:r>
          </w:p>
        </w:tc>
        <w:tc>
          <w:tcPr>
            <w:tcW w:w="1349" w:type="dxa"/>
          </w:tcPr>
          <w:p w14:paraId="34E9E760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 xml:space="preserve">Admin clicks “Delete” on history </w:t>
            </w:r>
            <w:proofErr w:type="spellStart"/>
            <w:r w:rsidRPr="002929C7">
              <w:rPr>
                <w:color w:val="000000"/>
              </w:rPr>
              <w:t>ro</w:t>
            </w:r>
            <w:proofErr w:type="spellEnd"/>
          </w:p>
        </w:tc>
        <w:tc>
          <w:tcPr>
            <w:tcW w:w="1589" w:type="dxa"/>
          </w:tcPr>
          <w:p w14:paraId="0C5E0E9E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 xml:space="preserve">Selected history </w:t>
            </w:r>
            <w:proofErr w:type="gramStart"/>
            <w:r w:rsidRPr="002929C7">
              <w:rPr>
                <w:color w:val="000000"/>
              </w:rPr>
              <w:t>record</w:t>
            </w:r>
            <w:proofErr w:type="gramEnd"/>
            <w:r w:rsidRPr="002929C7">
              <w:rPr>
                <w:color w:val="000000"/>
              </w:rPr>
              <w:t xml:space="preserve"> soft-deleted and removed </w:t>
            </w:r>
            <w:r>
              <w:rPr>
                <w:color w:val="000000"/>
              </w:rPr>
              <w:t>out of</w:t>
            </w:r>
            <w:r w:rsidRPr="002929C7">
              <w:rPr>
                <w:color w:val="000000"/>
              </w:rPr>
              <w:t xml:space="preserve"> view</w:t>
            </w:r>
          </w:p>
        </w:tc>
        <w:tc>
          <w:tcPr>
            <w:tcW w:w="2216" w:type="dxa"/>
          </w:tcPr>
          <w:p w14:paraId="0F63747B" w14:textId="77777777" w:rsidR="00A24641" w:rsidRPr="002929C7" w:rsidRDefault="00A24641" w:rsidP="00C27E08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929C7">
              <w:rPr>
                <w:color w:val="000000"/>
              </w:rPr>
              <w:t>Record no longer appears; marked</w:t>
            </w:r>
            <w:r w:rsidRPr="002929C7">
              <w:rPr>
                <w:rStyle w:val="apple-converted-space"/>
                <w:rFonts w:eastAsiaTheme="majorEastAsia"/>
                <w:color w:val="000000"/>
              </w:rPr>
              <w:t> </w:t>
            </w:r>
            <w:proofErr w:type="spellStart"/>
            <w:r w:rsidRPr="002929C7">
              <w:rPr>
                <w:rStyle w:val="HTMLCode"/>
                <w:rFonts w:ascii="Times New Roman" w:eastAsiaTheme="majorEastAsia" w:hAnsi="Times New Roman" w:cs="Times New Roman"/>
                <w:color w:val="000000"/>
              </w:rPr>
              <w:t>is_deleted</w:t>
            </w:r>
            <w:proofErr w:type="spellEnd"/>
            <w:r w:rsidRPr="002929C7">
              <w:rPr>
                <w:rStyle w:val="apple-converted-space"/>
                <w:rFonts w:eastAsiaTheme="majorEastAsia"/>
                <w:color w:val="000000"/>
              </w:rPr>
              <w:t> </w:t>
            </w:r>
            <w:r w:rsidRPr="002929C7">
              <w:rPr>
                <w:color w:val="000000"/>
              </w:rPr>
              <w:t>in DB</w:t>
            </w:r>
          </w:p>
        </w:tc>
        <w:tc>
          <w:tcPr>
            <w:tcW w:w="1946" w:type="dxa"/>
          </w:tcPr>
          <w:p w14:paraId="7578452F" w14:textId="77777777" w:rsidR="00A24641" w:rsidRPr="002929C7" w:rsidRDefault="00A24641" w:rsidP="00C27E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Accomplishment</w:t>
            </w:r>
          </w:p>
        </w:tc>
      </w:tr>
    </w:tbl>
    <w:p w14:paraId="2E6AAF25" w14:textId="77777777" w:rsidR="00626E25" w:rsidRDefault="00626E25"/>
    <w:p w14:paraId="25A1A364" w14:textId="77777777" w:rsidR="00A24641" w:rsidRDefault="00A24641"/>
    <w:p w14:paraId="108246D8" w14:textId="77777777" w:rsidR="00A24641" w:rsidRDefault="00A24641"/>
    <w:p w14:paraId="0AF302BC" w14:textId="77777777" w:rsidR="00A24641" w:rsidRDefault="00A24641"/>
    <w:p w14:paraId="7C488F26" w14:textId="15ABAA4F" w:rsidR="00A24641" w:rsidRDefault="00A24641" w:rsidP="00A24641">
      <w:pPr>
        <w:pStyle w:val="ListParagraph"/>
        <w:spacing w:before="100" w:beforeAutospacing="1" w:after="100" w:afterAutospacing="1"/>
        <w:ind w:left="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Testing Screenshots:</w:t>
      </w:r>
    </w:p>
    <w:p w14:paraId="30566E68" w14:textId="77777777" w:rsidR="00A24641" w:rsidRPr="00EA4A52" w:rsidRDefault="00A24641" w:rsidP="00A24641">
      <w:pPr>
        <w:pStyle w:val="ListParagraph"/>
        <w:spacing w:before="100" w:beforeAutospacing="1" w:after="100" w:afterAutospacing="1"/>
        <w:ind w:left="0"/>
        <w:rPr>
          <w:b/>
          <w:bCs/>
          <w:color w:val="000000" w:themeColor="text1"/>
        </w:rPr>
      </w:pPr>
    </w:p>
    <w:p w14:paraId="06A8A3D0" w14:textId="77777777" w:rsidR="00A24641" w:rsidRDefault="00A24641" w:rsidP="00A24641">
      <w:pPr>
        <w:spacing w:before="100" w:beforeAutospacing="1" w:after="100" w:afterAutospacing="1"/>
        <w:ind w:left="360"/>
        <w:jc w:val="center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1AF0DBCF" wp14:editId="252D5F0E">
            <wp:extent cx="4461720" cy="2531644"/>
            <wp:effectExtent l="0" t="0" r="0" b="0"/>
            <wp:docPr id="1946371671" name="Picture 23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71671" name="Picture 23" descr="A screenshot of a login screen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696" cy="258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118C" w14:textId="7ED64E3D" w:rsidR="00A24641" w:rsidRDefault="00A24641" w:rsidP="00A24641">
      <w:pPr>
        <w:spacing w:before="100" w:beforeAutospacing="1" w:after="100" w:afterAutospacing="1"/>
        <w:ind w:left="360"/>
        <w:jc w:val="center"/>
        <w:rPr>
          <w:i/>
          <w:iCs/>
          <w:color w:val="000000"/>
        </w:rPr>
      </w:pPr>
      <w:r w:rsidRPr="00856035">
        <w:rPr>
          <w:i/>
          <w:iCs/>
          <w:color w:val="000000"/>
        </w:rPr>
        <w:t>Fig – 1</w:t>
      </w:r>
      <w:r>
        <w:rPr>
          <w:i/>
          <w:iCs/>
          <w:color w:val="000000"/>
        </w:rPr>
        <w:t>:</w:t>
      </w:r>
      <w:r w:rsidRPr="00856035">
        <w:rPr>
          <w:i/>
          <w:iCs/>
          <w:color w:val="000000"/>
        </w:rPr>
        <w:t xml:space="preserve"> Index Page for User Login and Registration</w:t>
      </w:r>
    </w:p>
    <w:p w14:paraId="542AD710" w14:textId="77777777" w:rsidR="00A24641" w:rsidRPr="009D6915" w:rsidRDefault="00A24641" w:rsidP="00A24641">
      <w:pPr>
        <w:spacing w:before="100" w:beforeAutospacing="1" w:after="100" w:afterAutospacing="1"/>
        <w:jc w:val="both"/>
        <w:rPr>
          <w:color w:val="000000"/>
        </w:rPr>
      </w:pPr>
      <w:r w:rsidRPr="009D6915">
        <w:rPr>
          <w:color w:val="000000"/>
        </w:rPr>
        <w:t xml:space="preserve">The index page </w:t>
      </w:r>
      <w:r>
        <w:rPr>
          <w:color w:val="000000"/>
        </w:rPr>
        <w:t>acts</w:t>
      </w:r>
      <w:r w:rsidRPr="009D6915">
        <w:rPr>
          <w:color w:val="000000"/>
        </w:rPr>
        <w:t xml:space="preserve"> as the entry point, offering users </w:t>
      </w:r>
      <w:r>
        <w:rPr>
          <w:color w:val="000000"/>
        </w:rPr>
        <w:t>transparent</w:t>
      </w:r>
      <w:r w:rsidRPr="009D6915">
        <w:rPr>
          <w:color w:val="000000"/>
        </w:rPr>
        <w:t xml:space="preserve"> </w:t>
      </w:r>
      <w:r>
        <w:rPr>
          <w:color w:val="000000"/>
        </w:rPr>
        <w:t>preferences</w:t>
      </w:r>
      <w:r w:rsidRPr="009D6915">
        <w:rPr>
          <w:color w:val="000000"/>
        </w:rPr>
        <w:t xml:space="preserve"> to log in with </w:t>
      </w:r>
      <w:r>
        <w:rPr>
          <w:color w:val="000000"/>
        </w:rPr>
        <w:t>existent</w:t>
      </w:r>
      <w:r w:rsidRPr="009D6915">
        <w:rPr>
          <w:color w:val="000000"/>
        </w:rPr>
        <w:t xml:space="preserve"> credentials or register a new account, streamlining access control and </w:t>
      </w:r>
      <w:r>
        <w:rPr>
          <w:color w:val="000000"/>
        </w:rPr>
        <w:t>pioneering</w:t>
      </w:r>
      <w:r w:rsidRPr="009D6915">
        <w:rPr>
          <w:color w:val="000000"/>
        </w:rPr>
        <w:t xml:space="preserve"> the authentication workflow.</w:t>
      </w:r>
    </w:p>
    <w:p w14:paraId="0A896B4A" w14:textId="77777777" w:rsidR="00A24641" w:rsidRDefault="00A24641" w:rsidP="00A24641">
      <w:pPr>
        <w:spacing w:before="100" w:beforeAutospacing="1" w:after="100" w:afterAutospacing="1"/>
        <w:ind w:left="360"/>
        <w:rPr>
          <w:b/>
          <w:bCs/>
          <w:color w:val="000000" w:themeColor="text1"/>
        </w:rPr>
      </w:pPr>
    </w:p>
    <w:p w14:paraId="54E5ADA1" w14:textId="77777777" w:rsidR="00A24641" w:rsidRDefault="00A24641" w:rsidP="00A24641">
      <w:pPr>
        <w:spacing w:before="100" w:beforeAutospacing="1" w:after="100" w:afterAutospacing="1"/>
        <w:ind w:left="360"/>
        <w:jc w:val="center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58A4612B" wp14:editId="35309A98">
            <wp:extent cx="4403435" cy="2752147"/>
            <wp:effectExtent l="0" t="0" r="3810" b="3810"/>
            <wp:docPr id="180726647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66475" name="Picture 18072664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18" cy="279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D8BA" w14:textId="00CCB086" w:rsidR="00A24641" w:rsidRDefault="00A24641" w:rsidP="00A24641">
      <w:pPr>
        <w:spacing w:before="100" w:beforeAutospacing="1" w:after="100" w:afterAutospacing="1"/>
        <w:ind w:left="360"/>
        <w:jc w:val="center"/>
        <w:rPr>
          <w:i/>
          <w:iCs/>
          <w:color w:val="000000"/>
        </w:rPr>
      </w:pPr>
      <w:r w:rsidRPr="00F92BD7">
        <w:rPr>
          <w:i/>
          <w:iCs/>
          <w:color w:val="000000"/>
        </w:rPr>
        <w:t xml:space="preserve">Fig – </w:t>
      </w:r>
      <w:r>
        <w:rPr>
          <w:i/>
          <w:iCs/>
          <w:color w:val="000000"/>
        </w:rPr>
        <w:t>2</w:t>
      </w:r>
      <w:r>
        <w:rPr>
          <w:i/>
          <w:iCs/>
          <w:color w:val="000000"/>
        </w:rPr>
        <w:t xml:space="preserve">: </w:t>
      </w:r>
      <w:r w:rsidRPr="00F92BD7">
        <w:rPr>
          <w:i/>
          <w:iCs/>
          <w:color w:val="000000"/>
        </w:rPr>
        <w:t xml:space="preserve"> Incorrect Password Alert Box</w:t>
      </w:r>
    </w:p>
    <w:p w14:paraId="418105E0" w14:textId="77777777" w:rsidR="00A24641" w:rsidRPr="00716877" w:rsidRDefault="00A24641" w:rsidP="00A24641">
      <w:pPr>
        <w:spacing w:before="100" w:beforeAutospacing="1" w:after="100" w:afterAutospacing="1"/>
        <w:jc w:val="both"/>
        <w:rPr>
          <w:color w:val="000000"/>
        </w:rPr>
      </w:pPr>
      <w:r w:rsidRPr="00716877">
        <w:rPr>
          <w:color w:val="000000"/>
        </w:rPr>
        <w:t xml:space="preserve">When a user </w:t>
      </w:r>
      <w:r>
        <w:rPr>
          <w:color w:val="000000"/>
        </w:rPr>
        <w:t>concedes</w:t>
      </w:r>
      <w:r w:rsidRPr="00716877">
        <w:rPr>
          <w:color w:val="000000"/>
        </w:rPr>
        <w:t xml:space="preserve"> an </w:t>
      </w:r>
      <w:r>
        <w:rPr>
          <w:color w:val="000000"/>
        </w:rPr>
        <w:t>erroneous</w:t>
      </w:r>
      <w:r w:rsidRPr="00716877">
        <w:rPr>
          <w:color w:val="000000"/>
        </w:rPr>
        <w:t xml:space="preserve"> password, the system triggers a modal alert box </w:t>
      </w:r>
      <w:r>
        <w:rPr>
          <w:color w:val="000000"/>
        </w:rPr>
        <w:t>implying</w:t>
      </w:r>
      <w:r w:rsidRPr="00716877">
        <w:rPr>
          <w:color w:val="000000"/>
        </w:rPr>
        <w:t xml:space="preserve"> authentication failure and invites them to retry or </w:t>
      </w:r>
      <w:r>
        <w:rPr>
          <w:color w:val="000000"/>
        </w:rPr>
        <w:t>pioneer</w:t>
      </w:r>
      <w:r w:rsidRPr="00716877">
        <w:rPr>
          <w:color w:val="000000"/>
        </w:rPr>
        <w:t xml:space="preserve"> a password reset, </w:t>
      </w:r>
      <w:r>
        <w:rPr>
          <w:color w:val="000000"/>
        </w:rPr>
        <w:t>assuring</w:t>
      </w:r>
      <w:r w:rsidRPr="00716877">
        <w:rPr>
          <w:color w:val="000000"/>
        </w:rPr>
        <w:t xml:space="preserve"> </w:t>
      </w:r>
      <w:r>
        <w:rPr>
          <w:color w:val="000000"/>
        </w:rPr>
        <w:t>transparent</w:t>
      </w:r>
      <w:r w:rsidRPr="00716877">
        <w:rPr>
          <w:color w:val="000000"/>
        </w:rPr>
        <w:t xml:space="preserve"> feedback on login errors.</w:t>
      </w:r>
    </w:p>
    <w:p w14:paraId="0DCB45F5" w14:textId="77777777" w:rsidR="00A24641" w:rsidRPr="00F92BD7" w:rsidRDefault="00A24641" w:rsidP="00A24641">
      <w:pPr>
        <w:spacing w:before="100" w:beforeAutospacing="1" w:after="100" w:afterAutospacing="1"/>
        <w:ind w:left="360"/>
        <w:jc w:val="both"/>
        <w:rPr>
          <w:b/>
          <w:bCs/>
          <w:color w:val="000000" w:themeColor="text1"/>
        </w:rPr>
      </w:pPr>
    </w:p>
    <w:p w14:paraId="4A478AD7" w14:textId="77777777" w:rsidR="00A24641" w:rsidRDefault="00A24641" w:rsidP="00A24641">
      <w:pPr>
        <w:spacing w:before="100" w:beforeAutospacing="1" w:after="100" w:afterAutospacing="1"/>
        <w:ind w:left="360"/>
        <w:jc w:val="center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24A7893F" wp14:editId="4A48E910">
            <wp:extent cx="4204994" cy="2385975"/>
            <wp:effectExtent l="0" t="0" r="0" b="1905"/>
            <wp:docPr id="95093336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33362" name="Picture 9509333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25" cy="243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34D8" w14:textId="42F15040" w:rsidR="00A24641" w:rsidRDefault="00A24641" w:rsidP="00A24641">
      <w:pPr>
        <w:spacing w:before="100" w:beforeAutospacing="1" w:after="100" w:afterAutospacing="1"/>
        <w:ind w:left="360"/>
        <w:jc w:val="center"/>
        <w:rPr>
          <w:i/>
          <w:iCs/>
          <w:color w:val="000000"/>
        </w:rPr>
      </w:pPr>
      <w:r w:rsidRPr="00B51A37">
        <w:rPr>
          <w:i/>
          <w:iCs/>
          <w:color w:val="000000"/>
        </w:rPr>
        <w:t xml:space="preserve">Fig – </w:t>
      </w:r>
      <w:r>
        <w:rPr>
          <w:i/>
          <w:iCs/>
          <w:color w:val="000000"/>
        </w:rPr>
        <w:t>3</w:t>
      </w:r>
      <w:r>
        <w:rPr>
          <w:i/>
          <w:iCs/>
          <w:color w:val="000000"/>
        </w:rPr>
        <w:t>:</w:t>
      </w:r>
      <w:r w:rsidRPr="00B51A37">
        <w:rPr>
          <w:i/>
          <w:iCs/>
          <w:color w:val="000000"/>
        </w:rPr>
        <w:t xml:space="preserve"> Admin Dashboard Landing Page</w:t>
      </w:r>
    </w:p>
    <w:p w14:paraId="44461B09" w14:textId="77777777" w:rsidR="00A24641" w:rsidRPr="002A2954" w:rsidRDefault="00A24641" w:rsidP="00A24641">
      <w:pPr>
        <w:spacing w:before="100" w:beforeAutospacing="1" w:after="100" w:afterAutospacing="1"/>
        <w:jc w:val="both"/>
        <w:rPr>
          <w:b/>
          <w:bCs/>
          <w:color w:val="000000" w:themeColor="text1"/>
        </w:rPr>
      </w:pPr>
      <w:r w:rsidRPr="002A2954">
        <w:rPr>
          <w:color w:val="000000"/>
        </w:rPr>
        <w:t xml:space="preserve">After </w:t>
      </w:r>
      <w:r>
        <w:rPr>
          <w:color w:val="000000"/>
        </w:rPr>
        <w:t>prosperous</w:t>
      </w:r>
      <w:r w:rsidRPr="002A2954">
        <w:rPr>
          <w:color w:val="000000"/>
        </w:rPr>
        <w:t xml:space="preserve"> login, administrators land on the dashboard home page </w:t>
      </w:r>
      <w:r>
        <w:rPr>
          <w:color w:val="000000"/>
        </w:rPr>
        <w:t>exhibiting</w:t>
      </w:r>
      <w:r w:rsidRPr="002A2954">
        <w:rPr>
          <w:color w:val="000000"/>
        </w:rPr>
        <w:t xml:space="preserve"> </w:t>
      </w:r>
      <w:r>
        <w:rPr>
          <w:color w:val="000000"/>
        </w:rPr>
        <w:t>predominant</w:t>
      </w:r>
      <w:r w:rsidRPr="002A2954">
        <w:rPr>
          <w:color w:val="000000"/>
        </w:rPr>
        <w:t xml:space="preserve"> </w:t>
      </w:r>
      <w:r>
        <w:rPr>
          <w:color w:val="000000"/>
        </w:rPr>
        <w:t>interpretation</w:t>
      </w:r>
      <w:r w:rsidRPr="002A2954">
        <w:rPr>
          <w:color w:val="000000"/>
        </w:rPr>
        <w:t xml:space="preserve"> indicators, navigation links to management modules, and shortcuts for user, content, and system configuration tasks.</w:t>
      </w:r>
    </w:p>
    <w:p w14:paraId="5087F692" w14:textId="77777777" w:rsidR="00A24641" w:rsidRDefault="00A24641" w:rsidP="00A24641">
      <w:pPr>
        <w:pStyle w:val="NormalWeb"/>
        <w:spacing w:before="0" w:beforeAutospacing="0" w:after="0" w:afterAutospacing="0"/>
        <w:ind w:left="886" w:right="539" w:firstLine="3"/>
        <w:rPr>
          <w:i/>
          <w:iCs/>
          <w:color w:val="000000"/>
        </w:rPr>
      </w:pPr>
    </w:p>
    <w:p w14:paraId="0B0B11C3" w14:textId="77777777" w:rsidR="00A24641" w:rsidRDefault="00A24641" w:rsidP="00A24641">
      <w:pPr>
        <w:pStyle w:val="NormalWeb"/>
        <w:spacing w:before="0" w:beforeAutospacing="0" w:after="0" w:afterAutospacing="0"/>
        <w:ind w:left="886" w:right="539" w:firstLine="3"/>
        <w:jc w:val="center"/>
        <w:rPr>
          <w:i/>
          <w:iCs/>
          <w:color w:val="000000"/>
        </w:rPr>
      </w:pPr>
      <w:r>
        <w:rPr>
          <w:i/>
          <w:iCs/>
          <w:noProof/>
          <w:color w:val="000000"/>
        </w:rPr>
        <w:lastRenderedPageBreak/>
        <w:drawing>
          <wp:inline distT="0" distB="0" distL="0" distR="0" wp14:anchorId="6A21E6F9" wp14:editId="31A6C855">
            <wp:extent cx="4196173" cy="2622608"/>
            <wp:effectExtent l="0" t="0" r="0" b="6350"/>
            <wp:docPr id="209567795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77956" name="Picture 20956779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787" cy="266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2DB2" w14:textId="2508D62A" w:rsidR="00A24641" w:rsidRDefault="00A24641" w:rsidP="00A24641">
      <w:pPr>
        <w:pStyle w:val="NormalWeb"/>
        <w:spacing w:before="0" w:beforeAutospacing="0" w:after="0" w:afterAutospacing="0"/>
        <w:ind w:left="886" w:right="539" w:firstLine="3"/>
        <w:jc w:val="center"/>
        <w:rPr>
          <w:i/>
          <w:iCs/>
          <w:color w:val="000000"/>
        </w:rPr>
      </w:pPr>
      <w:r w:rsidRPr="00AB75D9">
        <w:rPr>
          <w:i/>
          <w:iCs/>
          <w:color w:val="000000"/>
        </w:rPr>
        <w:t xml:space="preserve">Fig – </w:t>
      </w:r>
      <w:r>
        <w:rPr>
          <w:i/>
          <w:iCs/>
          <w:color w:val="000000"/>
        </w:rPr>
        <w:t>4</w:t>
      </w:r>
      <w:r>
        <w:rPr>
          <w:i/>
          <w:iCs/>
          <w:color w:val="000000"/>
        </w:rPr>
        <w:t>:</w:t>
      </w:r>
      <w:r w:rsidRPr="00AB75D9">
        <w:rPr>
          <w:i/>
          <w:iCs/>
          <w:color w:val="000000"/>
        </w:rPr>
        <w:t xml:space="preserve"> Prediction Dashboard: Hand Detection &amp; Gesture Recognition</w:t>
      </w:r>
    </w:p>
    <w:p w14:paraId="3BA6E6EC" w14:textId="77777777" w:rsidR="00A24641" w:rsidRDefault="00A24641" w:rsidP="00A24641">
      <w:pPr>
        <w:pStyle w:val="NormalWeb"/>
        <w:spacing w:before="0" w:beforeAutospacing="0" w:after="0" w:afterAutospacing="0"/>
        <w:ind w:left="886" w:right="539" w:firstLine="3"/>
        <w:jc w:val="center"/>
        <w:rPr>
          <w:i/>
          <w:iCs/>
          <w:color w:val="000000"/>
        </w:rPr>
      </w:pPr>
    </w:p>
    <w:p w14:paraId="0CF5BCBC" w14:textId="77777777" w:rsidR="00A24641" w:rsidRPr="007411F8" w:rsidRDefault="00A24641" w:rsidP="00A24641">
      <w:pPr>
        <w:pStyle w:val="NormalWeb"/>
        <w:spacing w:before="0" w:beforeAutospacing="0" w:after="0" w:afterAutospacing="0"/>
        <w:ind w:right="539" w:firstLine="3"/>
        <w:jc w:val="both"/>
        <w:rPr>
          <w:color w:val="000000"/>
        </w:rPr>
      </w:pPr>
      <w:r w:rsidRPr="007411F8">
        <w:rPr>
          <w:color w:val="000000"/>
        </w:rPr>
        <w:t xml:space="preserve">The prediction dashboard </w:t>
      </w:r>
      <w:r>
        <w:rPr>
          <w:color w:val="000000"/>
        </w:rPr>
        <w:t>exhibits</w:t>
      </w:r>
      <w:r w:rsidRPr="007411F8">
        <w:rPr>
          <w:color w:val="000000"/>
        </w:rPr>
        <w:t xml:space="preserve"> a “Hand Not Detected” message when no hand is in view and, upon </w:t>
      </w:r>
      <w:r>
        <w:rPr>
          <w:color w:val="000000"/>
        </w:rPr>
        <w:t>prosperous</w:t>
      </w:r>
      <w:r w:rsidRPr="007411F8">
        <w:rPr>
          <w:color w:val="000000"/>
        </w:rPr>
        <w:t xml:space="preserve"> </w:t>
      </w:r>
      <w:r>
        <w:rPr>
          <w:color w:val="000000"/>
        </w:rPr>
        <w:t>tracing</w:t>
      </w:r>
      <w:r w:rsidRPr="007411F8">
        <w:rPr>
          <w:color w:val="000000"/>
        </w:rPr>
        <w:t xml:space="preserve">, </w:t>
      </w:r>
      <w:r>
        <w:rPr>
          <w:color w:val="000000"/>
        </w:rPr>
        <w:t>exhibits</w:t>
      </w:r>
      <w:r w:rsidRPr="007411F8">
        <w:rPr>
          <w:color w:val="000000"/>
        </w:rPr>
        <w:t xml:space="preserve"> the </w:t>
      </w:r>
      <w:r>
        <w:rPr>
          <w:color w:val="000000"/>
        </w:rPr>
        <w:t>distinguished</w:t>
      </w:r>
      <w:r w:rsidRPr="007411F8">
        <w:rPr>
          <w:color w:val="000000"/>
        </w:rPr>
        <w:t xml:space="preserve"> ASL gesture label with its confidence score, </w:t>
      </w:r>
      <w:r>
        <w:rPr>
          <w:color w:val="000000"/>
        </w:rPr>
        <w:t>substantiating</w:t>
      </w:r>
      <w:r w:rsidRPr="007411F8">
        <w:rPr>
          <w:color w:val="000000"/>
        </w:rPr>
        <w:t xml:space="preserve"> real-time prediction functionality.</w:t>
      </w:r>
    </w:p>
    <w:p w14:paraId="4A563956" w14:textId="77777777" w:rsidR="00A24641" w:rsidRDefault="00A24641" w:rsidP="00A24641">
      <w:pPr>
        <w:pStyle w:val="NormalWeb"/>
        <w:spacing w:before="0" w:beforeAutospacing="0" w:after="0" w:afterAutospacing="0"/>
        <w:ind w:left="886" w:right="539" w:firstLine="3"/>
        <w:jc w:val="center"/>
        <w:rPr>
          <w:i/>
          <w:iCs/>
          <w:color w:val="000000"/>
        </w:rPr>
      </w:pPr>
    </w:p>
    <w:p w14:paraId="68E26531" w14:textId="77777777" w:rsidR="00A24641" w:rsidRDefault="00A24641" w:rsidP="00A24641">
      <w:pPr>
        <w:pStyle w:val="NormalWeb"/>
        <w:spacing w:before="0" w:beforeAutospacing="0" w:after="0" w:afterAutospacing="0"/>
        <w:ind w:left="886" w:right="539" w:firstLine="3"/>
        <w:jc w:val="center"/>
        <w:rPr>
          <w:i/>
          <w:iCs/>
          <w:color w:val="000000"/>
        </w:rPr>
      </w:pPr>
    </w:p>
    <w:p w14:paraId="5050F78B" w14:textId="77777777" w:rsidR="00A24641" w:rsidRDefault="00A24641" w:rsidP="00A24641">
      <w:pPr>
        <w:pStyle w:val="NormalWeb"/>
        <w:spacing w:before="0" w:beforeAutospacing="0" w:after="0" w:afterAutospacing="0"/>
        <w:ind w:left="886" w:right="539" w:firstLine="3"/>
        <w:jc w:val="center"/>
        <w:rPr>
          <w:i/>
          <w:iCs/>
          <w:color w:val="000000"/>
        </w:rPr>
      </w:pPr>
    </w:p>
    <w:p w14:paraId="4D357B2B" w14:textId="77777777" w:rsidR="00A24641" w:rsidRDefault="00A24641" w:rsidP="00A24641">
      <w:pPr>
        <w:pStyle w:val="NormalWeb"/>
        <w:spacing w:before="0" w:beforeAutospacing="0" w:after="0" w:afterAutospacing="0"/>
        <w:ind w:left="886" w:right="539" w:firstLine="3"/>
        <w:jc w:val="center"/>
        <w:rPr>
          <w:i/>
          <w:iCs/>
          <w:color w:val="000000"/>
        </w:rPr>
      </w:pPr>
    </w:p>
    <w:p w14:paraId="17C2FB23" w14:textId="77777777" w:rsidR="00A24641" w:rsidRDefault="00A24641" w:rsidP="00A24641">
      <w:pPr>
        <w:pStyle w:val="NormalWeb"/>
        <w:spacing w:before="0" w:beforeAutospacing="0" w:after="0" w:afterAutospacing="0"/>
        <w:ind w:left="886" w:right="539" w:firstLine="3"/>
        <w:jc w:val="center"/>
        <w:rPr>
          <w:i/>
          <w:iCs/>
          <w:color w:val="000000"/>
        </w:rPr>
      </w:pPr>
    </w:p>
    <w:p w14:paraId="2E293160" w14:textId="77777777" w:rsidR="00A24641" w:rsidRDefault="00A24641" w:rsidP="00A24641">
      <w:pPr>
        <w:pStyle w:val="NormalWeb"/>
        <w:spacing w:before="0" w:beforeAutospacing="0" w:after="0" w:afterAutospacing="0"/>
        <w:ind w:left="886" w:right="539" w:firstLine="3"/>
        <w:jc w:val="center"/>
        <w:rPr>
          <w:i/>
          <w:iCs/>
          <w:color w:val="000000"/>
        </w:rPr>
      </w:pPr>
      <w:r>
        <w:rPr>
          <w:i/>
          <w:iCs/>
          <w:noProof/>
          <w:color w:val="000000"/>
        </w:rPr>
        <w:drawing>
          <wp:inline distT="0" distB="0" distL="0" distR="0" wp14:anchorId="6660319A" wp14:editId="135BE127">
            <wp:extent cx="4215477" cy="2634672"/>
            <wp:effectExtent l="0" t="0" r="1270" b="0"/>
            <wp:docPr id="167440177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01779" name="Picture 16744017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200" cy="267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0A89" w14:textId="130CBB9F" w:rsidR="00A24641" w:rsidRDefault="00A24641" w:rsidP="00A24641">
      <w:pPr>
        <w:pStyle w:val="NormalWeb"/>
        <w:spacing w:before="0" w:beforeAutospacing="0" w:after="0" w:afterAutospacing="0"/>
        <w:ind w:left="886" w:right="539" w:firstLine="3"/>
        <w:jc w:val="center"/>
        <w:rPr>
          <w:i/>
          <w:iCs/>
          <w:color w:val="000000"/>
        </w:rPr>
      </w:pPr>
      <w:r w:rsidRPr="002C13B1">
        <w:rPr>
          <w:i/>
          <w:iCs/>
          <w:color w:val="000000"/>
        </w:rPr>
        <w:t xml:space="preserve">Fig – </w:t>
      </w:r>
      <w:r>
        <w:rPr>
          <w:i/>
          <w:iCs/>
          <w:color w:val="000000"/>
        </w:rPr>
        <w:t>5</w:t>
      </w:r>
      <w:r>
        <w:rPr>
          <w:i/>
          <w:iCs/>
          <w:color w:val="000000"/>
        </w:rPr>
        <w:t>:</w:t>
      </w:r>
      <w:r w:rsidRPr="002C13B1">
        <w:rPr>
          <w:i/>
          <w:iCs/>
          <w:color w:val="000000"/>
        </w:rPr>
        <w:t xml:space="preserve"> Gemini API Sentence </w:t>
      </w:r>
      <w:r>
        <w:rPr>
          <w:i/>
          <w:iCs/>
          <w:color w:val="000000"/>
        </w:rPr>
        <w:t>Transformation</w:t>
      </w:r>
      <w:r w:rsidRPr="002C13B1">
        <w:rPr>
          <w:i/>
          <w:iCs/>
          <w:color w:val="000000"/>
        </w:rPr>
        <w:t xml:space="preserve"> Confirmation</w:t>
      </w:r>
    </w:p>
    <w:p w14:paraId="359921BB" w14:textId="77777777" w:rsidR="00A24641" w:rsidRPr="0017739F" w:rsidRDefault="00A24641" w:rsidP="00A24641">
      <w:pPr>
        <w:pStyle w:val="NormalWeb"/>
        <w:spacing w:before="0" w:beforeAutospacing="0" w:after="0" w:afterAutospacing="0"/>
        <w:ind w:right="539" w:firstLine="3"/>
        <w:jc w:val="both"/>
        <w:rPr>
          <w:color w:val="000000"/>
        </w:rPr>
      </w:pPr>
      <w:r w:rsidRPr="0017739F">
        <w:rPr>
          <w:color w:val="000000"/>
        </w:rPr>
        <w:t xml:space="preserve">After </w:t>
      </w:r>
      <w:r>
        <w:rPr>
          <w:color w:val="000000"/>
        </w:rPr>
        <w:t>terminating</w:t>
      </w:r>
      <w:r w:rsidRPr="0017739F">
        <w:rPr>
          <w:color w:val="000000"/>
        </w:rPr>
        <w:t xml:space="preserve"> real-time gesture prediction, the system </w:t>
      </w:r>
      <w:r>
        <w:rPr>
          <w:color w:val="000000"/>
        </w:rPr>
        <w:t>transmits</w:t>
      </w:r>
      <w:r w:rsidRPr="0017739F">
        <w:rPr>
          <w:color w:val="000000"/>
        </w:rPr>
        <w:t xml:space="preserve"> the </w:t>
      </w:r>
      <w:r>
        <w:rPr>
          <w:color w:val="000000"/>
        </w:rPr>
        <w:t>distinguished</w:t>
      </w:r>
      <w:r w:rsidRPr="0017739F">
        <w:rPr>
          <w:color w:val="000000"/>
        </w:rPr>
        <w:t xml:space="preserve"> alphabet sequence to the Gemini API, which </w:t>
      </w:r>
      <w:r>
        <w:rPr>
          <w:color w:val="000000"/>
        </w:rPr>
        <w:t>prosperous</w:t>
      </w:r>
      <w:r w:rsidRPr="0017739F">
        <w:rPr>
          <w:color w:val="000000"/>
        </w:rPr>
        <w:t xml:space="preserve"> returns coherent English sentences and words, </w:t>
      </w:r>
      <w:r>
        <w:rPr>
          <w:color w:val="000000"/>
        </w:rPr>
        <w:t>substantiating</w:t>
      </w:r>
      <w:r w:rsidRPr="0017739F">
        <w:rPr>
          <w:color w:val="000000"/>
        </w:rPr>
        <w:t xml:space="preserve"> </w:t>
      </w:r>
      <w:r>
        <w:rPr>
          <w:color w:val="000000"/>
        </w:rPr>
        <w:t>efficient</w:t>
      </w:r>
      <w:r w:rsidRPr="0017739F">
        <w:rPr>
          <w:color w:val="000000"/>
        </w:rPr>
        <w:t xml:space="preserve"> API-driven translation.</w:t>
      </w:r>
    </w:p>
    <w:p w14:paraId="4EAFD56E" w14:textId="77777777" w:rsidR="00A24641" w:rsidRDefault="00A24641" w:rsidP="00A24641">
      <w:pPr>
        <w:spacing w:after="240"/>
        <w:ind w:left="360"/>
      </w:pPr>
    </w:p>
    <w:p w14:paraId="4A9BB646" w14:textId="77777777" w:rsidR="00A24641" w:rsidRDefault="00A24641" w:rsidP="00A24641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6D9407A" wp14:editId="178B61B6">
            <wp:extent cx="4363536" cy="2727209"/>
            <wp:effectExtent l="0" t="0" r="5715" b="3810"/>
            <wp:docPr id="149985557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55575" name="Picture 14998555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593" cy="276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890D" w14:textId="63FDBE5A" w:rsidR="00A24641" w:rsidRDefault="00A24641" w:rsidP="00A24641">
      <w:pPr>
        <w:spacing w:before="100" w:beforeAutospacing="1" w:after="100" w:afterAutospacing="1"/>
        <w:ind w:left="360"/>
        <w:jc w:val="center"/>
        <w:rPr>
          <w:i/>
          <w:iCs/>
          <w:color w:val="000000"/>
        </w:rPr>
      </w:pPr>
      <w:r w:rsidRPr="006013CA">
        <w:rPr>
          <w:i/>
          <w:iCs/>
          <w:color w:val="000000"/>
        </w:rPr>
        <w:t xml:space="preserve">Fig – </w:t>
      </w:r>
      <w:r>
        <w:rPr>
          <w:i/>
          <w:iCs/>
          <w:color w:val="000000"/>
        </w:rPr>
        <w:t>6</w:t>
      </w:r>
      <w:r>
        <w:rPr>
          <w:i/>
          <w:iCs/>
          <w:color w:val="000000"/>
        </w:rPr>
        <w:t>:</w:t>
      </w:r>
      <w:r w:rsidRPr="006013CA">
        <w:rPr>
          <w:i/>
          <w:iCs/>
          <w:color w:val="000000"/>
        </w:rPr>
        <w:t xml:space="preserve"> English-to-ASL Translation Dashboard</w:t>
      </w:r>
    </w:p>
    <w:p w14:paraId="40128799" w14:textId="77777777" w:rsidR="00A24641" w:rsidRDefault="00A24641" w:rsidP="00A24641">
      <w:pPr>
        <w:spacing w:before="100" w:beforeAutospacing="1" w:after="100" w:afterAutospacing="1"/>
        <w:ind w:left="360"/>
        <w:jc w:val="center"/>
        <w:rPr>
          <w:i/>
          <w:iCs/>
          <w:color w:val="000000"/>
        </w:rPr>
      </w:pPr>
    </w:p>
    <w:p w14:paraId="21E8C430" w14:textId="77777777" w:rsidR="00A24641" w:rsidRPr="006013CA" w:rsidRDefault="00A24641" w:rsidP="00A24641">
      <w:pPr>
        <w:spacing w:before="100" w:beforeAutospacing="1" w:after="100" w:afterAutospacing="1"/>
        <w:jc w:val="both"/>
        <w:rPr>
          <w:b/>
          <w:bCs/>
          <w:color w:val="000000" w:themeColor="text1"/>
        </w:rPr>
      </w:pPr>
      <w:r w:rsidRPr="006013CA">
        <w:rPr>
          <w:color w:val="000000"/>
        </w:rPr>
        <w:t xml:space="preserve">The dashboard </w:t>
      </w:r>
      <w:r>
        <w:rPr>
          <w:color w:val="000000"/>
        </w:rPr>
        <w:t>assumes</w:t>
      </w:r>
      <w:r w:rsidRPr="006013CA">
        <w:rPr>
          <w:color w:val="000000"/>
        </w:rPr>
        <w:t xml:space="preserve"> English text </w:t>
      </w:r>
      <w:r>
        <w:rPr>
          <w:color w:val="000000"/>
        </w:rPr>
        <w:t>intake</w:t>
      </w:r>
      <w:r w:rsidRPr="006013CA">
        <w:rPr>
          <w:color w:val="000000"/>
        </w:rPr>
        <w:t xml:space="preserve">, </w:t>
      </w:r>
      <w:r>
        <w:rPr>
          <w:color w:val="000000"/>
        </w:rPr>
        <w:t>exhibits</w:t>
      </w:r>
      <w:r w:rsidRPr="006013CA">
        <w:rPr>
          <w:color w:val="000000"/>
        </w:rPr>
        <w:t xml:space="preserve"> corresponding ASL video animations, </w:t>
      </w:r>
      <w:r>
        <w:rPr>
          <w:color w:val="000000"/>
        </w:rPr>
        <w:t>implying</w:t>
      </w:r>
      <w:r w:rsidRPr="006013CA">
        <w:rPr>
          <w:color w:val="000000"/>
        </w:rPr>
        <w:t xml:space="preserve"> </w:t>
      </w:r>
      <w:r>
        <w:rPr>
          <w:color w:val="000000"/>
        </w:rPr>
        <w:t>prosperous</w:t>
      </w:r>
      <w:r w:rsidRPr="006013CA">
        <w:rPr>
          <w:color w:val="000000"/>
        </w:rPr>
        <w:t xml:space="preserve"> </w:t>
      </w:r>
      <w:r>
        <w:rPr>
          <w:color w:val="000000"/>
        </w:rPr>
        <w:t>transformation</w:t>
      </w:r>
      <w:r w:rsidRPr="006013CA">
        <w:rPr>
          <w:color w:val="000000"/>
        </w:rPr>
        <w:t xml:space="preserve"> </w:t>
      </w:r>
      <w:r>
        <w:rPr>
          <w:color w:val="000000"/>
        </w:rPr>
        <w:t>out of</w:t>
      </w:r>
      <w:r w:rsidRPr="006013CA">
        <w:rPr>
          <w:color w:val="000000"/>
        </w:rPr>
        <w:t xml:space="preserve"> text to visual signing for user comprehension.</w:t>
      </w:r>
    </w:p>
    <w:p w14:paraId="79BB237A" w14:textId="77777777" w:rsidR="00A24641" w:rsidRDefault="00A24641" w:rsidP="00A24641">
      <w:pPr>
        <w:spacing w:before="100" w:beforeAutospacing="1" w:after="100" w:afterAutospacing="1"/>
        <w:ind w:left="36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59305157" wp14:editId="2DAD68B9">
            <wp:extent cx="4405560" cy="2753476"/>
            <wp:effectExtent l="0" t="0" r="1905" b="2540"/>
            <wp:docPr id="831447515" name="Picture 29" descr="A screen shot of a vide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47515" name="Picture 29" descr="A screen shot of a video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124" cy="279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E873" w14:textId="75751148" w:rsidR="00A24641" w:rsidRDefault="00A24641" w:rsidP="00A24641">
      <w:pPr>
        <w:spacing w:before="100" w:beforeAutospacing="1" w:after="100" w:afterAutospacing="1"/>
        <w:ind w:left="360"/>
        <w:jc w:val="center"/>
        <w:rPr>
          <w:i/>
          <w:iCs/>
          <w:color w:val="000000"/>
        </w:rPr>
      </w:pPr>
      <w:r w:rsidRPr="00A3693A">
        <w:rPr>
          <w:i/>
          <w:iCs/>
          <w:color w:val="000000"/>
        </w:rPr>
        <w:t xml:space="preserve">Fig – </w:t>
      </w:r>
      <w:r>
        <w:rPr>
          <w:i/>
          <w:iCs/>
          <w:color w:val="000000"/>
        </w:rPr>
        <w:t>7</w:t>
      </w:r>
      <w:r>
        <w:rPr>
          <w:i/>
          <w:iCs/>
          <w:color w:val="000000"/>
        </w:rPr>
        <w:t>:</w:t>
      </w:r>
      <w:r w:rsidRPr="00A3693A">
        <w:rPr>
          <w:i/>
          <w:iCs/>
          <w:color w:val="000000"/>
        </w:rPr>
        <w:t xml:space="preserve"> English-to-ASL Video Download Confirmation Interface</w:t>
      </w:r>
    </w:p>
    <w:p w14:paraId="707E3142" w14:textId="77777777" w:rsidR="00A24641" w:rsidRPr="00594BB4" w:rsidRDefault="00A24641" w:rsidP="00A24641">
      <w:pPr>
        <w:spacing w:before="100" w:beforeAutospacing="1" w:after="100" w:afterAutospacing="1"/>
        <w:jc w:val="both"/>
        <w:rPr>
          <w:b/>
          <w:bCs/>
          <w:color w:val="000000"/>
        </w:rPr>
      </w:pPr>
      <w:r w:rsidRPr="00594BB4">
        <w:rPr>
          <w:color w:val="000000"/>
        </w:rPr>
        <w:t xml:space="preserve">Upon </w:t>
      </w:r>
      <w:r>
        <w:rPr>
          <w:color w:val="000000"/>
        </w:rPr>
        <w:t>culmination</w:t>
      </w:r>
      <w:r w:rsidRPr="00594BB4">
        <w:rPr>
          <w:color w:val="000000"/>
        </w:rPr>
        <w:t xml:space="preserve"> of the English-to-ASL </w:t>
      </w:r>
      <w:r>
        <w:rPr>
          <w:color w:val="000000"/>
        </w:rPr>
        <w:t>transformation</w:t>
      </w:r>
      <w:r w:rsidRPr="00594BB4">
        <w:rPr>
          <w:color w:val="000000"/>
        </w:rPr>
        <w:t xml:space="preserve">, the dashboard </w:t>
      </w:r>
      <w:r>
        <w:rPr>
          <w:color w:val="000000"/>
        </w:rPr>
        <w:t>exhibits</w:t>
      </w:r>
      <w:r w:rsidRPr="00594BB4">
        <w:rPr>
          <w:color w:val="000000"/>
        </w:rPr>
        <w:t xml:space="preserve"> a “Download Video” button and a </w:t>
      </w:r>
      <w:r>
        <w:rPr>
          <w:color w:val="000000"/>
        </w:rPr>
        <w:t>accomplishment</w:t>
      </w:r>
      <w:r w:rsidRPr="00594BB4">
        <w:rPr>
          <w:color w:val="000000"/>
        </w:rPr>
        <w:t xml:space="preserve"> message, </w:t>
      </w:r>
      <w:r>
        <w:rPr>
          <w:color w:val="000000"/>
        </w:rPr>
        <w:t>permitting</w:t>
      </w:r>
      <w:r w:rsidRPr="00594BB4">
        <w:rPr>
          <w:color w:val="000000"/>
        </w:rPr>
        <w:t xml:space="preserve"> users to save the </w:t>
      </w:r>
      <w:r>
        <w:rPr>
          <w:color w:val="000000"/>
        </w:rPr>
        <w:t>spawned</w:t>
      </w:r>
      <w:r w:rsidRPr="00594BB4">
        <w:rPr>
          <w:color w:val="000000"/>
        </w:rPr>
        <w:t xml:space="preserve"> ASL video locally, </w:t>
      </w:r>
      <w:r>
        <w:rPr>
          <w:color w:val="000000"/>
        </w:rPr>
        <w:t>substantiating</w:t>
      </w:r>
      <w:r w:rsidRPr="00594BB4">
        <w:rPr>
          <w:color w:val="000000"/>
        </w:rPr>
        <w:t xml:space="preserve"> proper download functionality.</w:t>
      </w:r>
    </w:p>
    <w:p w14:paraId="343494A2" w14:textId="77777777" w:rsidR="00A24641" w:rsidRDefault="00A24641" w:rsidP="00A24641">
      <w:pPr>
        <w:spacing w:before="100" w:beforeAutospacing="1" w:after="100" w:afterAutospacing="1"/>
        <w:ind w:left="360"/>
        <w:jc w:val="center"/>
        <w:rPr>
          <w:i/>
          <w:iCs/>
          <w:color w:val="000000"/>
        </w:rPr>
      </w:pPr>
      <w:r>
        <w:rPr>
          <w:i/>
          <w:iCs/>
          <w:noProof/>
          <w:color w:val="000000"/>
        </w:rPr>
        <w:lastRenderedPageBreak/>
        <w:drawing>
          <wp:inline distT="0" distB="0" distL="0" distR="0" wp14:anchorId="70974D2F" wp14:editId="7778E4F4">
            <wp:extent cx="4146942" cy="2591839"/>
            <wp:effectExtent l="0" t="0" r="0" b="0"/>
            <wp:docPr id="116117147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71477" name="Picture 116117147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622" cy="263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D4A7" w14:textId="3807740B" w:rsidR="00A24641" w:rsidRDefault="00A24641" w:rsidP="00A24641">
      <w:pPr>
        <w:spacing w:before="100" w:beforeAutospacing="1" w:after="100" w:afterAutospacing="1"/>
        <w:ind w:left="360"/>
        <w:jc w:val="center"/>
        <w:rPr>
          <w:i/>
          <w:iCs/>
          <w:color w:val="000000"/>
        </w:rPr>
      </w:pPr>
      <w:r w:rsidRPr="00B37FD3">
        <w:rPr>
          <w:i/>
          <w:iCs/>
          <w:color w:val="000000"/>
        </w:rPr>
        <w:t xml:space="preserve">Fig – </w:t>
      </w:r>
      <w:r>
        <w:rPr>
          <w:i/>
          <w:iCs/>
          <w:color w:val="000000"/>
        </w:rPr>
        <w:t>8</w:t>
      </w:r>
      <w:r>
        <w:rPr>
          <w:i/>
          <w:iCs/>
          <w:color w:val="000000"/>
        </w:rPr>
        <w:t>:</w:t>
      </w:r>
      <w:r w:rsidRPr="00B37FD3">
        <w:rPr>
          <w:i/>
          <w:iCs/>
          <w:color w:val="000000"/>
        </w:rPr>
        <w:t xml:space="preserve"> Profile Update </w:t>
      </w:r>
      <w:r>
        <w:rPr>
          <w:i/>
          <w:iCs/>
          <w:color w:val="000000"/>
        </w:rPr>
        <w:t>Accomplishment</w:t>
      </w:r>
      <w:r w:rsidRPr="00B37FD3">
        <w:rPr>
          <w:i/>
          <w:iCs/>
          <w:color w:val="000000"/>
        </w:rPr>
        <w:t xml:space="preserve"> Notification</w:t>
      </w:r>
    </w:p>
    <w:p w14:paraId="328907A6" w14:textId="77777777" w:rsidR="00A24641" w:rsidRPr="00A52E35" w:rsidRDefault="00A24641" w:rsidP="00A24641">
      <w:pPr>
        <w:spacing w:before="100" w:beforeAutospacing="1" w:after="100" w:afterAutospacing="1"/>
        <w:jc w:val="both"/>
        <w:rPr>
          <w:color w:val="000000"/>
        </w:rPr>
      </w:pPr>
      <w:r w:rsidRPr="00A52E35">
        <w:rPr>
          <w:color w:val="000000"/>
        </w:rPr>
        <w:t xml:space="preserve">After editing details on the profile page and </w:t>
      </w:r>
      <w:r>
        <w:rPr>
          <w:color w:val="000000"/>
        </w:rPr>
        <w:t>succumbing</w:t>
      </w:r>
      <w:r w:rsidRPr="00A52E35">
        <w:rPr>
          <w:color w:val="000000"/>
        </w:rPr>
        <w:t xml:space="preserve">, the system </w:t>
      </w:r>
      <w:r>
        <w:rPr>
          <w:color w:val="000000"/>
        </w:rPr>
        <w:t>exhibits</w:t>
      </w:r>
      <w:r w:rsidRPr="00A52E35">
        <w:rPr>
          <w:color w:val="000000"/>
        </w:rPr>
        <w:t xml:space="preserve"> a </w:t>
      </w:r>
      <w:r>
        <w:rPr>
          <w:color w:val="000000"/>
        </w:rPr>
        <w:t>accomplishment</w:t>
      </w:r>
      <w:r w:rsidRPr="00A52E35">
        <w:rPr>
          <w:color w:val="000000"/>
        </w:rPr>
        <w:t xml:space="preserve"> notification and updates the user’s profile fields in real-time, </w:t>
      </w:r>
      <w:r>
        <w:rPr>
          <w:color w:val="000000"/>
        </w:rPr>
        <w:t>substantiating</w:t>
      </w:r>
      <w:r w:rsidRPr="00A52E35">
        <w:rPr>
          <w:color w:val="000000"/>
        </w:rPr>
        <w:t xml:space="preserve"> the </w:t>
      </w:r>
      <w:r>
        <w:rPr>
          <w:color w:val="000000"/>
        </w:rPr>
        <w:t>alterations</w:t>
      </w:r>
      <w:r w:rsidRPr="00A52E35">
        <w:rPr>
          <w:color w:val="000000"/>
        </w:rPr>
        <w:t>.</w:t>
      </w:r>
    </w:p>
    <w:p w14:paraId="4DF7443E" w14:textId="77777777" w:rsidR="00A24641" w:rsidRPr="00CC7561" w:rsidRDefault="00A24641" w:rsidP="00A24641">
      <w:pPr>
        <w:spacing w:before="100" w:beforeAutospacing="1" w:after="100" w:afterAutospacing="1"/>
        <w:ind w:left="360"/>
        <w:jc w:val="center"/>
        <w:rPr>
          <w:i/>
          <w:iCs/>
          <w:color w:val="000000"/>
        </w:rPr>
      </w:pPr>
      <w:r w:rsidRPr="00CC7561">
        <w:rPr>
          <w:i/>
          <w:iCs/>
          <w:noProof/>
          <w:color w:val="000000"/>
        </w:rPr>
        <w:drawing>
          <wp:inline distT="0" distB="0" distL="0" distR="0" wp14:anchorId="73F45F98" wp14:editId="01044D46">
            <wp:extent cx="4492199" cy="2807624"/>
            <wp:effectExtent l="0" t="0" r="3810" b="0"/>
            <wp:docPr id="69768986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89861" name="Picture 69768986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911" cy="283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EFAB" w14:textId="71C6C52D" w:rsidR="00A24641" w:rsidRDefault="00A24641" w:rsidP="00A24641">
      <w:pPr>
        <w:spacing w:before="100" w:beforeAutospacing="1" w:after="100" w:afterAutospacing="1"/>
        <w:ind w:left="360"/>
        <w:jc w:val="center"/>
        <w:rPr>
          <w:i/>
          <w:iCs/>
          <w:color w:val="000000"/>
        </w:rPr>
      </w:pPr>
      <w:r w:rsidRPr="00CC7561">
        <w:rPr>
          <w:i/>
          <w:iCs/>
          <w:color w:val="000000"/>
        </w:rPr>
        <w:t xml:space="preserve">Fig – </w:t>
      </w:r>
      <w:r>
        <w:rPr>
          <w:i/>
          <w:iCs/>
          <w:color w:val="000000"/>
        </w:rPr>
        <w:t>9</w:t>
      </w:r>
      <w:r>
        <w:rPr>
          <w:i/>
          <w:iCs/>
          <w:color w:val="000000"/>
        </w:rPr>
        <w:t>:</w:t>
      </w:r>
      <w:r w:rsidRPr="00CC7561">
        <w:rPr>
          <w:i/>
          <w:iCs/>
          <w:color w:val="000000"/>
        </w:rPr>
        <w:t xml:space="preserve"> User History &amp; Activity Log Page</w:t>
      </w:r>
    </w:p>
    <w:p w14:paraId="3F54313D" w14:textId="77777777" w:rsidR="00A24641" w:rsidRPr="00CC7561" w:rsidRDefault="00A24641" w:rsidP="00A24641">
      <w:pPr>
        <w:spacing w:before="100" w:beforeAutospacing="1" w:after="100" w:afterAutospacing="1"/>
        <w:jc w:val="both"/>
        <w:rPr>
          <w:color w:val="000000"/>
        </w:rPr>
      </w:pPr>
      <w:r w:rsidRPr="00CC7561">
        <w:rPr>
          <w:color w:val="000000"/>
        </w:rPr>
        <w:t xml:space="preserve">The user history page </w:t>
      </w:r>
      <w:r>
        <w:rPr>
          <w:color w:val="000000"/>
        </w:rPr>
        <w:t>exhibits</w:t>
      </w:r>
      <w:r w:rsidRPr="00CC7561">
        <w:rPr>
          <w:color w:val="000000"/>
        </w:rPr>
        <w:t xml:space="preserve"> chronological activity logs—such as login times, action events, and </w:t>
      </w:r>
      <w:r>
        <w:rPr>
          <w:color w:val="000000"/>
        </w:rPr>
        <w:t>alterations</w:t>
      </w:r>
      <w:r w:rsidRPr="00CC7561">
        <w:rPr>
          <w:color w:val="000000"/>
        </w:rPr>
        <w:t>—</w:t>
      </w:r>
      <w:r>
        <w:rPr>
          <w:color w:val="000000"/>
        </w:rPr>
        <w:t>permitting</w:t>
      </w:r>
      <w:r w:rsidRPr="00CC7561">
        <w:rPr>
          <w:color w:val="000000"/>
        </w:rPr>
        <w:t xml:space="preserve"> users to </w:t>
      </w:r>
      <w:r>
        <w:rPr>
          <w:color w:val="000000"/>
        </w:rPr>
        <w:t>retrospect</w:t>
      </w:r>
      <w:r w:rsidRPr="00CC7561">
        <w:rPr>
          <w:color w:val="000000"/>
        </w:rPr>
        <w:t xml:space="preserve"> their past interactions and </w:t>
      </w:r>
      <w:r>
        <w:rPr>
          <w:color w:val="000000"/>
        </w:rPr>
        <w:t>substantiating</w:t>
      </w:r>
      <w:r w:rsidRPr="00CC7561">
        <w:rPr>
          <w:color w:val="000000"/>
        </w:rPr>
        <w:t xml:space="preserve"> </w:t>
      </w:r>
      <w:r>
        <w:rPr>
          <w:color w:val="000000"/>
        </w:rPr>
        <w:t>comprehensive</w:t>
      </w:r>
      <w:r w:rsidRPr="00CC7561">
        <w:rPr>
          <w:color w:val="000000"/>
        </w:rPr>
        <w:t xml:space="preserve"> visibility into their account usage history.</w:t>
      </w:r>
    </w:p>
    <w:p w14:paraId="1BF1BAE4" w14:textId="77777777" w:rsidR="00A24641" w:rsidRDefault="00A24641" w:rsidP="00A24641">
      <w:pPr>
        <w:spacing w:before="100" w:beforeAutospacing="1" w:after="100" w:afterAutospacing="1"/>
        <w:ind w:left="360"/>
        <w:jc w:val="center"/>
        <w:rPr>
          <w:i/>
          <w:iCs/>
          <w:color w:val="000000"/>
        </w:rPr>
      </w:pPr>
      <w:r>
        <w:rPr>
          <w:i/>
          <w:iCs/>
          <w:noProof/>
          <w:color w:val="000000"/>
        </w:rPr>
        <w:lastRenderedPageBreak/>
        <w:drawing>
          <wp:inline distT="0" distB="0" distL="0" distR="0" wp14:anchorId="1D151E12" wp14:editId="4E2F4F63">
            <wp:extent cx="4215937" cy="2634962"/>
            <wp:effectExtent l="0" t="0" r="635" b="0"/>
            <wp:docPr id="39402965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29650" name="Picture 39402965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161" cy="266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8C7B" w14:textId="03464376" w:rsidR="00A24641" w:rsidRDefault="00A24641" w:rsidP="00A24641">
      <w:pPr>
        <w:spacing w:before="100" w:beforeAutospacing="1" w:after="100" w:afterAutospacing="1"/>
        <w:ind w:left="360"/>
        <w:jc w:val="center"/>
        <w:rPr>
          <w:i/>
          <w:iCs/>
          <w:color w:val="000000"/>
        </w:rPr>
      </w:pPr>
      <w:r w:rsidRPr="00467D7E">
        <w:rPr>
          <w:i/>
          <w:iCs/>
          <w:color w:val="000000"/>
        </w:rPr>
        <w:t xml:space="preserve">Fig – </w:t>
      </w:r>
      <w:r>
        <w:rPr>
          <w:i/>
          <w:iCs/>
          <w:color w:val="000000"/>
        </w:rPr>
        <w:t>10</w:t>
      </w:r>
      <w:r>
        <w:rPr>
          <w:i/>
          <w:iCs/>
          <w:color w:val="000000"/>
        </w:rPr>
        <w:t>:</w:t>
      </w:r>
      <w:r w:rsidRPr="00467D7E">
        <w:rPr>
          <w:i/>
          <w:iCs/>
          <w:color w:val="000000"/>
        </w:rPr>
        <w:t xml:space="preserve"> Admin User Activity Management Page</w:t>
      </w:r>
    </w:p>
    <w:p w14:paraId="21690162" w14:textId="77777777" w:rsidR="00A24641" w:rsidRPr="008464A9" w:rsidRDefault="00A24641" w:rsidP="00A24641">
      <w:pPr>
        <w:spacing w:before="100" w:beforeAutospacing="1" w:after="100" w:afterAutospacing="1"/>
        <w:jc w:val="both"/>
        <w:rPr>
          <w:color w:val="000000"/>
        </w:rPr>
      </w:pPr>
      <w:r w:rsidRPr="008464A9">
        <w:rPr>
          <w:color w:val="000000"/>
        </w:rPr>
        <w:t xml:space="preserve">The admin user history page lists </w:t>
      </w:r>
      <w:r>
        <w:rPr>
          <w:color w:val="000000"/>
        </w:rPr>
        <w:t>entire</w:t>
      </w:r>
      <w:r w:rsidRPr="008464A9">
        <w:rPr>
          <w:color w:val="000000"/>
        </w:rPr>
        <w:t xml:space="preserve"> user actions with view details and delete buttons, </w:t>
      </w:r>
      <w:r>
        <w:rPr>
          <w:color w:val="000000"/>
        </w:rPr>
        <w:t>permitting</w:t>
      </w:r>
      <w:r w:rsidRPr="008464A9">
        <w:rPr>
          <w:color w:val="000000"/>
        </w:rPr>
        <w:t xml:space="preserve"> administrators to audit activity logs and remove entries, </w:t>
      </w:r>
      <w:r>
        <w:rPr>
          <w:color w:val="000000"/>
        </w:rPr>
        <w:t>substantiating</w:t>
      </w:r>
      <w:r w:rsidRPr="008464A9">
        <w:rPr>
          <w:color w:val="000000"/>
        </w:rPr>
        <w:t xml:space="preserve"> </w:t>
      </w:r>
      <w:r>
        <w:rPr>
          <w:color w:val="000000"/>
        </w:rPr>
        <w:t>comprehensive</w:t>
      </w:r>
      <w:r w:rsidRPr="008464A9">
        <w:rPr>
          <w:color w:val="000000"/>
        </w:rPr>
        <w:t xml:space="preserve"> control </w:t>
      </w:r>
      <w:r>
        <w:rPr>
          <w:color w:val="000000"/>
        </w:rPr>
        <w:t>atop</w:t>
      </w:r>
      <w:r w:rsidRPr="008464A9">
        <w:rPr>
          <w:color w:val="000000"/>
        </w:rPr>
        <w:t xml:space="preserve"> user activity management.</w:t>
      </w:r>
    </w:p>
    <w:p w14:paraId="5466D701" w14:textId="77777777" w:rsidR="00A24641" w:rsidRDefault="00A24641" w:rsidP="00A24641">
      <w:pPr>
        <w:spacing w:before="100" w:beforeAutospacing="1" w:after="100" w:afterAutospacing="1"/>
        <w:ind w:left="360"/>
        <w:jc w:val="center"/>
        <w:rPr>
          <w:i/>
          <w:iCs/>
          <w:color w:val="000000"/>
        </w:rPr>
      </w:pPr>
    </w:p>
    <w:p w14:paraId="0853295E" w14:textId="77777777" w:rsidR="00A24641" w:rsidRDefault="00A24641" w:rsidP="00A24641">
      <w:pPr>
        <w:spacing w:before="100" w:beforeAutospacing="1" w:after="100" w:afterAutospacing="1"/>
        <w:ind w:left="360"/>
        <w:jc w:val="center"/>
        <w:rPr>
          <w:i/>
          <w:iCs/>
          <w:color w:val="000000"/>
        </w:rPr>
      </w:pPr>
      <w:r>
        <w:rPr>
          <w:i/>
          <w:iCs/>
          <w:noProof/>
          <w:color w:val="000000"/>
        </w:rPr>
        <w:drawing>
          <wp:inline distT="0" distB="0" distL="0" distR="0" wp14:anchorId="08056CCF" wp14:editId="532C0948">
            <wp:extent cx="4094848" cy="2559280"/>
            <wp:effectExtent l="0" t="0" r="0" b="6350"/>
            <wp:docPr id="164004620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46202" name="Picture 164004620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637" cy="261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B31E" w14:textId="2BE2C400" w:rsidR="00A24641" w:rsidRPr="007553D6" w:rsidRDefault="00A24641" w:rsidP="00A24641">
      <w:pPr>
        <w:spacing w:before="100" w:beforeAutospacing="1" w:after="100" w:afterAutospacing="1"/>
        <w:ind w:left="360"/>
        <w:jc w:val="center"/>
        <w:rPr>
          <w:i/>
          <w:iCs/>
          <w:color w:val="000000"/>
        </w:rPr>
      </w:pPr>
      <w:r w:rsidRPr="007553D6">
        <w:rPr>
          <w:i/>
          <w:iCs/>
          <w:color w:val="000000"/>
        </w:rPr>
        <w:t xml:space="preserve">Fig – </w:t>
      </w:r>
      <w:r>
        <w:rPr>
          <w:i/>
          <w:iCs/>
          <w:color w:val="000000"/>
        </w:rPr>
        <w:t>11</w:t>
      </w:r>
      <w:r>
        <w:rPr>
          <w:i/>
          <w:iCs/>
          <w:color w:val="000000"/>
        </w:rPr>
        <w:t>:</w:t>
      </w:r>
      <w:r w:rsidRPr="007553D6">
        <w:rPr>
          <w:i/>
          <w:iCs/>
          <w:color w:val="000000"/>
        </w:rPr>
        <w:t xml:space="preserve"> Password Reset Email </w:t>
      </w:r>
      <w:r>
        <w:rPr>
          <w:i/>
          <w:iCs/>
          <w:color w:val="000000"/>
        </w:rPr>
        <w:t>Transmitted</w:t>
      </w:r>
      <w:r w:rsidRPr="007553D6">
        <w:rPr>
          <w:i/>
          <w:iCs/>
          <w:color w:val="000000"/>
        </w:rPr>
        <w:t xml:space="preserve"> Confirmation</w:t>
      </w:r>
    </w:p>
    <w:p w14:paraId="73F27A09" w14:textId="77777777" w:rsidR="00A24641" w:rsidRPr="007553D6" w:rsidRDefault="00A24641" w:rsidP="00A24641">
      <w:pPr>
        <w:spacing w:before="100" w:beforeAutospacing="1" w:after="100" w:afterAutospacing="1"/>
        <w:jc w:val="both"/>
        <w:rPr>
          <w:color w:val="000000"/>
        </w:rPr>
      </w:pPr>
      <w:r w:rsidRPr="007553D6">
        <w:rPr>
          <w:color w:val="000000"/>
        </w:rPr>
        <w:t xml:space="preserve">When a user </w:t>
      </w:r>
      <w:r>
        <w:rPr>
          <w:color w:val="000000"/>
        </w:rPr>
        <w:t>inducts</w:t>
      </w:r>
      <w:r w:rsidRPr="007553D6">
        <w:rPr>
          <w:color w:val="000000"/>
        </w:rPr>
        <w:t xml:space="preserve"> password reset, the interface </w:t>
      </w:r>
      <w:r>
        <w:rPr>
          <w:color w:val="000000"/>
        </w:rPr>
        <w:t>exhibits</w:t>
      </w:r>
      <w:r w:rsidRPr="007553D6">
        <w:rPr>
          <w:color w:val="000000"/>
        </w:rPr>
        <w:t xml:space="preserve"> a confirmation message </w:t>
      </w:r>
      <w:r>
        <w:rPr>
          <w:color w:val="000000"/>
        </w:rPr>
        <w:t>implying</w:t>
      </w:r>
      <w:r w:rsidRPr="007553D6">
        <w:rPr>
          <w:color w:val="000000"/>
        </w:rPr>
        <w:t xml:space="preserve"> that the reset link has been </w:t>
      </w:r>
      <w:r>
        <w:rPr>
          <w:color w:val="000000"/>
        </w:rPr>
        <w:t>transmitted</w:t>
      </w:r>
      <w:r w:rsidRPr="007553D6">
        <w:rPr>
          <w:color w:val="000000"/>
        </w:rPr>
        <w:t xml:space="preserve"> </w:t>
      </w:r>
      <w:r>
        <w:rPr>
          <w:color w:val="000000"/>
        </w:rPr>
        <w:t>through</w:t>
      </w:r>
      <w:r w:rsidRPr="007553D6">
        <w:rPr>
          <w:color w:val="000000"/>
        </w:rPr>
        <w:t xml:space="preserve"> email, prompting the user to check their inbox and follow the provided instructions.</w:t>
      </w:r>
    </w:p>
    <w:p w14:paraId="384099F0" w14:textId="77777777" w:rsidR="00A24641" w:rsidRDefault="00A24641" w:rsidP="00A24641">
      <w:pPr>
        <w:spacing w:before="100" w:beforeAutospacing="1" w:after="100" w:afterAutospacing="1"/>
        <w:ind w:left="360"/>
        <w:jc w:val="center"/>
        <w:rPr>
          <w:i/>
          <w:iCs/>
          <w:color w:val="000000"/>
        </w:rPr>
      </w:pPr>
      <w:r>
        <w:rPr>
          <w:i/>
          <w:iCs/>
          <w:noProof/>
          <w:color w:val="000000"/>
        </w:rPr>
        <w:lastRenderedPageBreak/>
        <w:drawing>
          <wp:inline distT="0" distB="0" distL="0" distR="0" wp14:anchorId="5B6CDEF4" wp14:editId="7AB221A3">
            <wp:extent cx="4248358" cy="2655224"/>
            <wp:effectExtent l="0" t="0" r="0" b="0"/>
            <wp:docPr id="106614957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49574" name="Picture 106614957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789" cy="267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70F8" w14:textId="66E2C696" w:rsidR="00A24641" w:rsidRDefault="00A24641" w:rsidP="00A24641">
      <w:pPr>
        <w:spacing w:before="100" w:beforeAutospacing="1" w:after="100" w:afterAutospacing="1"/>
        <w:ind w:left="360"/>
        <w:jc w:val="center"/>
        <w:rPr>
          <w:i/>
          <w:iCs/>
          <w:color w:val="000000"/>
        </w:rPr>
      </w:pPr>
      <w:r w:rsidRPr="00DB1DC0">
        <w:rPr>
          <w:i/>
          <w:iCs/>
          <w:color w:val="000000"/>
        </w:rPr>
        <w:t xml:space="preserve">Fig – </w:t>
      </w:r>
      <w:r>
        <w:rPr>
          <w:i/>
          <w:iCs/>
          <w:color w:val="000000"/>
        </w:rPr>
        <w:t>12</w:t>
      </w:r>
      <w:r>
        <w:rPr>
          <w:i/>
          <w:iCs/>
          <w:color w:val="000000"/>
        </w:rPr>
        <w:t>:</w:t>
      </w:r>
      <w:r w:rsidRPr="00DB1DC0">
        <w:rPr>
          <w:i/>
          <w:iCs/>
          <w:color w:val="000000"/>
        </w:rPr>
        <w:t xml:space="preserve"> Password Reset Email Received</w:t>
      </w:r>
    </w:p>
    <w:p w14:paraId="3F209955" w14:textId="77777777" w:rsidR="00A24641" w:rsidRPr="00C0256B" w:rsidRDefault="00A24641" w:rsidP="00A24641">
      <w:pPr>
        <w:spacing w:before="100" w:beforeAutospacing="1" w:after="100" w:afterAutospacing="1"/>
        <w:jc w:val="both"/>
        <w:rPr>
          <w:color w:val="000000"/>
        </w:rPr>
      </w:pPr>
      <w:r w:rsidRPr="00C0256B">
        <w:rPr>
          <w:color w:val="000000"/>
        </w:rPr>
        <w:t xml:space="preserve">The user’s email inbox </w:t>
      </w:r>
      <w:r>
        <w:rPr>
          <w:color w:val="000000"/>
        </w:rPr>
        <w:t>exhibits</w:t>
      </w:r>
      <w:r w:rsidRPr="00C0256B">
        <w:rPr>
          <w:color w:val="000000"/>
        </w:rPr>
        <w:t xml:space="preserve"> the password reset message </w:t>
      </w:r>
      <w:r>
        <w:rPr>
          <w:color w:val="000000"/>
        </w:rPr>
        <w:t>transmitted</w:t>
      </w:r>
      <w:r w:rsidRPr="00C0256B">
        <w:rPr>
          <w:color w:val="000000"/>
        </w:rPr>
        <w:t xml:space="preserve"> by the system, </w:t>
      </w:r>
      <w:r>
        <w:rPr>
          <w:color w:val="000000"/>
        </w:rPr>
        <w:t>encompassing</w:t>
      </w:r>
      <w:r w:rsidRPr="00C0256B">
        <w:rPr>
          <w:color w:val="000000"/>
        </w:rPr>
        <w:t xml:space="preserve"> a secure link to </w:t>
      </w:r>
      <w:r>
        <w:rPr>
          <w:color w:val="000000"/>
        </w:rPr>
        <w:t>constitute</w:t>
      </w:r>
      <w:r w:rsidRPr="00C0256B">
        <w:rPr>
          <w:color w:val="000000"/>
        </w:rPr>
        <w:t xml:space="preserve"> a new password, </w:t>
      </w:r>
      <w:r>
        <w:rPr>
          <w:color w:val="000000"/>
        </w:rPr>
        <w:t>substantiating</w:t>
      </w:r>
      <w:r w:rsidRPr="00C0256B">
        <w:rPr>
          <w:color w:val="000000"/>
        </w:rPr>
        <w:t xml:space="preserve"> that the reset email was delivered </w:t>
      </w:r>
      <w:r>
        <w:rPr>
          <w:color w:val="000000"/>
        </w:rPr>
        <w:t>appropriately</w:t>
      </w:r>
      <w:r w:rsidRPr="00C0256B">
        <w:rPr>
          <w:color w:val="000000"/>
        </w:rPr>
        <w:t>.</w:t>
      </w:r>
    </w:p>
    <w:p w14:paraId="60A73768" w14:textId="77777777" w:rsidR="00A24641" w:rsidRDefault="00A24641" w:rsidP="00A24641">
      <w:pPr>
        <w:spacing w:before="100" w:beforeAutospacing="1" w:after="100" w:afterAutospacing="1"/>
        <w:ind w:left="360"/>
        <w:jc w:val="center"/>
        <w:rPr>
          <w:i/>
          <w:iCs/>
          <w:color w:val="000000"/>
        </w:rPr>
      </w:pPr>
    </w:p>
    <w:p w14:paraId="0A056F58" w14:textId="77777777" w:rsidR="00A24641" w:rsidRDefault="00A24641" w:rsidP="00A24641">
      <w:pPr>
        <w:spacing w:before="100" w:beforeAutospacing="1" w:after="100" w:afterAutospacing="1"/>
        <w:ind w:left="360"/>
        <w:jc w:val="center"/>
        <w:rPr>
          <w:i/>
          <w:iCs/>
          <w:color w:val="000000"/>
        </w:rPr>
      </w:pPr>
      <w:r>
        <w:rPr>
          <w:i/>
          <w:iCs/>
          <w:noProof/>
          <w:color w:val="000000"/>
        </w:rPr>
        <w:drawing>
          <wp:inline distT="0" distB="0" distL="0" distR="0" wp14:anchorId="1EC152BE" wp14:editId="7990057B">
            <wp:extent cx="4250298" cy="2656436"/>
            <wp:effectExtent l="0" t="0" r="4445" b="0"/>
            <wp:docPr id="139190626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06260" name="Picture 139190626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930" cy="268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3F4A" w14:textId="4625FB7B" w:rsidR="00A24641" w:rsidRDefault="00A24641" w:rsidP="00A24641">
      <w:pPr>
        <w:spacing w:before="100" w:beforeAutospacing="1" w:after="100" w:afterAutospacing="1"/>
        <w:ind w:left="360"/>
        <w:jc w:val="center"/>
        <w:rPr>
          <w:i/>
          <w:iCs/>
          <w:color w:val="000000"/>
        </w:rPr>
      </w:pPr>
      <w:r w:rsidRPr="00D1634F">
        <w:rPr>
          <w:i/>
          <w:iCs/>
          <w:color w:val="000000"/>
        </w:rPr>
        <w:t xml:space="preserve">Fig – </w:t>
      </w:r>
      <w:r>
        <w:rPr>
          <w:i/>
          <w:iCs/>
          <w:color w:val="000000"/>
        </w:rPr>
        <w:t>13</w:t>
      </w:r>
      <w:r>
        <w:rPr>
          <w:i/>
          <w:iCs/>
          <w:color w:val="000000"/>
        </w:rPr>
        <w:t>:</w:t>
      </w:r>
      <w:r w:rsidRPr="00D1634F">
        <w:rPr>
          <w:i/>
          <w:iCs/>
          <w:color w:val="000000"/>
        </w:rPr>
        <w:t xml:space="preserve"> Password Reset </w:t>
      </w:r>
      <w:r>
        <w:rPr>
          <w:i/>
          <w:iCs/>
          <w:color w:val="000000"/>
        </w:rPr>
        <w:t>Culmination</w:t>
      </w:r>
      <w:r w:rsidRPr="00D1634F">
        <w:rPr>
          <w:i/>
          <w:iCs/>
          <w:color w:val="000000"/>
        </w:rPr>
        <w:t xml:space="preserve"> Status Page</w:t>
      </w:r>
    </w:p>
    <w:p w14:paraId="7EC1B5D2" w14:textId="77777777" w:rsidR="00A24641" w:rsidRPr="002D7FEF" w:rsidRDefault="00A24641" w:rsidP="00A24641">
      <w:pPr>
        <w:spacing w:before="100" w:beforeAutospacing="1" w:after="100" w:afterAutospacing="1"/>
        <w:jc w:val="both"/>
        <w:rPr>
          <w:color w:val="000000"/>
        </w:rPr>
      </w:pPr>
      <w:r w:rsidRPr="002D7FEF">
        <w:rPr>
          <w:color w:val="000000"/>
        </w:rPr>
        <w:t xml:space="preserve">After following the password reset link, users see a confirmation page stating that their password has been </w:t>
      </w:r>
      <w:r>
        <w:rPr>
          <w:color w:val="000000"/>
        </w:rPr>
        <w:t>prosperous</w:t>
      </w:r>
      <w:r w:rsidRPr="002D7FEF">
        <w:rPr>
          <w:color w:val="000000"/>
        </w:rPr>
        <w:t xml:space="preserve"> reset and are prompted to log in with the new credentials.</w:t>
      </w:r>
    </w:p>
    <w:p w14:paraId="6869457A" w14:textId="77777777" w:rsidR="00A24641" w:rsidRDefault="00A24641" w:rsidP="00A24641">
      <w:pPr>
        <w:spacing w:before="100" w:beforeAutospacing="1" w:after="100" w:afterAutospacing="1"/>
        <w:ind w:left="360"/>
        <w:jc w:val="center"/>
        <w:rPr>
          <w:i/>
          <w:iCs/>
          <w:color w:val="000000"/>
        </w:rPr>
      </w:pPr>
      <w:r>
        <w:rPr>
          <w:i/>
          <w:iCs/>
          <w:noProof/>
          <w:color w:val="000000"/>
        </w:rPr>
        <w:lastRenderedPageBreak/>
        <w:drawing>
          <wp:inline distT="0" distB="0" distL="0" distR="0" wp14:anchorId="252F444F" wp14:editId="215C5182">
            <wp:extent cx="4339244" cy="2712028"/>
            <wp:effectExtent l="0" t="0" r="4445" b="6350"/>
            <wp:docPr id="212217942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79421" name="Picture 21221794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17" cy="273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53D4" w14:textId="393A778A" w:rsidR="00A24641" w:rsidRDefault="00A24641" w:rsidP="00A24641">
      <w:pPr>
        <w:spacing w:before="100" w:beforeAutospacing="1" w:after="100" w:afterAutospacing="1"/>
        <w:jc w:val="center"/>
        <w:rPr>
          <w:i/>
          <w:iCs/>
          <w:color w:val="000000"/>
        </w:rPr>
      </w:pPr>
      <w:r w:rsidRPr="007F6EA4">
        <w:rPr>
          <w:i/>
          <w:iCs/>
          <w:color w:val="000000"/>
        </w:rPr>
        <w:t xml:space="preserve">Fig – </w:t>
      </w:r>
      <w:r>
        <w:rPr>
          <w:i/>
          <w:iCs/>
          <w:color w:val="000000"/>
        </w:rPr>
        <w:t>14</w:t>
      </w:r>
      <w:r>
        <w:rPr>
          <w:i/>
          <w:iCs/>
          <w:color w:val="000000"/>
        </w:rPr>
        <w:t>:</w:t>
      </w:r>
      <w:r w:rsidRPr="007F6EA4">
        <w:rPr>
          <w:i/>
          <w:iCs/>
          <w:color w:val="000000"/>
        </w:rPr>
        <w:t xml:space="preserve"> English-to-ASL Dashboard Responsive &amp; Theme </w:t>
      </w:r>
      <w:r>
        <w:rPr>
          <w:i/>
          <w:iCs/>
          <w:color w:val="000000"/>
        </w:rPr>
        <w:t>Assistance</w:t>
      </w:r>
    </w:p>
    <w:p w14:paraId="46EBC52E" w14:textId="77777777" w:rsidR="00A24641" w:rsidRDefault="00A24641" w:rsidP="00A24641">
      <w:pPr>
        <w:spacing w:before="100" w:beforeAutospacing="1" w:after="100" w:afterAutospacing="1"/>
        <w:jc w:val="center"/>
        <w:rPr>
          <w:i/>
          <w:iCs/>
          <w:color w:val="000000"/>
        </w:rPr>
      </w:pPr>
    </w:p>
    <w:p w14:paraId="5DF85565" w14:textId="77777777" w:rsidR="00A24641" w:rsidRPr="007D66FB" w:rsidRDefault="00A24641" w:rsidP="00A24641">
      <w:pPr>
        <w:spacing w:before="100" w:beforeAutospacing="1" w:after="100" w:afterAutospacing="1"/>
        <w:jc w:val="both"/>
        <w:rPr>
          <w:color w:val="000000"/>
        </w:rPr>
      </w:pPr>
      <w:r w:rsidRPr="007D66FB">
        <w:rPr>
          <w:color w:val="000000"/>
        </w:rPr>
        <w:t xml:space="preserve">The dashboard adapts </w:t>
      </w:r>
      <w:r>
        <w:rPr>
          <w:color w:val="000000"/>
        </w:rPr>
        <w:t>flawless</w:t>
      </w:r>
      <w:r w:rsidRPr="007D66FB">
        <w:rPr>
          <w:color w:val="000000"/>
        </w:rPr>
        <w:t xml:space="preserve"> </w:t>
      </w:r>
      <w:r>
        <w:rPr>
          <w:color w:val="000000"/>
        </w:rPr>
        <w:t>throughout</w:t>
      </w:r>
      <w:r w:rsidRPr="007D66FB">
        <w:rPr>
          <w:color w:val="000000"/>
        </w:rPr>
        <w:t xml:space="preserve"> devices and </w:t>
      </w:r>
      <w:r>
        <w:rPr>
          <w:color w:val="000000"/>
        </w:rPr>
        <w:t>strives</w:t>
      </w:r>
      <w:r w:rsidRPr="007D66FB">
        <w:rPr>
          <w:color w:val="000000"/>
        </w:rPr>
        <w:t xml:space="preserve"> dark/light theme toggling, </w:t>
      </w:r>
      <w:r>
        <w:rPr>
          <w:color w:val="000000"/>
        </w:rPr>
        <w:t>substantiating</w:t>
      </w:r>
      <w:r w:rsidRPr="007D66FB">
        <w:rPr>
          <w:color w:val="000000"/>
        </w:rPr>
        <w:t xml:space="preserve"> </w:t>
      </w:r>
      <w:r>
        <w:rPr>
          <w:color w:val="000000"/>
        </w:rPr>
        <w:t>comprehensive</w:t>
      </w:r>
      <w:r w:rsidRPr="007D66FB">
        <w:rPr>
          <w:color w:val="000000"/>
        </w:rPr>
        <w:t xml:space="preserve"> responsiveness and user-friendly interface customization for enhanced accessibility and usability.</w:t>
      </w:r>
    </w:p>
    <w:p w14:paraId="08729D78" w14:textId="77777777" w:rsidR="00A24641" w:rsidRDefault="00A24641"/>
    <w:sectPr w:rsidR="00A246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9E35E0A"/>
    <w:multiLevelType w:val="multilevel"/>
    <w:tmpl w:val="EDB017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108800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41"/>
    <w:rsid w:val="002B76C8"/>
    <w:rsid w:val="00626E25"/>
    <w:rsid w:val="00A24641"/>
    <w:rsid w:val="00B606B9"/>
    <w:rsid w:val="00F93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FEC1A8"/>
  <w15:chartTrackingRefBased/>
  <w15:docId w15:val="{ADDA7F19-B0EB-8D42-9D51-C8FEC15AC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HAnsi" w:hAnsi="Calibri" w:cs="Arial"/>
        <w:kern w:val="3"/>
        <w:sz w:val="22"/>
        <w:szCs w:val="22"/>
        <w:lang w:val="en-NP" w:eastAsia="en-US" w:bidi="ar-SA"/>
      </w:rPr>
    </w:rPrDefault>
    <w:pPrDefault>
      <w:pPr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4641"/>
    <w:pPr>
      <w:autoSpaceDN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46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46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464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464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464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464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464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464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464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46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46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4641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4641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4641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464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464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464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4641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464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46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4641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464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464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46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46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46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46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46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4641"/>
    <w:rPr>
      <w:b/>
      <w:bCs/>
      <w:smallCaps/>
      <w:color w:val="0F4761" w:themeColor="accent1" w:themeShade="BF"/>
      <w:spacing w:val="5"/>
    </w:rPr>
  </w:style>
  <w:style w:type="character" w:customStyle="1" w:styleId="apple-converted-space">
    <w:name w:val="apple-converted-space"/>
    <w:basedOn w:val="DefaultParagraphFont"/>
    <w:rsid w:val="00A24641"/>
  </w:style>
  <w:style w:type="character" w:styleId="HTMLCode">
    <w:name w:val="HTML Code"/>
    <w:basedOn w:val="DefaultParagraphFont"/>
    <w:uiPriority w:val="99"/>
    <w:semiHidden/>
    <w:unhideWhenUsed/>
    <w:rsid w:val="00A24641"/>
    <w:rPr>
      <w:rFonts w:ascii="Courier New" w:eastAsia="Times New Roman" w:hAnsi="Courier New" w:cs="Courier New"/>
      <w:sz w:val="20"/>
      <w:szCs w:val="20"/>
    </w:rPr>
  </w:style>
  <w:style w:type="table" w:styleId="GridTable5Dark-Accent5">
    <w:name w:val="Grid Table 5 Dark Accent 5"/>
    <w:basedOn w:val="TableNormal"/>
    <w:uiPriority w:val="50"/>
    <w:rsid w:val="00A24641"/>
    <w:pPr>
      <w:autoSpaceDN/>
    </w:pPr>
    <w:rPr>
      <w:rFonts w:asciiTheme="minorHAnsi" w:hAnsiTheme="minorHAnsi" w:cstheme="minorBidi"/>
      <w:kern w:val="0"/>
      <w:lang w:val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CEE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02B9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02B93" w:themeFill="accent5"/>
      </w:tcPr>
    </w:tblStylePr>
    <w:tblStylePr w:type="band1Vert">
      <w:tblPr/>
      <w:tcPr>
        <w:shd w:val="clear" w:color="auto" w:fill="E59EDC" w:themeFill="accent5" w:themeFillTint="66"/>
      </w:tcPr>
    </w:tblStylePr>
    <w:tblStylePr w:type="band1Horz">
      <w:tblPr/>
      <w:tcPr>
        <w:shd w:val="clear" w:color="auto" w:fill="E59EDC" w:themeFill="accent5" w:themeFillTint="66"/>
      </w:tcPr>
    </w:tblStylePr>
  </w:style>
  <w:style w:type="table" w:styleId="ListTable4-Accent1">
    <w:name w:val="List Table 4 Accent 1"/>
    <w:basedOn w:val="TableNormal"/>
    <w:uiPriority w:val="49"/>
    <w:rsid w:val="00A24641"/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A2464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1133</Words>
  <Characters>6459</Characters>
  <Application>Microsoft Office Word</Application>
  <DocSecurity>0</DocSecurity>
  <Lines>53</Lines>
  <Paragraphs>15</Paragraphs>
  <ScaleCrop>false</ScaleCrop>
  <Company/>
  <LinksUpToDate>false</LinksUpToDate>
  <CharactersWithSpaces>7577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Basnet</dc:creator>
  <cp:keywords/>
  <dc:description/>
  <cp:lastModifiedBy>Sameer Basnet</cp:lastModifiedBy>
  <cp:revision>1</cp:revision>
  <dcterms:created xsi:type="dcterms:W3CDTF">2025-05-10T16:40:00Z</dcterms:created>
  <dcterms:modified xsi:type="dcterms:W3CDTF">2025-05-10T16:46:00Z</dcterms:modified>
</cp:coreProperties>
</file>