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rtl w:val="0"/>
          <w:lang w:val="en-US"/>
        </w:rPr>
        <w:t>Bhargav Sangars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Lead Data Engineer | Forward-Deployed AI &amp; Data Solutions | AI Data Platform Architect</w:t>
      </w:r>
    </w:p>
    <w:p>
      <w:pPr>
        <w:pStyle w:val="Body"/>
      </w:pPr>
      <w:r>
        <w:rPr>
          <w:rtl w:val="0"/>
        </w:rPr>
        <w:t>sangars.bhargav@gmail.com | (937) 838-9495</w:t>
      </w:r>
    </w:p>
    <w:p>
      <w:pPr>
        <w:pStyle w:val="Heading 2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n-US"/>
        </w:rPr>
        <w:t>Professional Summary</w:t>
      </w:r>
    </w:p>
    <w:p>
      <w:pPr>
        <w:pStyle w:val="Body"/>
      </w:pPr>
      <w:r>
        <w:rPr>
          <w:rtl w:val="0"/>
          <w:lang w:val="en-US"/>
        </w:rPr>
        <w:t>Lead Data Engineer with over nine years of experience delivering enterprise data platforms, cloud-native analytics, and AI-powered workflows. At Nike, performed forward-deployed engineering activities connecting business and operational needs with hands-on solution design, implementation, and production support across digital orders, fulfillment, and logistics. Deep expertise in Databricks, Snowflake, Spark, Airflow, AWS, Python, and SQL.</w:t>
      </w:r>
    </w:p>
    <w:p>
      <w:pPr>
        <w:pStyle w:val="Body"/>
      </w:pPr>
      <w:r>
        <w:rPr>
          <w:rtl w:val="0"/>
          <w:lang w:val="en-US"/>
        </w:rPr>
        <w:t>Builds practical AI solutions for engineering and operations, including root cause analysis agents, Retrieval-Augmented Generation (RAG), MCP integrations, and workflow assistants. Combines platform architecture and production troubleshooting with stakeholder collaboration, reusable engineering accelerators, and team mentoring.</w:t>
      </w:r>
    </w:p>
    <w:p>
      <w:pPr>
        <w:pStyle w:val="Heading 2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n-US"/>
        </w:rPr>
        <w:t>Core Skills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tl w:val="0"/>
          <w:lang w:val="de-DE"/>
        </w:rPr>
      </w:pPr>
      <w:r>
        <w:rPr>
          <w:b w:val="1"/>
          <w:bCs w:val="1"/>
          <w:rtl w:val="0"/>
          <w:lang w:val="de-DE"/>
        </w:rPr>
        <w:t>AI / GenAI:</w:t>
      </w:r>
      <w:r>
        <w:rPr>
          <w:rtl w:val="0"/>
          <w:lang w:val="en-US"/>
        </w:rPr>
        <w:t xml:space="preserve"> AI Agents, Root Cause Analysis Automation, RAG, MCP, LangChain, LlamaIndex, Vector Search, Prompt Engineering, LLMOps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tl w:val="0"/>
          <w:lang w:val="nl-NL"/>
        </w:rPr>
      </w:pPr>
      <w:r>
        <w:rPr>
          <w:b w:val="1"/>
          <w:bCs w:val="1"/>
          <w:rtl w:val="0"/>
          <w:lang w:val="nl-NL"/>
        </w:rPr>
        <w:t>Data Engineering:</w:t>
      </w:r>
      <w:r>
        <w:rPr>
          <w:rtl w:val="0"/>
          <w:lang w:val="en-US"/>
        </w:rPr>
        <w:t xml:space="preserve"> PySpark, Spark SQL, Databricks, Unity Catalog, Airflow, Snowflake, Kafka, Delta Live Tables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tl w:val="0"/>
        </w:rPr>
      </w:pPr>
      <w:r>
        <w:rPr>
          <w:b w:val="1"/>
          <w:bCs w:val="1"/>
          <w:rtl w:val="0"/>
        </w:rPr>
        <w:t>Cloud:</w:t>
      </w:r>
      <w:r>
        <w:rPr>
          <w:rtl w:val="0"/>
          <w:lang w:val="en-US"/>
        </w:rPr>
        <w:t xml:space="preserve"> AWS (S3, EMR, EC2, Lambda, Redshift), Azure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tl w:val="0"/>
          <w:lang w:val="it-IT"/>
        </w:rPr>
      </w:pPr>
      <w:r>
        <w:rPr>
          <w:b w:val="1"/>
          <w:bCs w:val="1"/>
          <w:rtl w:val="0"/>
          <w:lang w:val="it-IT"/>
        </w:rPr>
        <w:t>Programming:</w:t>
      </w:r>
      <w:r>
        <w:rPr>
          <w:rtl w:val="0"/>
          <w:lang w:val="en-US"/>
        </w:rPr>
        <w:t xml:space="preserve"> Python, SQL, Scala, Shell Scripting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tl w:val="0"/>
          <w:lang w:val="nl-NL"/>
        </w:rPr>
      </w:pPr>
      <w:r>
        <w:rPr>
          <w:b w:val="1"/>
          <w:bCs w:val="1"/>
          <w:rtl w:val="0"/>
          <w:lang w:val="nl-NL"/>
        </w:rPr>
        <w:t>DevOps / Integrations:</w:t>
      </w:r>
      <w:r>
        <w:rPr>
          <w:rtl w:val="0"/>
          <w:lang w:val="pt-PT"/>
        </w:rPr>
        <w:t xml:space="preserve"> Docker, Jenkins, CI/CD, Terraform, GitHub, Confluence, MCP Servers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tl w:val="0"/>
        </w:rPr>
      </w:pPr>
      <w:r>
        <w:rPr>
          <w:b w:val="1"/>
          <w:bCs w:val="1"/>
          <w:rtl w:val="0"/>
        </w:rPr>
        <w:t>BI / Analytics:</w:t>
      </w:r>
      <w:r>
        <w:rPr>
          <w:rtl w:val="0"/>
          <w:lang w:val="en-US"/>
        </w:rPr>
        <w:t xml:space="preserve"> Tableau, Power BI, Grafana</w:t>
      </w:r>
    </w:p>
    <w:p>
      <w:pPr>
        <w:pStyle w:val="Heading 2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n-US"/>
        </w:rPr>
        <w:t>Education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Master of Science, Electrical &amp; Computer Engineering</w:t>
      </w:r>
    </w:p>
    <w:p>
      <w:pPr>
        <w:pStyle w:val="Body"/>
        <w:ind w:left="720" w:firstLine="0"/>
      </w:pPr>
      <w:r>
        <w:rPr>
          <w:rtl w:val="0"/>
          <w:lang w:val="en-US"/>
        </w:rPr>
        <w:t>University of Dayton, Ohio (2014-2015)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Bachelor of Technology, Electrical &amp; Computer Engineering</w:t>
      </w:r>
    </w:p>
    <w:p>
      <w:pPr>
        <w:pStyle w:val="Body"/>
        <w:ind w:left="720" w:firstLine="0"/>
      </w:pPr>
      <w:r>
        <w:rPr>
          <w:rtl w:val="0"/>
        </w:rPr>
        <w:t>Kakatiya University (2009-2013)</w:t>
      </w:r>
    </w:p>
    <w:p>
      <w:pPr>
        <w:pStyle w:val="Heading 2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fr-FR"/>
        </w:rPr>
        <w:t>Open-Source Contributions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Brickflow:</w:t>
      </w:r>
      <w:r>
        <w:rPr>
          <w:rtl w:val="0"/>
          <w:lang w:val="en-US"/>
        </w:rPr>
        <w:t xml:space="preserve"> Workflow automation enhancements and engineering productivity improvements.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b w:val="1"/>
          <w:bCs w:val="1"/>
          <w:rtl w:val="0"/>
          <w:lang w:val="en-US"/>
        </w:rPr>
        <w:t>Spark Expectations:</w:t>
      </w:r>
      <w:r>
        <w:rPr>
          <w:rtl w:val="0"/>
          <w:lang w:val="en-US"/>
        </w:rPr>
        <w:t xml:space="preserve"> Data quality framework contributions and new validation features.</w:t>
      </w:r>
    </w:p>
    <w:p>
      <w:pPr>
        <w:pStyle w:val="Heading 2"/>
        <w:rPr>
          <w:rFonts w:ascii="Calibri" w:cs="Calibri" w:hAnsi="Calibri" w:eastAsia="Calibri"/>
          <w:sz w:val="32"/>
          <w:szCs w:val="32"/>
        </w:rPr>
      </w:pPr>
      <w:r>
        <w:rPr>
          <w:rFonts w:ascii="Calibri" w:hAnsi="Calibri"/>
          <w:sz w:val="32"/>
          <w:szCs w:val="32"/>
          <w:rtl w:val="0"/>
          <w:lang w:val="en-US"/>
        </w:rPr>
        <w:t>Professional Experience</w:t>
      </w:r>
    </w:p>
    <w:p>
      <w:pPr>
        <w:pStyle w:val="Heading 3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Nike Inc. </w:t>
      </w:r>
      <w:r>
        <w:rPr>
          <w:rFonts w:ascii="Calibri" w:hAnsi="Calibri" w:hint="default"/>
          <w:rtl w:val="0"/>
        </w:rPr>
        <w:t xml:space="preserve">– </w:t>
      </w:r>
      <w:r>
        <w:rPr>
          <w:rFonts w:ascii="Calibri" w:hAnsi="Calibri"/>
          <w:rtl w:val="0"/>
          <w:lang w:val="nl-NL"/>
        </w:rPr>
        <w:t>Lead Data Engineer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Portland, OR | Jun 2020 </w:t>
      </w:r>
      <w:r>
        <w:rPr>
          <w:b w:val="1"/>
          <w:bCs w:val="1"/>
          <w:rtl w:val="0"/>
        </w:rPr>
        <w:t xml:space="preserve">– </w:t>
      </w:r>
      <w:r>
        <w:rPr>
          <w:b w:val="1"/>
          <w:bCs w:val="1"/>
          <w:rtl w:val="0"/>
          <w:lang w:val="it-IT"/>
        </w:rPr>
        <w:t>Present</w:t>
      </w:r>
    </w:p>
    <w:p>
      <w:pPr>
        <w:pStyle w:val="Body"/>
      </w:pP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Delivered forward-deployed data and AI solutions at Nike, translating business and operational needs across digital orders, fulfillment, and logistics into enterprise platform capabilities.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Built scalable PySpark, SQL, and Airflow pipelines integrating APIs, SFTP, relational databases, and cloud storage into production analytics workflows.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Designed batch and near real-time ingestion frameworks using Kafka, Spark Streaming, and event-driven patterns.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Engineered high-volume ETL/ELT pipelines loading curated datasets into S3, Snowflake, Athena, and Databricks Delta tables.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Developed reusable metadata-driven pipeline frameworks, accelerating onboarding and reducing engineering effort.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Implemented SCD, CDC ingestion patterns, merge strategies, and data reconciliation processes.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Optimized Spark workloads through partitioning, caching, adaptive execution, broadcast joins, and file compaction.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Improved Snowflake performance with clustering, warehouse tuning, task orchestration, and SQL model optimization.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Implemented data quality controls, reconciliation, schema validation, SLA monitoring, and automated alerting to support reliable production pipelines and incident investigation.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Designed dimensional models and analytics-ready data marts for supply chain, order management, and operations reporting.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Led migration of legacy Hive and on-prem workloads to Databricks and cloud-native architectures.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Implemented CI/CD pipelines for data engineering assets using Jenkins, Git, automated testing, and release workflows.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Developed Python and Flask APIs and automation services to integrate platform capabilities into operational workflows.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Designed a Generative AI platform that translates user prompts into Databricks workflows and pipeline templates, simplifying hands-on solution delivery for engineering users.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Developed an enterprise RAG chatbot using Databricks Vector Search and Confluence knowledge sources to support internal documentation discovery and engineering troubleshooting.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Created AI agents for root cause analysis of data discrepancies and production job failures using Databricks, GitHub, and Confluence MCP servers.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Created reusable engineering accelerators, reducing new pipeline development time by 40%+.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Led Snowflake modernization and Unity Catalog migration initiatives.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Built cloud cost dashboards improving infrastructure visibility and spend optimization.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Mentored engineers on Brickflow, Spark Expectations, AI tooling, and platform best practices to support adoption of reusable solutions.</w:t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Built an MCP server integrating Databricks, Jira, Git, Confluence, and Hackolade to streamline engineering workflows and connect enterprise tools.</w:t>
      </w:r>
    </w:p>
    <w:p>
      <w:pPr>
        <w:pStyle w:val="heading 4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Selected AI Products</w:t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Root cause analysis agents for data discrepancies and production job failures using Databricks, GitHub, and Confluence MCP servers.</w:t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Enterprise RAG chatbot for internal documentation discovery and engineering support.</w:t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AI assistant generating Databricks workflows and pipeline templates from user prompts.</w:t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Template-driven pipeline generator using Cursor AI and OpenSpec.</w:t>
      </w:r>
    </w:p>
    <w:p>
      <w:pPr>
        <w:pStyle w:val="Heading 3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Blue Cross of Idaho </w:t>
      </w:r>
      <w:r>
        <w:rPr>
          <w:rFonts w:ascii="Calibri" w:hAnsi="Calibri" w:hint="default"/>
          <w:rtl w:val="0"/>
        </w:rPr>
        <w:t xml:space="preserve">– </w:t>
      </w:r>
      <w:r>
        <w:rPr>
          <w:rFonts w:ascii="Calibri" w:hAnsi="Calibri"/>
          <w:rtl w:val="0"/>
          <w:lang w:val="nl-NL"/>
        </w:rPr>
        <w:t>Senior Data Engineer</w:t>
      </w:r>
    </w:p>
    <w:p>
      <w:pPr>
        <w:pStyle w:val="Body"/>
      </w:pPr>
      <w:r>
        <w:rPr>
          <w:rtl w:val="0"/>
        </w:rPr>
        <w:t xml:space="preserve">Boise, ID | Mar 2019 </w:t>
      </w:r>
      <w:r>
        <w:rPr>
          <w:rtl w:val="0"/>
        </w:rPr>
        <w:t xml:space="preserve">– </w:t>
      </w:r>
      <w:r>
        <w:rPr>
          <w:rtl w:val="0"/>
        </w:rPr>
        <w:t>Jun 2020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Designed large-scale ingestion platforms processing GBs to TBs of daily healthcare data from SQL Server, Sybase, logs, and files.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Built Spark, Talend, NiFi, and Python pipelines loading data into Hadoop, S3, Teradata, and Snowflake.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Implemented MDM solutions for customer standardization, governance, and stewardship workflows.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Developed Flask + SQLAlchemy APIs for operational metrics and governance reporting.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Optimized Spark workloads using partitioning, joins, broadcast variables, and in-memory processing.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Deployed workloads on AWS EMR and improved Snowflake data loading performance.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Built Tableau dashboards for analytics and operational monitoring.</w:t>
      </w:r>
    </w:p>
    <w:p>
      <w:pPr>
        <w:pStyle w:val="Heading 3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Micron Technology </w:t>
      </w:r>
      <w:r>
        <w:rPr>
          <w:rFonts w:ascii="Calibri" w:hAnsi="Calibri" w:hint="default"/>
          <w:rtl w:val="0"/>
        </w:rPr>
        <w:t xml:space="preserve">– </w:t>
      </w:r>
      <w:r>
        <w:rPr>
          <w:rFonts w:ascii="Calibri" w:hAnsi="Calibri"/>
          <w:rtl w:val="0"/>
          <w:lang w:val="nl-NL"/>
        </w:rPr>
        <w:t>Data Engineer</w:t>
      </w:r>
    </w:p>
    <w:p>
      <w:pPr>
        <w:pStyle w:val="Body"/>
      </w:pPr>
      <w:r>
        <w:rPr>
          <w:rtl w:val="0"/>
        </w:rPr>
        <w:t xml:space="preserve">Boise, ID | Feb 2017 </w:t>
      </w:r>
      <w:r>
        <w:rPr>
          <w:rtl w:val="0"/>
        </w:rPr>
        <w:t xml:space="preserve">– </w:t>
      </w:r>
      <w:r>
        <w:rPr>
          <w:rtl w:val="0"/>
        </w:rPr>
        <w:t>Mar 2019</w:t>
      </w:r>
    </w:p>
    <w:p>
      <w:pPr>
        <w:pStyle w:val="Body"/>
        <w:numPr>
          <w:ilvl w:val="0"/>
          <w:numId w:val="1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Developed enterprise ETL pipelines moving manufacturing and machine data into Hadoop, Teradata, and Snowflake.</w:t>
      </w:r>
    </w:p>
    <w:p>
      <w:pPr>
        <w:pStyle w:val="Body"/>
        <w:numPr>
          <w:ilvl w:val="0"/>
          <w:numId w:val="1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Built APIs to monitor 8,000+ global pipelines and centralize metadata governance.</w:t>
      </w:r>
    </w:p>
    <w:p>
      <w:pPr>
        <w:pStyle w:val="Body"/>
        <w:numPr>
          <w:ilvl w:val="0"/>
          <w:numId w:val="1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Created PySpark, NiFi, SSIS, and Informatica workflows for high-volume data movement.</w:t>
      </w:r>
    </w:p>
    <w:p>
      <w:pPr>
        <w:pStyle w:val="Body"/>
        <w:numPr>
          <w:ilvl w:val="0"/>
          <w:numId w:val="1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Tuned Spark SQL jobs for reduced shuffle and improved throughput.</w:t>
      </w:r>
    </w:p>
    <w:p>
      <w:pPr>
        <w:pStyle w:val="Body"/>
        <w:numPr>
          <w:ilvl w:val="0"/>
          <w:numId w:val="1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Designed AWS infrastructure components including VPC, RDS, EMR, and Redshift.</w:t>
      </w:r>
    </w:p>
    <w:p>
      <w:pPr>
        <w:pStyle w:val="Body"/>
        <w:numPr>
          <w:ilvl w:val="0"/>
          <w:numId w:val="1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Delivered Tableau dashboards and documentation for business stakeholders.</w:t>
      </w:r>
    </w:p>
    <w:p>
      <w:pPr>
        <w:pStyle w:val="Heading 3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 xml:space="preserve">WestRock </w:t>
      </w:r>
      <w:r>
        <w:rPr>
          <w:rFonts w:ascii="Calibri" w:hAnsi="Calibri" w:hint="default"/>
          <w:rtl w:val="0"/>
        </w:rPr>
        <w:t xml:space="preserve">– </w:t>
      </w:r>
      <w:r>
        <w:rPr>
          <w:rFonts w:ascii="Calibri" w:hAnsi="Calibri"/>
          <w:rtl w:val="0"/>
          <w:lang w:val="en-US"/>
        </w:rPr>
        <w:t>SQL / Hadoop Developer</w:t>
      </w:r>
    </w:p>
    <w:p>
      <w:pPr>
        <w:pStyle w:val="Body"/>
      </w:pPr>
      <w:r>
        <w:rPr>
          <w:rtl w:val="0"/>
        </w:rPr>
        <w:t xml:space="preserve">Norcross, GA | Aug 2016 </w:t>
      </w:r>
      <w:r>
        <w:rPr>
          <w:rtl w:val="0"/>
        </w:rPr>
        <w:t xml:space="preserve">– </w:t>
      </w:r>
      <w:r>
        <w:rPr>
          <w:rtl w:val="0"/>
          <w:lang w:val="en-US"/>
        </w:rPr>
        <w:t>Feb 2017</w:t>
      </w:r>
    </w:p>
    <w:p>
      <w:pPr>
        <w:pStyle w:val="Body"/>
      </w:pPr>
    </w:p>
    <w:p>
      <w:pPr>
        <w:pStyle w:val="Body"/>
        <w:numPr>
          <w:ilvl w:val="0"/>
          <w:numId w:val="1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Developed reporting and ETL solutions using SQL Server, SSIS, SSRS, Hadoop, Hive, and Spark.</w:t>
      </w:r>
    </w:p>
    <w:p>
      <w:pPr>
        <w:pStyle w:val="Body"/>
        <w:numPr>
          <w:ilvl w:val="0"/>
          <w:numId w:val="1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Automated customer weights processing in a successful Lean Six Sigma initiative.</w:t>
      </w:r>
    </w:p>
    <w:p>
      <w:pPr>
        <w:pStyle w:val="Body"/>
        <w:numPr>
          <w:ilvl w:val="0"/>
          <w:numId w:val="1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Built exception reporting, performance tuning, and data integration solutions.</w:t>
      </w:r>
    </w:p>
    <w:sectPr>
      <w:headerReference w:type="default" r:id="rId4"/>
      <w:footerReference w:type="default" r:id="rId5"/>
      <w:pgSz w:w="12240" w:h="20160" w:orient="portrait"/>
      <w:pgMar w:top="720" w:right="720" w:bottom="72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paragraph" w:styleId="Heading 3">
    <w:name w:val="Heading 3"/>
    <w:next w:val="Heading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7"/>
      <w:szCs w:val="27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paragraph" w:styleId="heading 4">
    <w:name w:val="heading 4"/>
    <w:next w:val="heading 4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2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