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644F634E" wp14:textId="77777777">
      <w:pPr>
        <w:pStyle w:val="Title"/>
      </w:pPr>
      <w:r>
        <w:t>Bhargav Sangars</w:t>
      </w:r>
    </w:p>
    <w:p xmlns:wp14="http://schemas.microsoft.com/office/word/2010/wordml" w14:paraId="03193368" wp14:textId="77777777">
      <w:r>
        <w:rPr>
          <w:b/>
        </w:rPr>
        <w:t>Lead Data Engineer | Databricks Platform Architecture | Applied AI</w:t>
      </w:r>
    </w:p>
    <w:p xmlns:wp14="http://schemas.microsoft.com/office/word/2010/wordml" w14:paraId="7928FAED" wp14:textId="77777777">
      <w:r>
        <w:t>sangars.bhargav@gmail.com | (937) 838-9495</w:t>
      </w:r>
    </w:p>
    <w:p xmlns:wp14="http://schemas.microsoft.com/office/word/2010/wordml" w14:paraId="513C4D1D" wp14:textId="77777777">
      <w:pPr>
        <w:pStyle w:val="Heading1"/>
      </w:pPr>
      <w:r>
        <w:t>Professional Summary</w:t>
      </w:r>
    </w:p>
    <w:p xmlns:wp14="http://schemas.microsoft.com/office/word/2010/wordml" w14:paraId="1D178C8A" wp14:textId="77777777">
      <w:r>
        <w:t>Engineering leader with 10+ years of experience architecting enterprise data platforms and delivering applied AI systems across retail, healthcare, and manufacturing. Leads technical design through reliable production, with expertise in Databricks lakehouse architecture, batch and streaming pipelines, and governed data products. Sets technical direction through design reviews, engineering standards, reusable frameworks, and mentoring. Builds AI agents and MCP integrations that connect models to enterprise tools, with a focus on platform observability, data governance, and cost visibility.</w:t>
      </w:r>
    </w:p>
    <w:p xmlns:wp14="http://schemas.microsoft.com/office/word/2010/wordml" w14:paraId="76FDDA26" wp14:textId="77777777">
      <w:pPr>
        <w:pStyle w:val="Heading1"/>
      </w:pPr>
      <w:r w:rsidR="34357FCF">
        <w:rPr/>
        <w:t>Core Expertise</w:t>
      </w:r>
    </w:p>
    <w:p w:rsidR="34357FCF" w:rsidP="34357FCF" w:rsidRDefault="34357FCF" w14:paraId="0E12B0DD" w14:textId="063A5745">
      <w:pPr>
        <w:pStyle w:val="Normal"/>
      </w:pPr>
      <w:r w:rsidRPr="34357FCF" w:rsidR="34357FCF">
        <w:rPr>
          <w:rFonts w:ascii="Calibri" w:hAnsi="Calibri" w:eastAsia="Calibri" w:cs="Calibri"/>
          <w:b w:val="1"/>
          <w:bCs w:val="1"/>
          <w:sz w:val="21"/>
          <w:szCs w:val="21"/>
        </w:rPr>
        <w:t xml:space="preserve">Technical Leadership: </w:t>
      </w:r>
      <w:r w:rsidRPr="34357FCF" w:rsidR="34357FCF">
        <w:rPr>
          <w:rFonts w:ascii="Calibri" w:hAnsi="Calibri" w:eastAsia="Calibri" w:cs="Calibri"/>
          <w:sz w:val="21"/>
          <w:szCs w:val="21"/>
        </w:rPr>
        <w:t>Architecture Reviews • Technical Strategy • Platform Modernization • Engineering Standards • Mentoring • Cross-functional Leadership • AI Adoption Strategy • Developer Productivity Engineering</w:t>
      </w:r>
    </w:p>
    <w:p xmlns:wp14="http://schemas.microsoft.com/office/word/2010/wordml" w14:paraId="3D4C5AAA" wp14:textId="77777777">
      <w:r>
        <w:rPr>
          <w:b/>
        </w:rPr>
        <w:t xml:space="preserve">Architecture and Engineering: </w:t>
      </w:r>
      <w:r>
        <w:t>Databricks, PySpark, Spark SQL, Delta tables, Unity Catalog, Airflow, Kafka, Spark Streaming, CDC, SCD, dimensional modeling, metadata-driven pipelines</w:t>
      </w:r>
    </w:p>
    <w:p xmlns:wp14="http://schemas.microsoft.com/office/word/2010/wordml" w14:paraId="1A038A23" wp14:textId="77777777">
      <w:r>
        <w:rPr>
          <w:b/>
        </w:rPr>
        <w:t xml:space="preserve">AI and Integration: </w:t>
      </w:r>
      <w:r>
        <w:t>RAG, Databricks Vector Search, AI agents, MCP, LangChain, LlamaIndex, Python, Flask, SQLAlchemy, API data publishing</w:t>
      </w:r>
    </w:p>
    <w:p xmlns:wp14="http://schemas.microsoft.com/office/word/2010/wordml" w14:paraId="6E108CE7" wp14:textId="77777777">
      <w:r>
        <w:rPr>
          <w:b/>
        </w:rPr>
        <w:t xml:space="preserve">Cloud and Delivery: </w:t>
      </w:r>
      <w:r>
        <w:t>AWS, Azure, Snowflake, Python, SQL, Scala, Terraform, Docker, Jenkins, CI/CD, automated testing, data quality and SLA monitoring</w:t>
      </w:r>
    </w:p>
    <w:p xmlns:wp14="http://schemas.microsoft.com/office/word/2010/wordml" w14:paraId="69D0C959" wp14:textId="77777777">
      <w:pPr>
        <w:pStyle w:val="Heading1"/>
      </w:pPr>
      <w:r>
        <w:t>Education</w:t>
      </w:r>
    </w:p>
    <w:p xmlns:wp14="http://schemas.microsoft.com/office/word/2010/wordml" w:rsidP="34357FCF" w14:paraId="6AA59AB4" wp14:textId="77777777">
      <w:pPr>
        <w:keepNext w:val="1"/>
        <w:spacing w:after="20"/>
        <w:ind w:left="0"/>
      </w:pPr>
      <w:r w:rsidRPr="34357FCF" w:rsidR="34357FCF">
        <w:rPr>
          <w:b w:val="1"/>
          <w:bCs w:val="1"/>
        </w:rPr>
        <w:t>Master of Science, Electrical &amp; Computer Engineering</w:t>
      </w:r>
    </w:p>
    <w:p xmlns:wp14="http://schemas.microsoft.com/office/word/2010/wordml" w:rsidP="34357FCF" w14:paraId="0A024E0A" wp14:textId="77777777">
      <w:pPr>
        <w:spacing w:after="80"/>
        <w:ind w:left="0"/>
      </w:pPr>
      <w:r w:rsidR="34357FCF">
        <w:rPr/>
        <w:t>University of Dayton, Ohio (2014-2015)</w:t>
      </w:r>
    </w:p>
    <w:p xmlns:wp14="http://schemas.microsoft.com/office/word/2010/wordml" w:rsidP="34357FCF" w14:paraId="7AEBDFF7" wp14:textId="77777777">
      <w:pPr>
        <w:keepNext w:val="1"/>
        <w:spacing w:after="20"/>
        <w:ind w:left="0"/>
      </w:pPr>
      <w:r w:rsidRPr="34357FCF" w:rsidR="34357FCF">
        <w:rPr>
          <w:b w:val="1"/>
          <w:bCs w:val="1"/>
        </w:rPr>
        <w:t>Bachelor of Technology, Electrical &amp; Computer Engineering</w:t>
      </w:r>
    </w:p>
    <w:p xmlns:wp14="http://schemas.microsoft.com/office/word/2010/wordml" w:rsidP="34357FCF" w14:paraId="056D176E" wp14:textId="77777777">
      <w:pPr>
        <w:spacing w:after="80"/>
        <w:ind w:left="0"/>
      </w:pPr>
      <w:r w:rsidR="34357FCF">
        <w:rPr/>
        <w:t>Kakatiya University (2009-2013)</w:t>
      </w:r>
    </w:p>
    <w:p xmlns:wp14="http://schemas.microsoft.com/office/word/2010/wordml" w14:paraId="6DE4543C" wp14:textId="77777777">
      <w:pPr>
        <w:pStyle w:val="Heading1"/>
      </w:pPr>
      <w:r>
        <w:t>Professional Experience</w:t>
      </w:r>
    </w:p>
    <w:p xmlns:wp14="http://schemas.microsoft.com/office/word/2010/wordml" w14:paraId="2869B527" wp14:textId="77777777">
      <w:pPr>
        <w:pStyle w:val="Heading2"/>
      </w:pPr>
      <w:r>
        <w:t>Nike Inc. | Lead Data Engineer</w:t>
      </w:r>
    </w:p>
    <w:p xmlns:wp14="http://schemas.microsoft.com/office/word/2010/wordml" w14:paraId="5C56AC9F" wp14:textId="77777777">
      <w:pPr>
        <w:keepNext/>
        <w:spacing w:after="100"/>
      </w:pPr>
      <w:r>
        <w:rPr>
          <w:i/>
        </w:rPr>
        <w:t>Portland, OR | Jun 2020 – Present</w:t>
      </w:r>
    </w:p>
    <w:p w:rsidR="34357FCF" w:rsidP="34357FCF" w:rsidRDefault="34357FCF" w14:paraId="2ED9B3CA" w14:textId="60B49F4C">
      <w:pPr>
        <w:pStyle w:val="ListBullet"/>
        <w:keepLines w:val="1"/>
        <w:rPr>
          <w:rFonts w:ascii="Calibri" w:hAnsi="Calibri" w:eastAsia="ＭＳ 明朝"/>
          <w:b w:val="0"/>
          <w:bCs w:val="0"/>
          <w:i w:val="0"/>
          <w:iCs w:val="0"/>
          <w:noProof w:val="0"/>
          <w:sz w:val="21"/>
          <w:szCs w:val="21"/>
          <w:lang w:val="en-US"/>
        </w:rPr>
      </w:pPr>
      <w:r w:rsidR="34357FCF">
        <w:rPr/>
        <w:t xml:space="preserve">Supported 4 teams and 8 products through 35 data pipelines spanning transactional and dimensional data across digital orders, fulfillment, and </w:t>
      </w:r>
      <w:r w:rsidR="34357FCF">
        <w:rPr/>
        <w:t>logistics</w:t>
      </w:r>
      <w:r w:rsidR="34357FCF">
        <w:rPr/>
        <w:t>.</w:t>
      </w:r>
    </w:p>
    <w:p w:rsidR="6F52C57A" w:rsidP="34357FCF" w:rsidRDefault="6F52C57A" w14:paraId="405E8A5B" w14:textId="611A11EC">
      <w:pPr>
        <w:pStyle w:val="ListBullet"/>
        <w:keepLines w:val="1"/>
        <w:rPr>
          <w:rFonts w:ascii="Calibri" w:hAnsi="Calibri" w:eastAsia="ＭＳ 明朝"/>
          <w:b w:val="0"/>
          <w:bCs w:val="0"/>
          <w:i w:val="0"/>
          <w:iCs w:val="0"/>
          <w:noProof w:val="0"/>
          <w:sz w:val="21"/>
          <w:szCs w:val="21"/>
          <w:lang w:val="en-US"/>
        </w:rPr>
      </w:pPr>
      <w:r w:rsidRPr="34357FCF" w:rsidR="6F52C57A">
        <w:rPr>
          <w:rFonts w:ascii="Calibri" w:hAnsi="Calibri" w:eastAsia="ＭＳ 明朝"/>
          <w:b w:val="0"/>
          <w:bCs w:val="0"/>
          <w:i w:val="0"/>
          <w:iCs w:val="0"/>
          <w:noProof w:val="0"/>
          <w:sz w:val="21"/>
          <w:szCs w:val="21"/>
          <w:lang w:val="en-US"/>
        </w:rPr>
        <w:t>Established engineering standards and reusable platform patterns adopted across multiple teams, improving delivery consistency and reducing onboarding complexity.</w:t>
      </w:r>
    </w:p>
    <w:p w:rsidR="6F52C57A" w:rsidP="34357FCF" w:rsidRDefault="6F52C57A" w14:paraId="48FC347B" w14:textId="63127D27">
      <w:pPr>
        <w:pStyle w:val="ListBullet"/>
        <w:keepLines w:val="1"/>
        <w:rPr>
          <w:rFonts w:ascii="Calibri" w:hAnsi="Calibri" w:eastAsia="ＭＳ 明朝"/>
          <w:b w:val="0"/>
          <w:bCs w:val="0"/>
          <w:i w:val="0"/>
          <w:iCs w:val="0"/>
          <w:noProof w:val="0"/>
          <w:sz w:val="21"/>
          <w:szCs w:val="21"/>
          <w:lang w:val="en-US"/>
        </w:rPr>
      </w:pPr>
      <w:r w:rsidRPr="34357FCF" w:rsidR="6F52C57A">
        <w:rPr>
          <w:rFonts w:ascii="Calibri" w:hAnsi="Calibri" w:eastAsia="ＭＳ 明朝"/>
          <w:b w:val="0"/>
          <w:bCs w:val="0"/>
          <w:i w:val="0"/>
          <w:iCs w:val="0"/>
          <w:noProof w:val="0"/>
          <w:sz w:val="21"/>
          <w:szCs w:val="21"/>
          <w:lang w:val="en-US"/>
        </w:rPr>
        <w:t>Led architecture reviews, design discussions, and modernization initiatives involving Databricks, Snowflake, and cloud-native data platforms.</w:t>
      </w:r>
    </w:p>
    <w:p w:rsidR="6F52C57A" w:rsidP="34357FCF" w:rsidRDefault="6F52C57A" w14:paraId="51B83AFA" w14:textId="17E7B475">
      <w:pPr>
        <w:pStyle w:val="ListBullet"/>
        <w:keepLines w:val="1"/>
        <w:rPr>
          <w:rFonts w:ascii="Calibri" w:hAnsi="Calibri" w:eastAsia="ＭＳ 明朝"/>
          <w:b w:val="0"/>
          <w:bCs w:val="0"/>
          <w:i w:val="0"/>
          <w:iCs w:val="0"/>
          <w:noProof w:val="0"/>
          <w:sz w:val="21"/>
          <w:szCs w:val="21"/>
          <w:lang w:val="en-US"/>
        </w:rPr>
      </w:pPr>
      <w:r w:rsidRPr="34357FCF" w:rsidR="6F52C57A">
        <w:rPr>
          <w:rFonts w:ascii="Calibri" w:hAnsi="Calibri" w:eastAsia="ＭＳ 明朝"/>
          <w:b w:val="0"/>
          <w:bCs w:val="0"/>
          <w:i w:val="0"/>
          <w:iCs w:val="0"/>
          <w:noProof w:val="0"/>
          <w:sz w:val="21"/>
          <w:szCs w:val="21"/>
          <w:lang w:val="en-US"/>
        </w:rPr>
        <w:t>Mentored engineers on distributed data processing, AI tooling, platform engineering, and software design best practices</w:t>
      </w:r>
    </w:p>
    <w:p xmlns:wp14="http://schemas.microsoft.com/office/word/2010/wordml" w14:paraId="678FF83B" wp14:textId="77777777">
      <w:pPr>
        <w:pStyle w:val="ListBullet"/>
        <w:keepLines w:val="1"/>
        <w:rPr/>
      </w:pPr>
      <w:r w:rsidR="34357FCF">
        <w:rPr/>
        <w:t>Architected scalable Databricks pipelines using PySpark, SQL, and Delta tables to transform source data into curated datasets for supply chain, order management, and operations analytics.</w:t>
      </w:r>
    </w:p>
    <w:p xmlns:wp14="http://schemas.microsoft.com/office/word/2010/wordml" w14:paraId="34983EFE" wp14:textId="77777777">
      <w:pPr>
        <w:pStyle w:val="ListBullet"/>
        <w:keepLines w:val="1"/>
        <w:rPr/>
      </w:pPr>
      <w:r w:rsidR="34357FCF">
        <w:rPr/>
        <w:t>Designed reusable, metadata-driven ingestion frameworks integrating APIs, SFTP, relational databases, and cloud storage. Built engineering accelerators that reduced new pipeline development time by 40%+.</w:t>
      </w:r>
    </w:p>
    <w:p xmlns:wp14="http://schemas.microsoft.com/office/word/2010/wordml" w14:paraId="1CE3E733" wp14:textId="77777777">
      <w:pPr>
        <w:pStyle w:val="ListBullet"/>
        <w:keepLines w:val="1"/>
        <w:rPr/>
      </w:pPr>
      <w:r w:rsidR="34357FCF">
        <w:rPr/>
        <w:t>Designed batch and near real-time ingestion frameworks using Kafka, Spark Streaming, and event-driven patterns; implemented CDC, SCD, merge strategies, and reconciliation for incremental data processing.</w:t>
      </w:r>
    </w:p>
    <w:p xmlns:wp14="http://schemas.microsoft.com/office/word/2010/wordml" w14:paraId="6BC7488D" wp14:textId="77777777">
      <w:pPr>
        <w:pStyle w:val="ListBullet"/>
        <w:keepLines w:val="1"/>
        <w:rPr/>
      </w:pPr>
      <w:r w:rsidR="34357FCF">
        <w:rPr/>
        <w:t>Led migration of legacy Hive and on-premises workloads to Databricks and cloud-native architectures, along with Unity Catalog migration and Snowflake modernization initiatives.</w:t>
      </w:r>
    </w:p>
    <w:p xmlns:wp14="http://schemas.microsoft.com/office/word/2010/wordml" w14:paraId="5EEAB019" wp14:textId="77777777">
      <w:pPr>
        <w:pStyle w:val="ListBullet"/>
        <w:keepLines w:val="1"/>
        <w:rPr/>
      </w:pPr>
      <w:r w:rsidR="34357FCF">
        <w:rPr/>
        <w:t>Optimized Spark workloads through partitioning, caching, adaptive execution, broadcast joins, and file compaction; tuned Snowflake workloads through clustering, warehouse tuning, and SQL optimization.</w:t>
      </w:r>
    </w:p>
    <w:p xmlns:wp14="http://schemas.microsoft.com/office/word/2010/wordml" w14:paraId="3FCA212D" wp14:textId="77777777">
      <w:pPr>
        <w:pStyle w:val="ListBullet"/>
        <w:keepLines w:val="1"/>
        <w:rPr/>
      </w:pPr>
      <w:r w:rsidR="34357FCF">
        <w:rPr/>
        <w:t>Implemented schema validation, data quality controls, SLA monitoring, and automated alerting to support reliable production pipelines and incident investigation. Built cloud cost dashboards to support spend optimization.</w:t>
      </w:r>
    </w:p>
    <w:p xmlns:wp14="http://schemas.microsoft.com/office/word/2010/wordml" w14:paraId="529A4624" wp14:textId="77777777">
      <w:pPr>
        <w:pStyle w:val="ListBullet"/>
        <w:keepLines w:val="1"/>
        <w:rPr/>
      </w:pPr>
      <w:r w:rsidR="34357FCF">
        <w:rPr/>
        <w:t>Developed Python and Flask APIs to publish curated data for downstream applications and operational workflows. Implemented CI/CD using Jenkins, Git, automated testing, and release workflows.</w:t>
      </w:r>
    </w:p>
    <w:p xmlns:wp14="http://schemas.microsoft.com/office/word/2010/wordml" w14:paraId="04525E59" wp14:textId="77777777">
      <w:pPr>
        <w:pStyle w:val="ListBullet"/>
        <w:keepLines w:val="1"/>
        <w:rPr/>
      </w:pPr>
      <w:r w:rsidR="34357FCF">
        <w:rPr/>
        <w:t>Partnered with business and operations stakeholders on solution design, implementation, and production support. Mentored engineers on Brickflow, Spark Expectations, AI tooling, and platform practices.</w:t>
      </w:r>
    </w:p>
    <w:p w:rsidR="34357FCF" w:rsidP="34357FCF" w:rsidRDefault="34357FCF" w14:paraId="1479F772" w14:textId="256675A8">
      <w:pPr>
        <w:pStyle w:val="Heading2"/>
      </w:pPr>
      <w:r w:rsidR="34357FCF">
        <w:rPr/>
        <w:t>Nike Inc. | Applied AI Platform Engineering</w:t>
      </w:r>
    </w:p>
    <w:p w:rsidR="34357FCF" w:rsidP="34357FCF" w:rsidRDefault="34357FCF" w14:paraId="151891C1" w14:textId="2DD3CD40">
      <w:pPr>
        <w:pStyle w:val="ListParagraph"/>
        <w:numPr>
          <w:ilvl w:val="0"/>
          <w:numId w:val="14"/>
        </w:numPr>
        <w:rPr/>
      </w:pPr>
      <w:r w:rsidRPr="34357FCF" w:rsidR="34357FCF">
        <w:rPr>
          <w:rFonts w:ascii="Calibri" w:hAnsi="Calibri" w:eastAsia="Calibri" w:cs="Calibri"/>
          <w:sz w:val="21"/>
          <w:szCs w:val="21"/>
        </w:rPr>
        <w:t>Defined and implemented an AI platform strategy focused on improving engineering productivity, incident investigation, and knowledge discovery.</w:t>
      </w:r>
    </w:p>
    <w:p w:rsidR="34357FCF" w:rsidP="34357FCF" w:rsidRDefault="34357FCF" w14:paraId="3942159F" w14:textId="6B7130DB">
      <w:pPr>
        <w:pStyle w:val="ListParagraph"/>
        <w:numPr>
          <w:ilvl w:val="0"/>
          <w:numId w:val="14"/>
        </w:numPr>
        <w:rPr/>
      </w:pPr>
      <w:r w:rsidRPr="34357FCF" w:rsidR="34357FCF">
        <w:rPr>
          <w:rFonts w:ascii="Calibri" w:hAnsi="Calibri" w:eastAsia="Calibri" w:cs="Calibri"/>
          <w:sz w:val="21"/>
          <w:szCs w:val="21"/>
        </w:rPr>
        <w:t>Built enterprise RAG capabilities using Databricks Vector Search and Confluence knowledge repositories to accelerate documentation discovery and troubleshooting.</w:t>
      </w:r>
    </w:p>
    <w:p w:rsidR="34357FCF" w:rsidP="34357FCF" w:rsidRDefault="34357FCF" w14:paraId="01E4C7A8" w14:textId="24CE9C31">
      <w:pPr>
        <w:pStyle w:val="ListParagraph"/>
        <w:numPr>
          <w:ilvl w:val="0"/>
          <w:numId w:val="14"/>
        </w:numPr>
        <w:rPr/>
      </w:pPr>
      <w:r w:rsidRPr="34357FCF" w:rsidR="34357FCF">
        <w:rPr>
          <w:rFonts w:ascii="Calibri" w:hAnsi="Calibri" w:eastAsia="Calibri" w:cs="Calibri"/>
          <w:sz w:val="21"/>
          <w:szCs w:val="21"/>
        </w:rPr>
        <w:t>Developed autonomous AI agents leveraging Databricks, GitHub, and Confluence MCP integrations to investigate production failures, data quality issues, and operational anomalies.</w:t>
      </w:r>
    </w:p>
    <w:p w:rsidR="34357FCF" w:rsidP="34357FCF" w:rsidRDefault="34357FCF" w14:paraId="06E8F8B2" w14:textId="3A9BBDD1">
      <w:pPr>
        <w:pStyle w:val="ListParagraph"/>
        <w:numPr>
          <w:ilvl w:val="0"/>
          <w:numId w:val="14"/>
        </w:numPr>
        <w:rPr/>
      </w:pPr>
      <w:r w:rsidRPr="34357FCF" w:rsidR="34357FCF">
        <w:rPr>
          <w:rFonts w:ascii="Calibri" w:hAnsi="Calibri" w:eastAsia="Calibri" w:cs="Calibri"/>
          <w:sz w:val="21"/>
          <w:szCs w:val="21"/>
        </w:rPr>
        <w:t>Designed a generative AI framework that transforms business requirements into Databricks workflows and reusable pipeline implementations, reducing engineering effort and accelerating delivery.</w:t>
      </w:r>
    </w:p>
    <w:p xmlns:wp14="http://schemas.microsoft.com/office/word/2010/wordml" w14:paraId="7BB2B555" wp14:textId="77777777">
      <w:pPr>
        <w:pStyle w:val="Heading2"/>
      </w:pPr>
      <w:r>
        <w:t>Blue Cross of Idaho | Senior Data Engineer</w:t>
      </w:r>
    </w:p>
    <w:p xmlns:wp14="http://schemas.microsoft.com/office/word/2010/wordml" w14:paraId="7AA20438" wp14:textId="77777777">
      <w:pPr>
        <w:keepNext/>
        <w:spacing w:after="100"/>
      </w:pPr>
      <w:r>
        <w:rPr>
          <w:i/>
        </w:rPr>
        <w:t>Boise, ID | Mar 2019 – Jun 2020</w:t>
      </w:r>
    </w:p>
    <w:p xmlns:wp14="http://schemas.microsoft.com/office/word/2010/wordml" w14:paraId="75F4033E" wp14:textId="77777777">
      <w:pPr>
        <w:pStyle w:val="ListBullet"/>
        <w:keepLines w:val="1"/>
        <w:rPr/>
      </w:pPr>
      <w:r w:rsidR="34357FCF">
        <w:rPr/>
        <w:t>Designed large-scale ingestion platforms processing GBs to TBs of daily healthcare data from SQL Server, Sybase, logs, and files using Spark, Talend, NiFi, and Python.</w:t>
      </w:r>
    </w:p>
    <w:p xmlns:wp14="http://schemas.microsoft.com/office/word/2010/wordml" w14:paraId="1A78492F" wp14:textId="77777777">
      <w:pPr>
        <w:pStyle w:val="ListBullet"/>
        <w:keepLines w:val="1"/>
        <w:rPr/>
      </w:pPr>
      <w:r w:rsidR="34357FCF">
        <w:rPr/>
        <w:t>Built pipelines into Hadoop, S3, Teradata, and Snowflake; deployed workloads on AWS EMR and improved Spark and Snowflake performance through join optimization, partitioning, and loading improvements.</w:t>
      </w:r>
    </w:p>
    <w:p xmlns:wp14="http://schemas.microsoft.com/office/word/2010/wordml" w14:paraId="21660EE5" wp14:textId="77777777">
      <w:pPr>
        <w:pStyle w:val="ListBullet"/>
        <w:keepLines w:val="1"/>
        <w:rPr/>
      </w:pPr>
      <w:r w:rsidR="34357FCF">
        <w:rPr/>
        <w:t>Implemented master data management for customer standardization and governance. Published operational metrics and governance reporting data through Flask and SQLAlchemy APIs.</w:t>
      </w:r>
    </w:p>
    <w:p xmlns:wp14="http://schemas.microsoft.com/office/word/2010/wordml" w14:paraId="06DC5AC4" wp14:textId="77777777">
      <w:pPr>
        <w:pStyle w:val="ListBullet"/>
        <w:keepLines w:val="1"/>
        <w:rPr/>
      </w:pPr>
      <w:r w:rsidR="34357FCF">
        <w:rPr/>
        <w:t>Built Tableau dashboards for analytics and operational monitoring.</w:t>
      </w:r>
    </w:p>
    <w:p xmlns:wp14="http://schemas.microsoft.com/office/word/2010/wordml" w14:paraId="20D11AE0" wp14:textId="77777777">
      <w:pPr>
        <w:pStyle w:val="Heading2"/>
      </w:pPr>
      <w:r>
        <w:t>Micron Technology | Data Engineer</w:t>
      </w:r>
    </w:p>
    <w:p xmlns:wp14="http://schemas.microsoft.com/office/word/2010/wordml" w14:paraId="32721E42" wp14:textId="77777777">
      <w:pPr>
        <w:keepNext/>
        <w:spacing w:after="100"/>
      </w:pPr>
      <w:r>
        <w:rPr>
          <w:i/>
        </w:rPr>
        <w:t>Boise, ID | Feb 2017 – Mar 2019</w:t>
      </w:r>
    </w:p>
    <w:p xmlns:wp14="http://schemas.microsoft.com/office/word/2010/wordml" w14:paraId="1CCF5293" wp14:textId="77777777">
      <w:pPr>
        <w:pStyle w:val="ListBullet"/>
        <w:keepLines w:val="1"/>
        <w:rPr/>
      </w:pPr>
      <w:r w:rsidR="34357FCF">
        <w:rPr/>
        <w:t>Built APIs to monitor 8,000+ global pipelines and centralize metadata governance.</w:t>
      </w:r>
    </w:p>
    <w:p xmlns:wp14="http://schemas.microsoft.com/office/word/2010/wordml" w14:paraId="1693F132" wp14:textId="77777777">
      <w:pPr>
        <w:pStyle w:val="ListBullet"/>
        <w:keepLines w:val="1"/>
        <w:rPr/>
      </w:pPr>
      <w:r w:rsidR="34357FCF">
        <w:rPr/>
        <w:t>Developed enterprise pipelines moving manufacturing and machine data into Hadoop, Teradata, and Snowflake using PySpark, NiFi, SSIS, and Informatica.</w:t>
      </w:r>
    </w:p>
    <w:p xmlns:wp14="http://schemas.microsoft.com/office/word/2010/wordml" w14:paraId="208C7537" wp14:textId="77777777">
      <w:pPr>
        <w:pStyle w:val="ListBullet"/>
        <w:keepLines w:val="1"/>
        <w:rPr/>
      </w:pPr>
      <w:r w:rsidR="34357FCF">
        <w:rPr/>
        <w:t>Tuned Spark SQL workloads to reduce shuffle and improve throughput. Designed AWS infrastructure using VPC, RDS, EMR, and Redshift; delivered Tableau dashboards and stakeholder documentation.</w:t>
      </w:r>
    </w:p>
    <w:p xmlns:wp14="http://schemas.microsoft.com/office/word/2010/wordml" w14:paraId="752225BD" wp14:textId="77777777">
      <w:pPr>
        <w:pStyle w:val="Heading2"/>
      </w:pPr>
      <w:r>
        <w:t>WestRock | SQL / Hadoop Developer</w:t>
      </w:r>
    </w:p>
    <w:p xmlns:wp14="http://schemas.microsoft.com/office/word/2010/wordml" w14:paraId="303671C0" wp14:textId="77777777">
      <w:pPr>
        <w:keepNext/>
        <w:spacing w:after="100"/>
      </w:pPr>
      <w:r>
        <w:rPr>
          <w:i/>
        </w:rPr>
        <w:t>Norcross, GA | Aug 2016 – Feb 2017</w:t>
      </w:r>
    </w:p>
    <w:p xmlns:wp14="http://schemas.microsoft.com/office/word/2010/wordml" w14:paraId="396BDAA2" wp14:textId="77777777">
      <w:pPr>
        <w:pStyle w:val="ListBullet"/>
        <w:keepLines w:val="1"/>
        <w:rPr/>
      </w:pPr>
      <w:r w:rsidR="34357FCF">
        <w:rPr/>
        <w:t>Developed reporting and ETL solutions using SQL Server, SSIS, SSRS, Hadoop, Hive, and Spark, including exception reporting and performance tuning.</w:t>
      </w:r>
    </w:p>
    <w:p xmlns:wp14="http://schemas.microsoft.com/office/word/2010/wordml" w14:paraId="1F165F43" wp14:textId="77777777">
      <w:pPr>
        <w:pStyle w:val="ListBullet"/>
        <w:keepLines w:val="1"/>
        <w:rPr/>
      </w:pPr>
      <w:r w:rsidR="34357FCF">
        <w:rPr/>
        <w:t>Automated customer weights processing as part of a successful Lean Six Sigma initiative.</w:t>
      </w:r>
    </w:p>
    <w:p xmlns:wp14="http://schemas.microsoft.com/office/word/2010/wordml" w14:paraId="55DB0778" wp14:textId="77777777">
      <w:pPr>
        <w:pStyle w:val="Heading1"/>
      </w:pPr>
      <w:r>
        <w:t>Open Source Contributions</w:t>
      </w:r>
    </w:p>
    <w:p xmlns:wp14="http://schemas.microsoft.com/office/word/2010/wordml" w14:paraId="22A6F71B" wp14:textId="77777777">
      <w:r>
        <w:rPr>
          <w:b/>
        </w:rPr>
        <w:t xml:space="preserve">Brickflow: </w:t>
      </w:r>
      <w:r>
        <w:t>Workflow automation enhancements and engineering productivity improvements.</w:t>
      </w:r>
    </w:p>
    <w:p xmlns:wp14="http://schemas.microsoft.com/office/word/2010/wordml" w14:paraId="1E961546" wp14:textId="77777777">
      <w:r>
        <w:rPr>
          <w:b/>
        </w:rPr>
        <w:t xml:space="preserve">Spark Expectations: </w:t>
      </w:r>
      <w:r>
        <w:t>Data quality framework contributions and new validation features.</w:t>
      </w:r>
    </w:p>
    <w:sectPr w:rsidRPr="0006063C" w:rsidR="00FC693F" w:rsidSect="00034616">
      <w:pgSz w:w="12240" w:h="15840" w:orient="portrait"/>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3">
    <w:nsid w:val="689d805f"/>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2">
    <w:nsid w:val="7defe98f"/>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1">
    <w:nsid w:val="3cb925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9af98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a965d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AFB14A"/>
    <w:rsid w:val="299D7C80"/>
    <w:rsid w:val="299D7C80"/>
    <w:rsid w:val="29BF821D"/>
    <w:rsid w:val="34357FCF"/>
    <w:rsid w:val="3BA446D1"/>
    <w:rsid w:val="49AC7B7C"/>
    <w:rsid w:val="6A4B4A11"/>
    <w:rsid w:val="6F52C57A"/>
    <w:rsid w:val="7E8957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275E5397-DC42-4679-82D9-D0CBCCBC5C7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80" w:line="245"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5" w:lineRule="auto"/>
      <w:outlineLvl w:val="0"/>
    </w:pPr>
    <w:rPr>
      <w:rFonts w:ascii="Calibri" w:hAnsi="Calibri" w:asciiTheme="majorHAnsi" w:hAnsiTheme="majorHAnsi" w:eastAsiaTheme="majorEastAsia"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245" w:lineRule="auto"/>
      <w:outlineLvl w:val="1"/>
    </w:pPr>
    <w:rPr>
      <w:rFonts w:ascii="Calibri" w:hAnsi="Calibri" w:asciiTheme="majorHAnsi" w:hAnsiTheme="majorHAnsi" w:eastAsiaTheme="majorEastAsia"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spacing w:before="0" w:after="80" w:line="245" w:lineRule="auto"/>
      <w:contextualSpacing/>
    </w:pPr>
    <w:rPr>
      <w:rFonts w:ascii="Calibri" w:hAnsi="Calibri" w:asciiTheme="majorHAnsi" w:hAnsiTheme="majorHAnsi" w:eastAsiaTheme="majorEastAsia" w:cstheme="majorBidi"/>
      <w:b/>
      <w:color w:val="000000"/>
      <w:spacing w:val="5"/>
      <w:kern w:val="28"/>
      <w:sz w:val="4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45" w:lineRule="auto"/>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34357FCF"/>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Bhargav Sangars Resume</dc:title>
  <dc:subject/>
  <dc:creator>Bhargav Sangars</dc:creator>
  <keywords/>
  <dc:description>generated by python-docx</dc:description>
  <lastModifiedBy>Sangars, Bhargav</lastModifiedBy>
  <revision>2</revision>
  <dcterms:created xsi:type="dcterms:W3CDTF">2013-12-23T23:15:00.0000000Z</dcterms:created>
  <dcterms:modified xsi:type="dcterms:W3CDTF">2026-09-22T17:00:19.5203506Z</dcterms:modified>
  <category/>
</coreProperties>
</file>